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D" w:rsidRDefault="00D45AAD" w:rsidP="001115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D45AAD" w:rsidRPr="007B7199" w:rsidRDefault="00D45AAD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D45AAD" w:rsidRPr="007B7199" w:rsidRDefault="00D45AAD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Заместитель Министра образования </w:t>
      </w:r>
    </w:p>
    <w:p w:rsidR="00D45AAD" w:rsidRPr="007B7199" w:rsidRDefault="00D45AAD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D45AAD" w:rsidRDefault="00D45AAD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D45AAD" w:rsidRPr="007B7199" w:rsidRDefault="00D45AAD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ab/>
        <w:t>В.А.Будкевич</w:t>
      </w:r>
    </w:p>
    <w:p w:rsidR="00D45AAD" w:rsidRPr="007B7199" w:rsidRDefault="00D45AAD" w:rsidP="003648D3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____________2012</w:t>
      </w:r>
    </w:p>
    <w:p w:rsidR="00D45AAD" w:rsidRDefault="00D45AAD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45AAD" w:rsidRPr="007B7199" w:rsidRDefault="00D45AAD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дополнительного </w:t>
      </w:r>
    </w:p>
    <w:p w:rsidR="00D45AAD" w:rsidRPr="007B7199" w:rsidRDefault="00D45AAD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образования   детей   и         молодежи</w:t>
      </w:r>
    </w:p>
    <w:p w:rsidR="00D45AAD" w:rsidRPr="007B7199" w:rsidRDefault="00D45AAD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7B7199">
        <w:rPr>
          <w:rFonts w:ascii="Times New Roman" w:hAnsi="Times New Roman" w:cs="Times New Roman"/>
          <w:sz w:val="30"/>
          <w:szCs w:val="30"/>
        </w:rPr>
        <w:t>художественный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D45AAD" w:rsidRPr="007B7199" w:rsidRDefault="00D45AAD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45AAD" w:rsidRPr="001F0D9F" w:rsidRDefault="00D45AAD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1F0D9F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D45AAD" w:rsidRDefault="00D45AAD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Типовая программа детей и молодежи художественного профиля представляет собой технический нормативный правовой документ, определяющий модель процесса деятельности по художественному профилю при реализации образовательной программы дополнительного образования детей и молодежи.</w:t>
      </w:r>
    </w:p>
    <w:p w:rsidR="00D45AAD" w:rsidRPr="007B7199" w:rsidRDefault="00D45AAD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интеллектуальном, нравственном, физичес</w:t>
      </w:r>
      <w:r>
        <w:rPr>
          <w:rFonts w:ascii="Times New Roman" w:hAnsi="Times New Roman" w:cs="Times New Roman"/>
          <w:sz w:val="30"/>
          <w:szCs w:val="30"/>
        </w:rPr>
        <w:t>ком совершенствовании,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D45AAD" w:rsidRDefault="00D45AAD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Художественный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музыка, хореография, театр, изобразительное искусство, декоратив</w:t>
      </w:r>
      <w:r>
        <w:rPr>
          <w:rFonts w:ascii="Times New Roman" w:hAnsi="Times New Roman" w:cs="Times New Roman"/>
          <w:sz w:val="30"/>
          <w:szCs w:val="30"/>
        </w:rPr>
        <w:t>но-прикладное творчество и иные.</w:t>
      </w:r>
    </w:p>
    <w:p w:rsidR="00D45AAD" w:rsidRDefault="00D45AAD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художественному профилю.</w:t>
      </w:r>
    </w:p>
    <w:p w:rsidR="00D45AAD" w:rsidRDefault="00D45AAD" w:rsidP="00750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7FA">
        <w:rPr>
          <w:rFonts w:ascii="Times New Roman" w:hAnsi="Times New Roman" w:cs="Times New Roman"/>
          <w:sz w:val="30"/>
          <w:szCs w:val="30"/>
        </w:rPr>
        <w:t xml:space="preserve">Типовая программа дополнительного образования детей и молодежи - это базовый образовательный маршрут учащихся, при прохождении которого они могут выйти на более высокий уровень </w:t>
      </w:r>
      <w:r>
        <w:rPr>
          <w:rFonts w:ascii="Times New Roman" w:hAnsi="Times New Roman" w:cs="Times New Roman"/>
          <w:sz w:val="30"/>
          <w:szCs w:val="30"/>
        </w:rPr>
        <w:t>художественного творчества, образованности и  воспитанности</w:t>
      </w:r>
      <w:r w:rsidRPr="007507FA">
        <w:rPr>
          <w:rFonts w:ascii="Times New Roman" w:hAnsi="Times New Roman" w:cs="Times New Roman"/>
          <w:sz w:val="30"/>
          <w:szCs w:val="30"/>
        </w:rPr>
        <w:t>.</w:t>
      </w:r>
    </w:p>
    <w:p w:rsidR="00D45AAD" w:rsidRPr="007B7199" w:rsidRDefault="00D45AAD" w:rsidP="00750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художественного творчества. </w:t>
      </w:r>
    </w:p>
    <w:p w:rsidR="00D45AAD" w:rsidRPr="007B7199" w:rsidRDefault="00D45AAD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D45AAD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развивать мотивацию учащихся к познанию и творчеству;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способствовать освоению культурных ценностей человечества;-</w:t>
      </w:r>
    </w:p>
    <w:p w:rsidR="00D45AAD" w:rsidRPr="007B7199" w:rsidRDefault="00D45AAD" w:rsidP="00EF6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развивать знания о национальном своеобразии родной культуры;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знакомить учащихся с теоретическими знаниями, языком и системой выразительных средств различных видов искусства;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>формировать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практические умения и навыки работы в различных видах художествен</w:t>
      </w:r>
      <w:r>
        <w:rPr>
          <w:rFonts w:ascii="Times New Roman" w:hAnsi="Times New Roman" w:cs="Times New Roman"/>
          <w:sz w:val="30"/>
          <w:szCs w:val="30"/>
        </w:rPr>
        <w:t>ной деятельности,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чувственно-эмоциональную сферу</w:t>
      </w:r>
      <w:r>
        <w:rPr>
          <w:rFonts w:ascii="Times New Roman" w:hAnsi="Times New Roman" w:cs="Times New Roman"/>
          <w:sz w:val="30"/>
          <w:szCs w:val="30"/>
        </w:rPr>
        <w:t xml:space="preserve"> учащихся и художественный вкус,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социальный опыт средствами проектно-творческой деятельности;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осваивать нормы здорового образа жизни и безопасной жизнедеятельности.</w:t>
      </w:r>
    </w:p>
    <w:p w:rsidR="00D45AAD" w:rsidRPr="009563AA" w:rsidRDefault="00D45AAD" w:rsidP="00956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3AA">
        <w:rPr>
          <w:rFonts w:ascii="Times New Roman" w:hAnsi="Times New Roman" w:cs="Times New Roman"/>
          <w:sz w:val="30"/>
          <w:szCs w:val="30"/>
        </w:rPr>
        <w:t>Основной формой организации образовательного процесса при реализации образовательной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9563AA">
        <w:rPr>
          <w:rFonts w:ascii="Times New Roman" w:hAnsi="Times New Roman" w:cs="Times New Roman"/>
          <w:sz w:val="30"/>
          <w:szCs w:val="30"/>
        </w:rPr>
        <w:t>жи является занятие.</w:t>
      </w:r>
    </w:p>
    <w:p w:rsidR="00D45AAD" w:rsidRPr="009563AA" w:rsidRDefault="00D45AAD" w:rsidP="00956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типовой программы художественного профиля осуществляется </w:t>
      </w:r>
      <w:r w:rsidRPr="009563AA">
        <w:rPr>
          <w:rFonts w:ascii="Times New Roman" w:hAnsi="Times New Roman" w:cs="Times New Roman"/>
          <w:sz w:val="30"/>
          <w:szCs w:val="30"/>
        </w:rPr>
        <w:t>в объединениях по интересам или индивидуально, с учетом возраста учащихся:</w:t>
      </w:r>
    </w:p>
    <w:p w:rsidR="00D45AAD" w:rsidRPr="008125DC" w:rsidRDefault="00D45AAD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 xml:space="preserve">учеб.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72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D45AAD" w:rsidRPr="008125DC" w:rsidRDefault="00D45AAD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6 – 10 лет – не более 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144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D45AAD" w:rsidRPr="008125DC" w:rsidRDefault="00D45AAD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11 – 13 лет – не более 6 </w:t>
      </w:r>
      <w:r>
        <w:rPr>
          <w:rFonts w:ascii="Times New Roman" w:hAnsi="Times New Roman" w:cs="Times New Roman"/>
          <w:sz w:val="30"/>
          <w:szCs w:val="30"/>
        </w:rPr>
        <w:t xml:space="preserve">учеб.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216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D45AAD" w:rsidRPr="008125DC" w:rsidRDefault="00D45AAD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от 14 лет и старше – не более 12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432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год).</w:t>
      </w:r>
    </w:p>
    <w:p w:rsidR="00D45AAD" w:rsidRPr="008125DC" w:rsidRDefault="00D45AAD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Типовая программа может быть реализована в очной и заочной формах получения образования.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направлений и видов деятельности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художественному профилю</w:t>
      </w:r>
      <w:r w:rsidRPr="007B7199">
        <w:rPr>
          <w:rFonts w:ascii="Times New Roman" w:hAnsi="Times New Roman" w:cs="Times New Roman"/>
          <w:sz w:val="30"/>
          <w:szCs w:val="30"/>
        </w:rPr>
        <w:t>.</w:t>
      </w:r>
    </w:p>
    <w:p w:rsidR="00D45AAD" w:rsidRPr="007B7199" w:rsidRDefault="00D45AAD" w:rsidP="00F652F5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Музыкальное творчество.</w:t>
      </w:r>
    </w:p>
    <w:p w:rsidR="00D45AAD" w:rsidRPr="007B7199" w:rsidRDefault="00D45AAD" w:rsidP="00F652F5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Инструментальная музыка:</w:t>
      </w:r>
    </w:p>
    <w:p w:rsidR="00D45AAD" w:rsidRPr="007B7199" w:rsidRDefault="00D45AAD" w:rsidP="004625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Фортепиано,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гитара;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струнные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народные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духовые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ударные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электроинструменты;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инструментальные ансамбли и оркестры.</w:t>
      </w:r>
    </w:p>
    <w:p w:rsidR="00D45AAD" w:rsidRPr="007B7199" w:rsidRDefault="00D45AAD" w:rsidP="00F652F5">
      <w:pPr>
        <w:pStyle w:val="ListParagraph"/>
        <w:numPr>
          <w:ilvl w:val="1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  <w:lang w:val="be-BY"/>
        </w:rPr>
        <w:t>Вокально-хоровое творчество:</w:t>
      </w:r>
    </w:p>
    <w:p w:rsidR="00D45AAD" w:rsidRPr="007B7199" w:rsidRDefault="00D45AAD" w:rsidP="007B71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академическое сольное пение;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хоровое пение;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вокальный ансамбль;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эстрадный вокал;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авторская песня;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фольклорный ансамбль, народный хор, сольное народное пение.</w:t>
      </w:r>
    </w:p>
    <w:p w:rsidR="00D45AAD" w:rsidRDefault="00D45AAD" w:rsidP="003648D3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648D3">
        <w:rPr>
          <w:rFonts w:ascii="Times New Roman" w:hAnsi="Times New Roman" w:cs="Times New Roman"/>
          <w:b/>
          <w:bCs/>
          <w:sz w:val="30"/>
          <w:szCs w:val="30"/>
        </w:rPr>
        <w:t>Хореографическое творчество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D45AAD" w:rsidRPr="003648D3" w:rsidRDefault="00D45AAD" w:rsidP="003648D3">
      <w:pPr>
        <w:pStyle w:val="ListParagraph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648D3">
        <w:rPr>
          <w:rFonts w:ascii="Times New Roman" w:hAnsi="Times New Roman" w:cs="Times New Roman"/>
          <w:sz w:val="30"/>
          <w:szCs w:val="30"/>
        </w:rPr>
        <w:t>классический танец; народный танец; народно-сценический танец; спортивный танец; современная хореография; ритмика.</w:t>
      </w:r>
    </w:p>
    <w:p w:rsidR="00D45AAD" w:rsidRPr="003648D3" w:rsidRDefault="00D45AAD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Pr="007B7199" w:rsidRDefault="00D45AAD" w:rsidP="00F652F5">
      <w:pPr>
        <w:pStyle w:val="ListParagraph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Театральное творчество:</w:t>
      </w:r>
    </w:p>
    <w:p w:rsidR="00D45AAD" w:rsidRPr="007B7199" w:rsidRDefault="00D45AAD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драматический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кукол;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музыкальный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мод;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исторический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пластики;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цирк;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литературное творчество;</w:t>
      </w:r>
      <w:r>
        <w:rPr>
          <w:rFonts w:ascii="Times New Roman" w:hAnsi="Times New Roman" w:cs="Times New Roman"/>
          <w:sz w:val="30"/>
          <w:szCs w:val="30"/>
        </w:rPr>
        <w:t xml:space="preserve"> художественное слово.</w:t>
      </w:r>
    </w:p>
    <w:p w:rsidR="00D45AAD" w:rsidRPr="007B7199" w:rsidRDefault="00D45AAD" w:rsidP="007B7199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Изобразительное </w:t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искусство</w:t>
      </w:r>
      <w:r>
        <w:rPr>
          <w:rFonts w:ascii="Times New Roman" w:hAnsi="Times New Roman" w:cs="Times New Roman"/>
          <w:sz w:val="30"/>
          <w:szCs w:val="30"/>
        </w:rPr>
        <w:t>:</w:t>
      </w:r>
      <w:r>
        <w:t> </w:t>
      </w:r>
      <w:r>
        <w:rPr>
          <w:rFonts w:ascii="Times New Roman" w:hAnsi="Times New Roman" w:cs="Times New Roman"/>
          <w:sz w:val="30"/>
          <w:szCs w:val="30"/>
        </w:rPr>
        <w:t xml:space="preserve">рисунок; живопись; </w:t>
      </w:r>
      <w:r w:rsidRPr="007B7199">
        <w:rPr>
          <w:rFonts w:ascii="Times New Roman" w:hAnsi="Times New Roman" w:cs="Times New Roman"/>
          <w:sz w:val="30"/>
          <w:szCs w:val="30"/>
        </w:rPr>
        <w:t>гравюра;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графика.</w:t>
      </w:r>
    </w:p>
    <w:p w:rsidR="00D45AAD" w:rsidRPr="007B7199" w:rsidRDefault="00D45AAD" w:rsidP="007B7199">
      <w:pPr>
        <w:pStyle w:val="ListParagraph"/>
        <w:numPr>
          <w:ilvl w:val="0"/>
          <w:numId w:val="4"/>
        </w:numPr>
        <w:tabs>
          <w:tab w:val="left" w:pos="11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F0D9F">
        <w:rPr>
          <w:rFonts w:ascii="Times New Roman" w:hAnsi="Times New Roman" w:cs="Times New Roman"/>
          <w:b/>
          <w:bCs/>
          <w:sz w:val="30"/>
          <w:szCs w:val="30"/>
        </w:rPr>
        <w:t>Декоративно-прикладное творчество: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B7199">
        <w:rPr>
          <w:rFonts w:ascii="Times New Roman" w:hAnsi="Times New Roman" w:cs="Times New Roman"/>
          <w:sz w:val="30"/>
          <w:szCs w:val="30"/>
        </w:rPr>
        <w:t>лепка; керамика; скульптура; роспись (ткань, дерево, стекло); бумагопластика (оригами); вышивка, вязание, кружевоплетение, макраме; текстильный дизайн; фитодизайн и флористика; моделирование и конструирование одежды; работа с природным материалом; ткачество; народные художественные ремесла; работа с металлом, чеканка; мягкая и декоративная игрушка; фотография; искусство кино-, видео-, телевидение; анимация;театральный дизайн, декорации, бутафория и реквизит.</w:t>
      </w:r>
    </w:p>
    <w:p w:rsidR="00D45AAD" w:rsidRPr="007B7199" w:rsidRDefault="00D45AAD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Перечень направлений и видов деятельности может изменяться в соответствии с запросами учащихся, родителей, общества, которые определяются учебно-программной документацией образовательной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D45AAD" w:rsidRDefault="00D45AAD" w:rsidP="001115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D45AAD" w:rsidRPr="007B7199" w:rsidRDefault="00D45AAD" w:rsidP="00970653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9"/>
        <w:gridCol w:w="1789"/>
        <w:gridCol w:w="2677"/>
        <w:gridCol w:w="2027"/>
      </w:tblGrid>
      <w:tr w:rsidR="00D45AAD" w:rsidRPr="007B7199">
        <w:tc>
          <w:tcPr>
            <w:tcW w:w="699" w:type="dxa"/>
            <w:vMerge w:val="restart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79" w:type="dxa"/>
            <w:vMerge w:val="restart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разделов, тем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93" w:type="dxa"/>
            <w:gridSpan w:val="3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45AAD" w:rsidRPr="007B7199">
        <w:trPr>
          <w:trHeight w:val="656"/>
        </w:trPr>
        <w:tc>
          <w:tcPr>
            <w:tcW w:w="699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AAD" w:rsidRPr="007B7199">
        <w:trPr>
          <w:trHeight w:val="519"/>
        </w:trPr>
        <w:tc>
          <w:tcPr>
            <w:tcW w:w="699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D45AAD" w:rsidRPr="007B7199">
        <w:tc>
          <w:tcPr>
            <w:tcW w:w="699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D45AAD" w:rsidRPr="007B7199" w:rsidRDefault="00D45AAD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D45AAD" w:rsidRPr="007B7199">
        <w:trPr>
          <w:trHeight w:val="251"/>
        </w:trPr>
        <w:tc>
          <w:tcPr>
            <w:tcW w:w="604" w:type="dxa"/>
            <w:vMerge w:val="restart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4" w:type="dxa"/>
            <w:vMerge w:val="restart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45AAD" w:rsidRPr="007B7199">
        <w:trPr>
          <w:trHeight w:val="790"/>
        </w:trPr>
        <w:tc>
          <w:tcPr>
            <w:tcW w:w="604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D45AAD" w:rsidRPr="007B7199">
        <w:tc>
          <w:tcPr>
            <w:tcW w:w="604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D45AAD" w:rsidRPr="00970653" w:rsidRDefault="00D45AAD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D45AAD" w:rsidRDefault="00D45AAD" w:rsidP="0011154B">
      <w:pPr>
        <w:tabs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D45AAD" w:rsidRPr="007B7199" w:rsidRDefault="00D45AAD" w:rsidP="00751D8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Содержание программы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9C4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дополнительного образования детей и молодежи художественного профиля составляет искусство, восприятие которого</w:t>
      </w:r>
      <w:r>
        <w:rPr>
          <w:rFonts w:ascii="Times New Roman" w:hAnsi="Times New Roman" w:cs="Times New Roman"/>
          <w:sz w:val="30"/>
          <w:szCs w:val="30"/>
        </w:rPr>
        <w:t xml:space="preserve"> связано</w:t>
      </w:r>
      <w:r w:rsidRPr="007B7199">
        <w:rPr>
          <w:rFonts w:ascii="Times New Roman" w:hAnsi="Times New Roman" w:cs="Times New Roman"/>
          <w:sz w:val="30"/>
          <w:szCs w:val="30"/>
        </w:rPr>
        <w:t xml:space="preserve"> с сильным воспитательным воздействием на учащегося. Влияние искусства носит комплексный характер, обеспечивая реализацию задач развития эмоционального, нравственного, интеллектуального, коммуникативного потенциала личности. 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Содержание программы включает разделы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темы, в соответствии с учебно-тематич</w:t>
      </w:r>
      <w:r>
        <w:rPr>
          <w:rFonts w:ascii="Times New Roman" w:hAnsi="Times New Roman" w:cs="Times New Roman"/>
          <w:sz w:val="30"/>
          <w:szCs w:val="30"/>
        </w:rPr>
        <w:t>еским планом; конкретно описывае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теоретические и практические занятия с указанием форм и методов организации образовательного процесса. 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по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 xml:space="preserve">«Музыкальное творчество» </w:t>
      </w:r>
      <w:r w:rsidRPr="007B7199">
        <w:rPr>
          <w:rFonts w:ascii="Times New Roman" w:hAnsi="Times New Roman" w:cs="Times New Roman"/>
          <w:sz w:val="30"/>
          <w:szCs w:val="30"/>
        </w:rPr>
        <w:t>включает: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прочных теоретических знаний по музыкальной грамоте;</w:t>
      </w:r>
    </w:p>
    <w:p w:rsidR="00D45AAD" w:rsidRPr="005D49C4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9C4">
        <w:rPr>
          <w:rFonts w:ascii="Times New Roman" w:hAnsi="Times New Roman" w:cs="Times New Roman"/>
          <w:i/>
          <w:iCs/>
          <w:sz w:val="30"/>
          <w:szCs w:val="30"/>
        </w:rPr>
        <w:t xml:space="preserve">- </w:t>
      </w:r>
      <w:r w:rsidRPr="005D49C4">
        <w:rPr>
          <w:rFonts w:ascii="Times New Roman" w:hAnsi="Times New Roman" w:cs="Times New Roman"/>
          <w:sz w:val="30"/>
          <w:szCs w:val="30"/>
        </w:rPr>
        <w:t>освоение таких видов исполнительства, как пение (хор, вокал), элементарные сценические движения, игра на различных музыкальных инструментах, в ансамбле, в оркестре;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знакомство с музыкальной классикой и современным искусством, особенностями белорусской народной музыкальной культуры;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творческих способностей  учащ</w:t>
      </w:r>
      <w:r>
        <w:rPr>
          <w:rFonts w:ascii="Times New Roman" w:hAnsi="Times New Roman" w:cs="Times New Roman"/>
          <w:sz w:val="30"/>
          <w:szCs w:val="30"/>
        </w:rPr>
        <w:t>ихся путе</w:t>
      </w:r>
      <w:r w:rsidRPr="007B7199">
        <w:rPr>
          <w:rFonts w:ascii="Times New Roman" w:hAnsi="Times New Roman" w:cs="Times New Roman"/>
          <w:sz w:val="30"/>
          <w:szCs w:val="30"/>
        </w:rPr>
        <w:t>м совершенствования процессов исполнения, слушания, сочинения и импровизации;</w:t>
      </w:r>
    </w:p>
    <w:p w:rsidR="00D45AAD" w:rsidRPr="007B7199" w:rsidRDefault="00D45AAD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отбор и работу над музыкальным репертуаром как важнейшим средством воспитания гармонически развитой личности;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- участие в мероприятиях, способствующих творческой самореализации учащихся.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по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«Хореографическое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D45AAD" w:rsidRPr="005D49C4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элементарные теоретические знания по музыкальной грамоте; сведения об искусстве танца и пластике человеческого тела; правила исполнения позиций рук, ног, осанки</w:t>
      </w:r>
      <w:r w:rsidRPr="005D49C4">
        <w:rPr>
          <w:rFonts w:ascii="Times New Roman" w:hAnsi="Times New Roman" w:cs="Times New Roman"/>
          <w:sz w:val="30"/>
          <w:szCs w:val="30"/>
        </w:rPr>
        <w:t>, грамотности в положении движения корпуса, головы;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практическую деятельность как </w:t>
      </w:r>
      <w:r w:rsidRPr="005D49C4">
        <w:rPr>
          <w:rFonts w:ascii="Times New Roman" w:hAnsi="Times New Roman" w:cs="Times New Roman"/>
          <w:sz w:val="30"/>
          <w:szCs w:val="30"/>
        </w:rPr>
        <w:t>сочетание тренировочных упражнений и танцевальных движений классического, народно-</w:t>
      </w:r>
      <w:r w:rsidRPr="007B7199">
        <w:rPr>
          <w:rFonts w:ascii="Times New Roman" w:hAnsi="Times New Roman" w:cs="Times New Roman"/>
          <w:sz w:val="30"/>
          <w:szCs w:val="30"/>
        </w:rPr>
        <w:t>сценического, историко-бытового, эстрадного танца, импровизации;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работу над танцевальным репертуаром, который должен содействовать воспитанию чувства патриотизма, коллективизма, формированию художественного вкуса и исполнительских навыков;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 мероприятиях, способствующих творческой самореализации учащихся.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«Театральное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специальные теоретические знания по теории и истории театрального искусства, о театральных жанрах, основах актерского мастерства, сценического движения и речи;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практическую работу (специальные упражнения, тренинги, этюды) по овладению пластическими техниками, правильному дыханию и голосоведению, дикции, актерскому мастерству;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работу над спектаклем (репетиционный период, индивидуальная работа над образом, художественное и музыкальное оформление) и выступления;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в творческих показах, выступлениях, способствующих творческой самореализации учащихся.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«Изобразительное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изучение теоретических основ изобразительного искусства, </w:t>
      </w:r>
      <w:r w:rsidRPr="005D49C4">
        <w:rPr>
          <w:rFonts w:ascii="Times New Roman" w:hAnsi="Times New Roman" w:cs="Times New Roman"/>
          <w:sz w:val="30"/>
          <w:szCs w:val="30"/>
        </w:rPr>
        <w:t>освоение его языка</w:t>
      </w:r>
      <w:r w:rsidRPr="007B7199">
        <w:rPr>
          <w:rFonts w:ascii="Times New Roman" w:hAnsi="Times New Roman" w:cs="Times New Roman"/>
          <w:sz w:val="30"/>
          <w:szCs w:val="30"/>
        </w:rPr>
        <w:t>, системы выразительных средств;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получение представления о роли искусства в жизни человека и общества, об основах национального и </w:t>
      </w:r>
      <w:r>
        <w:rPr>
          <w:rFonts w:ascii="Times New Roman" w:hAnsi="Times New Roman" w:cs="Times New Roman"/>
          <w:sz w:val="30"/>
          <w:szCs w:val="30"/>
        </w:rPr>
        <w:t>мирового искусства, особенностях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различных видов и жанров изобразительного искусства, их взаимосвязи;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практических навыков в рисунке, жи</w:t>
      </w:r>
      <w:r>
        <w:rPr>
          <w:rFonts w:ascii="Times New Roman" w:hAnsi="Times New Roman" w:cs="Times New Roman"/>
          <w:sz w:val="30"/>
          <w:szCs w:val="30"/>
        </w:rPr>
        <w:t>вописи, композиции, цветоведении</w:t>
      </w:r>
      <w:r w:rsidRPr="007B7199">
        <w:rPr>
          <w:rFonts w:ascii="Times New Roman" w:hAnsi="Times New Roman" w:cs="Times New Roman"/>
          <w:sz w:val="30"/>
          <w:szCs w:val="30"/>
        </w:rPr>
        <w:t xml:space="preserve"> и создание художественных произведений;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в выставочной деятельности, способствующих творческой самореализации учащихся.</w:t>
      </w:r>
    </w:p>
    <w:p w:rsidR="00D45AAD" w:rsidRPr="007B7199" w:rsidRDefault="00D45AAD" w:rsidP="000F5E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«Декоративно-прикладное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и углубление специальных теоретических знаний по </w:t>
      </w:r>
      <w:r>
        <w:rPr>
          <w:rFonts w:ascii="Times New Roman" w:hAnsi="Times New Roman" w:cs="Times New Roman"/>
          <w:sz w:val="30"/>
          <w:szCs w:val="30"/>
        </w:rPr>
        <w:t>основам композиции, цветоведения</w:t>
      </w:r>
      <w:r w:rsidRPr="007B7199">
        <w:rPr>
          <w:rFonts w:ascii="Times New Roman" w:hAnsi="Times New Roman" w:cs="Times New Roman"/>
          <w:sz w:val="30"/>
          <w:szCs w:val="30"/>
        </w:rPr>
        <w:t>, материаловедения, технологии изготовления различных предметов декоративно-прикладного творчества;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 - усвоение знаковой системы декоративно-прикладного искусства, специфики его художественных образов и орнаментального строя;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обучение практическим прие</w:t>
      </w:r>
      <w:r w:rsidRPr="007B7199">
        <w:rPr>
          <w:rFonts w:ascii="Times New Roman" w:hAnsi="Times New Roman" w:cs="Times New Roman"/>
          <w:sz w:val="30"/>
          <w:szCs w:val="30"/>
        </w:rPr>
        <w:t>мам художественно-творческой деятельности на основе традиционных технологий народных художественных промыслов и современного декоративно-прикладного искусства;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умений и навыков в изготовлении предметов декоративно-прикладного искусства;</w:t>
      </w:r>
    </w:p>
    <w:p w:rsidR="00D45AAD" w:rsidRPr="009563AA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расшир</w:t>
      </w:r>
      <w:r>
        <w:rPr>
          <w:rFonts w:ascii="Times New Roman" w:hAnsi="Times New Roman" w:cs="Times New Roman"/>
          <w:sz w:val="30"/>
          <w:szCs w:val="30"/>
        </w:rPr>
        <w:t>ение представлений учащихся о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националь</w:t>
      </w:r>
      <w:r>
        <w:rPr>
          <w:rFonts w:ascii="Times New Roman" w:hAnsi="Times New Roman" w:cs="Times New Roman"/>
          <w:sz w:val="30"/>
          <w:szCs w:val="30"/>
        </w:rPr>
        <w:t>ной художественной культуре</w:t>
      </w:r>
      <w:r w:rsidRPr="009563AA">
        <w:rPr>
          <w:rFonts w:ascii="Times New Roman" w:hAnsi="Times New Roman" w:cs="Times New Roman"/>
          <w:sz w:val="30"/>
          <w:szCs w:val="30"/>
        </w:rPr>
        <w:t xml:space="preserve"> и ее связи с современной культурой мирового сообщества;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 в мероприятиях, способствующих творческой самореализации учащихся.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 xml:space="preserve">Ожидаемые </w:t>
      </w:r>
      <w:r w:rsidRPr="005D49C4">
        <w:rPr>
          <w:rFonts w:ascii="Times New Roman" w:hAnsi="Times New Roman" w:cs="Times New Roman"/>
          <w:b/>
          <w:bCs/>
          <w:sz w:val="30"/>
          <w:szCs w:val="30"/>
        </w:rPr>
        <w:t>результаты</w:t>
      </w:r>
      <w:r w:rsidRPr="005D49C4">
        <w:rPr>
          <w:rFonts w:ascii="Times New Roman" w:hAnsi="Times New Roman" w:cs="Times New Roman"/>
          <w:sz w:val="30"/>
          <w:szCs w:val="30"/>
        </w:rPr>
        <w:t xml:space="preserve"> освоения программы для каждого года обучения и возраста учащихся имеют свои особенности</w:t>
      </w:r>
      <w:r w:rsidRPr="00E474FA">
        <w:rPr>
          <w:rFonts w:ascii="Times New Roman" w:hAnsi="Times New Roman" w:cs="Times New Roman"/>
          <w:sz w:val="30"/>
          <w:szCs w:val="30"/>
        </w:rPr>
        <w:t>. В дошкольном возрасте главную роль играет формирование эстетического отношения к окружающему миру, которое осуществляется через синкретические художественные проявления ребенка, органически вписанные в его жизнедеятельность. В младшем школьном возрасте формируются базовые основы, приобретаются первичные сведения, которые затем складываются в систему эстетических знаний, как и собственные художественно-практические навыки учащихся. В среднем школьного возрасте подростки овладевают языком различных видов искусства, что дает возможность самостоятельного постижения искусства, а также создания предпосылок для собственной художественной 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Учащаяся молоде</w:t>
      </w:r>
      <w:r w:rsidRPr="007B7199">
        <w:rPr>
          <w:rFonts w:ascii="Times New Roman" w:hAnsi="Times New Roman" w:cs="Times New Roman"/>
          <w:sz w:val="30"/>
          <w:szCs w:val="30"/>
        </w:rPr>
        <w:t>жь приходит к полноценной социокультурной самоидентификации, на основе которой складываются определенные приоритеты и в собственном художественном творчестве.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Ожидаемый результат соответствует поставленной цели, комплексу задач в обучении, воспитании, развитии учащихся по основным критериям: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усвоение специальных теоретических знаний по изучению содержания образовательных областей, тем, учебных предметов, учебных дисциплин художественного профиля;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умений и навыков художественно-практической деятельности;</w:t>
      </w:r>
    </w:p>
    <w:p w:rsidR="00D45AAD" w:rsidRPr="007B7199" w:rsidRDefault="00D45AAD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 художественно-практической деятельности;</w:t>
      </w:r>
    </w:p>
    <w:p w:rsidR="00D45AAD" w:rsidRPr="007B7199" w:rsidRDefault="00D45AAD" w:rsidP="00DC6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D45AAD" w:rsidRPr="00E474FA" w:rsidRDefault="00D45AAD" w:rsidP="00EF6D9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970653">
        <w:rPr>
          <w:rFonts w:ascii="Times New Roman" w:hAnsi="Times New Roman" w:cs="Times New Roman"/>
          <w:sz w:val="20"/>
          <w:szCs w:val="20"/>
        </w:rPr>
        <w:tab/>
      </w:r>
      <w:r w:rsidRPr="00E474FA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D45AAD" w:rsidRPr="007B7199" w:rsidRDefault="00D45AAD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4FA">
        <w:rPr>
          <w:rFonts w:ascii="Times New Roman" w:hAnsi="Times New Roman" w:cs="Times New Roman"/>
          <w:sz w:val="30"/>
          <w:szCs w:val="30"/>
        </w:rPr>
        <w:t>Реализация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типовой программы </w:t>
      </w:r>
      <w:r w:rsidRPr="00E474FA">
        <w:rPr>
          <w:rFonts w:ascii="Times New Roman" w:hAnsi="Times New Roman" w:cs="Times New Roman"/>
          <w:sz w:val="30"/>
          <w:szCs w:val="30"/>
        </w:rPr>
        <w:t>художественного профиля требует форм и методов работы, направленных на создание оптимальных</w:t>
      </w:r>
      <w:r w:rsidRPr="007B7199">
        <w:rPr>
          <w:rFonts w:ascii="Times New Roman" w:hAnsi="Times New Roman" w:cs="Times New Roman"/>
          <w:sz w:val="30"/>
          <w:szCs w:val="30"/>
        </w:rPr>
        <w:t xml:space="preserve"> условий для достижения ожидаемых результатов в обучении, воспитании, р</w:t>
      </w:r>
      <w:r>
        <w:rPr>
          <w:rFonts w:ascii="Times New Roman" w:hAnsi="Times New Roman" w:cs="Times New Roman"/>
          <w:sz w:val="30"/>
          <w:szCs w:val="30"/>
        </w:rPr>
        <w:t>азвитии учащихся, удовлетворения</w:t>
      </w:r>
      <w:r w:rsidRPr="007B7199">
        <w:rPr>
          <w:rFonts w:ascii="Times New Roman" w:hAnsi="Times New Roman" w:cs="Times New Roman"/>
          <w:sz w:val="30"/>
          <w:szCs w:val="30"/>
        </w:rPr>
        <w:t xml:space="preserve"> их индивидуальных возможностей, потребностей, интересов, раскрытия личностного потенциала каждого. </w:t>
      </w:r>
    </w:p>
    <w:p w:rsidR="00D45AAD" w:rsidRDefault="00D45AAD" w:rsidP="00E474F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30"/>
          <w:szCs w:val="30"/>
        </w:rPr>
      </w:pPr>
      <w:r w:rsidRPr="00E474FA">
        <w:rPr>
          <w:rFonts w:ascii="Times New Roman" w:hAnsi="Times New Roman" w:cs="Times New Roman"/>
          <w:sz w:val="30"/>
          <w:szCs w:val="30"/>
        </w:rPr>
        <w:t xml:space="preserve">Среди общих организационных форм педагогического  взаимодействия, посредством которого реализуется типовая программа по </w:t>
      </w:r>
      <w:r>
        <w:rPr>
          <w:rFonts w:ascii="Times New Roman" w:hAnsi="Times New Roman" w:cs="Times New Roman"/>
          <w:sz w:val="30"/>
          <w:szCs w:val="30"/>
        </w:rPr>
        <w:t xml:space="preserve">художественному </w:t>
      </w:r>
      <w:r w:rsidRPr="00E474FA">
        <w:rPr>
          <w:rFonts w:ascii="Times New Roman" w:hAnsi="Times New Roman" w:cs="Times New Roman"/>
          <w:sz w:val="30"/>
          <w:szCs w:val="30"/>
        </w:rPr>
        <w:t>профилю: фронтальная, групповая, коллективная, индивидуальная.</w:t>
      </w:r>
    </w:p>
    <w:p w:rsidR="00D45AAD" w:rsidRPr="007B7199" w:rsidRDefault="00D45AAD" w:rsidP="00E474F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 занятий: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традиционное занятие; интегрированное, комбинированное занятие; лекция, семинар, практическое занятие, тренинг, игра, экскурсия, экспедиция, творческая мастерская, дискуссия, диспут, турнир, соревнование, конференция, репетиция, концерт, спектакль, пленэр, выставка и другие. </w:t>
      </w:r>
    </w:p>
    <w:p w:rsidR="00D45AAD" w:rsidRPr="007B7199" w:rsidRDefault="00D45AAD" w:rsidP="00E474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Методы и прие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мы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процесса: словесный (лекция, беседа, изложение и анализ текста); наглядный (показ видеоматериалов, наблюдение, просмотр, исполнение и другое); практический (тренинг, упражнение, исследовательская, творческая работа и другое). </w:t>
      </w:r>
    </w:p>
    <w:p w:rsidR="00D45AAD" w:rsidRPr="007B7199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подведения итогов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образовательного процесса: отче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тное,  контрольное, открытое, итоговое занятие; концерт, </w:t>
      </w:r>
      <w:r>
        <w:rPr>
          <w:rFonts w:ascii="Times New Roman" w:hAnsi="Times New Roman" w:cs="Times New Roman"/>
          <w:sz w:val="30"/>
          <w:szCs w:val="30"/>
        </w:rPr>
        <w:t>заче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т, конкурс, выставка, самостоятельная работа, презентация и защита творческого проекта и другие. </w:t>
      </w:r>
    </w:p>
    <w:p w:rsidR="00D45AAD" w:rsidRPr="007B7199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Методы контроля: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наблюдение, беседа, опрос, анализ результатов деятельности учащихся, диагностика, тренинги, самоанализ. </w:t>
      </w:r>
    </w:p>
    <w:p w:rsidR="00D45AAD" w:rsidRPr="007B7199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D45AAD" w:rsidRPr="007B7199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D45AAD" w:rsidRPr="007B7199" w:rsidRDefault="00D45AAD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Рапацевич. – Минск: Современное слово, 2005.</w:t>
      </w:r>
    </w:p>
    <w:p w:rsidR="00D45AAD" w:rsidRPr="007B7199" w:rsidRDefault="00D45AAD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Поддубская, Г.С. Воспитываем самостоятельность / Г.С. Поддубская // Пачатковая школа. – 2010. – №8. – С.63-66.</w:t>
      </w:r>
    </w:p>
    <w:p w:rsidR="00D45AAD" w:rsidRPr="007B7199" w:rsidRDefault="00D45AAD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7" w:history="1"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D45AAD" w:rsidRPr="007B7199" w:rsidRDefault="00D45AAD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8" w:history="1"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5AAD" w:rsidRPr="007B7199" w:rsidRDefault="00D45AAD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8"/>
        <w:gridCol w:w="1760"/>
        <w:gridCol w:w="1784"/>
        <w:gridCol w:w="1914"/>
        <w:gridCol w:w="1915"/>
      </w:tblGrid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7373" w:type="dxa"/>
            <w:gridSpan w:val="4"/>
          </w:tcPr>
          <w:p w:rsidR="00D45AAD" w:rsidRPr="00970653" w:rsidRDefault="00D45AAD" w:rsidP="00C52205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1-ый год обучения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2-ой год обучения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3-ой год обучения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4-ой год обучения</w:t>
            </w:r>
          </w:p>
        </w:tc>
      </w:tr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знаниями, умениями и навыками.</w:t>
            </w:r>
          </w:p>
        </w:tc>
        <w:tc>
          <w:tcPr>
            <w:tcW w:w="1760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Учащиеся используют элементарные знания и умения.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Спектр основных умений и навыков расширяется в учебной и творческой деятельности.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Ориентация на систему требований;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использование знаний, умений, навыков.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Знания и умения переходят в стадию уверенного навыка, применяемого в практической деятельности.</w:t>
            </w:r>
          </w:p>
        </w:tc>
      </w:tr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художественных способностей </w:t>
            </w:r>
            <w:r w:rsidRPr="009706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средствами ведущей деятельности.</w:t>
            </w:r>
          </w:p>
        </w:tc>
        <w:tc>
          <w:tcPr>
            <w:tcW w:w="1760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Имеют первоначальные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навыки общения с произведениями искусства и культуры; имеют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основах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художественного языка ведущей деятельности.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Выходят на уровень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диалога в художественном произведении, имеют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об особенностях художественного языка, могут анализировать.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Свободно владеют основным средствами передачи художественного образа, создания собственного художественного продукта.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свободно выражают себя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средствами ведущей деятельности; хорошо развито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наглядно-образное, ассоциативное мышлении, самостоятельно выбирают средства и способы создания художественного продукта.</w:t>
            </w:r>
          </w:p>
        </w:tc>
      </w:tr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Креативность.</w:t>
            </w:r>
          </w:p>
        </w:tc>
        <w:tc>
          <w:tcPr>
            <w:tcW w:w="1760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Выполнение учебной работы с элементами собственного творчества.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Постепенное проявление навыков самостоятельности, изобретательности, фантазии при выполнении творческих заданий.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Учащиеся самостоятельно, в рамках заданной темы, сочиняют, исполняют, импровизируют; не ограничиваются в выборе художественных средств, способов воплощения собственных задумок. Способны доказать свой выбор, опираясь на личные чувства, ощущения, мысли.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Проявляют самостоятельность в творчестве, вкладывая собственный смысл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создаваемую творческую работу.</w:t>
            </w:r>
          </w:p>
        </w:tc>
      </w:tr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Отношение к миру и себе.</w:t>
            </w:r>
          </w:p>
        </w:tc>
        <w:tc>
          <w:tcPr>
            <w:tcW w:w="1760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Эмоционально-положительное восприятие сверстников, педагогов, устанавливают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контакт в группе, чаще по интересам, психологическим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характеристикам; высокий уровень активности, самостоятельности.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Уровень самооценки складывается под влиянием успешности в ведущей деятельности, владеют правилами общения и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коллективе, микрогруппе, индивидуально.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Способны оценить себя, свои поступки и действия других; эмоционально-положительное восприятие отношений в коллективе, владеют навыками эмоциональной сферы, имеют устойчивый навык работы в коллективе.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Приобретают основные ценностно-смысловые и личностные ориентиры в окружающей действительности, обладают навыками общения со сверстниками и взрослыми,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получают опыт управления своими эмоциями.</w:t>
            </w:r>
          </w:p>
        </w:tc>
      </w:tr>
      <w:tr w:rsidR="00D45AAD" w:rsidRPr="00970653">
        <w:tc>
          <w:tcPr>
            <w:tcW w:w="2198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Мотивация.</w:t>
            </w:r>
          </w:p>
        </w:tc>
        <w:tc>
          <w:tcPr>
            <w:tcW w:w="1760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еще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неустойчивая, связана с интересом к определенному виду деятельности.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познавательного и социального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мотива учения, чем более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пешен учащийся, тем более увлече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н он творческой деятельностью.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Ведущие признаки мотивации – интерес, удовлетворение, успешность, собственная «значимость, предпочтение «трудных» творческих заданий. 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Предпочтение самостоятельных </w:t>
            </w:r>
            <w:r w:rsidRPr="00970653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>творческих заданий; ориентация на условие новых знаний, наличие мотива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самообразования.</w:t>
            </w:r>
          </w:p>
        </w:tc>
      </w:tr>
      <w:tr w:rsidR="00D45AAD" w:rsidRPr="00970653">
        <w:tc>
          <w:tcPr>
            <w:tcW w:w="2198" w:type="dxa"/>
            <w:tcBorders>
              <w:right w:val="single" w:sz="4" w:space="0" w:color="auto"/>
            </w:tcBorders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Сформированность гражданской сферы.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Проявляют навыки активной общественной и творческой позиции.</w:t>
            </w:r>
          </w:p>
        </w:tc>
        <w:tc>
          <w:tcPr>
            <w:tcW w:w="178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Осознают, что активная, деятельностная позиция приносит успех и признание всему коллективу и каждому учащемуся.</w:t>
            </w:r>
          </w:p>
        </w:tc>
        <w:tc>
          <w:tcPr>
            <w:tcW w:w="1914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Ориентация на общечеловеческие ценности, активное участие в творческой жизни коллектива, реализация личных интересов, творческих способностей.</w:t>
            </w:r>
          </w:p>
        </w:tc>
        <w:tc>
          <w:tcPr>
            <w:tcW w:w="1915" w:type="dxa"/>
          </w:tcPr>
          <w:p w:rsidR="00D45AAD" w:rsidRPr="00970653" w:rsidRDefault="00D45AAD" w:rsidP="00C5220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Активная творческая деятельность становится необходимой частью жизни.</w:t>
            </w:r>
          </w:p>
        </w:tc>
      </w:tr>
    </w:tbl>
    <w:p w:rsidR="00D45AAD" w:rsidRPr="007B7199" w:rsidRDefault="00D45AAD" w:rsidP="008D5D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45AAD" w:rsidRPr="007B7199" w:rsidSect="00C81BBE">
      <w:footerReference w:type="default" r:id="rId9"/>
      <w:pgSz w:w="11906" w:h="16838"/>
      <w:pgMar w:top="360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AD" w:rsidRDefault="00D45AAD" w:rsidP="00BE6C5E">
      <w:pPr>
        <w:spacing w:after="0" w:line="240" w:lineRule="auto"/>
      </w:pPr>
      <w:r>
        <w:separator/>
      </w:r>
    </w:p>
  </w:endnote>
  <w:endnote w:type="continuationSeparator" w:id="1">
    <w:p w:rsidR="00D45AAD" w:rsidRDefault="00D45AAD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AD" w:rsidRPr="00BE6C5E" w:rsidRDefault="00D45AA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D45AAD" w:rsidRDefault="00D45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AD" w:rsidRDefault="00D45AAD" w:rsidP="00BE6C5E">
      <w:pPr>
        <w:spacing w:after="0" w:line="240" w:lineRule="auto"/>
      </w:pPr>
      <w:r>
        <w:separator/>
      </w:r>
    </w:p>
  </w:footnote>
  <w:footnote w:type="continuationSeparator" w:id="1">
    <w:p w:rsidR="00D45AAD" w:rsidRDefault="00D45AAD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3D5"/>
    <w:rsid w:val="000025D3"/>
    <w:rsid w:val="00002BE4"/>
    <w:rsid w:val="000318D9"/>
    <w:rsid w:val="00037583"/>
    <w:rsid w:val="00043960"/>
    <w:rsid w:val="00067281"/>
    <w:rsid w:val="000B52C3"/>
    <w:rsid w:val="000C33AD"/>
    <w:rsid w:val="000D609E"/>
    <w:rsid w:val="000E176A"/>
    <w:rsid w:val="000F5E81"/>
    <w:rsid w:val="0011154B"/>
    <w:rsid w:val="00112B6B"/>
    <w:rsid w:val="001210D7"/>
    <w:rsid w:val="001364C2"/>
    <w:rsid w:val="00152EBC"/>
    <w:rsid w:val="001643B6"/>
    <w:rsid w:val="00172EBB"/>
    <w:rsid w:val="001A00B7"/>
    <w:rsid w:val="001A47FA"/>
    <w:rsid w:val="001B0743"/>
    <w:rsid w:val="001E2BE3"/>
    <w:rsid w:val="001E7DCA"/>
    <w:rsid w:val="001F0D9F"/>
    <w:rsid w:val="00204A6B"/>
    <w:rsid w:val="00204D40"/>
    <w:rsid w:val="00207565"/>
    <w:rsid w:val="002155DC"/>
    <w:rsid w:val="002274C1"/>
    <w:rsid w:val="002579EA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315850"/>
    <w:rsid w:val="0033693C"/>
    <w:rsid w:val="00337922"/>
    <w:rsid w:val="00344BD4"/>
    <w:rsid w:val="00344DE4"/>
    <w:rsid w:val="003463D0"/>
    <w:rsid w:val="003465B3"/>
    <w:rsid w:val="00356150"/>
    <w:rsid w:val="003648D3"/>
    <w:rsid w:val="00387B0A"/>
    <w:rsid w:val="003A76A1"/>
    <w:rsid w:val="003D1054"/>
    <w:rsid w:val="003D5925"/>
    <w:rsid w:val="003E6F74"/>
    <w:rsid w:val="003F5AB6"/>
    <w:rsid w:val="00425F06"/>
    <w:rsid w:val="00450472"/>
    <w:rsid w:val="00451E53"/>
    <w:rsid w:val="0046255F"/>
    <w:rsid w:val="00463BDA"/>
    <w:rsid w:val="004846F1"/>
    <w:rsid w:val="004A42C6"/>
    <w:rsid w:val="004D528B"/>
    <w:rsid w:val="004D66B1"/>
    <w:rsid w:val="004E1A81"/>
    <w:rsid w:val="004E71B0"/>
    <w:rsid w:val="00505347"/>
    <w:rsid w:val="0050586E"/>
    <w:rsid w:val="00533AD0"/>
    <w:rsid w:val="00570D8B"/>
    <w:rsid w:val="00597793"/>
    <w:rsid w:val="005A5B03"/>
    <w:rsid w:val="005A7E1C"/>
    <w:rsid w:val="005D49C4"/>
    <w:rsid w:val="005E2E1F"/>
    <w:rsid w:val="0060292F"/>
    <w:rsid w:val="00604442"/>
    <w:rsid w:val="00633AC7"/>
    <w:rsid w:val="006634D7"/>
    <w:rsid w:val="00675178"/>
    <w:rsid w:val="00682FF4"/>
    <w:rsid w:val="00694DF3"/>
    <w:rsid w:val="006960FC"/>
    <w:rsid w:val="006A39B1"/>
    <w:rsid w:val="006A7641"/>
    <w:rsid w:val="006C46CA"/>
    <w:rsid w:val="006D1F9C"/>
    <w:rsid w:val="006D46D8"/>
    <w:rsid w:val="006E24F4"/>
    <w:rsid w:val="006E6C1D"/>
    <w:rsid w:val="006F37C1"/>
    <w:rsid w:val="007017B5"/>
    <w:rsid w:val="007217FE"/>
    <w:rsid w:val="007507FA"/>
    <w:rsid w:val="00751D86"/>
    <w:rsid w:val="0076388A"/>
    <w:rsid w:val="007643AC"/>
    <w:rsid w:val="00771DA5"/>
    <w:rsid w:val="0077218F"/>
    <w:rsid w:val="00792FD4"/>
    <w:rsid w:val="007A5D4C"/>
    <w:rsid w:val="007B7199"/>
    <w:rsid w:val="007E1347"/>
    <w:rsid w:val="007F2341"/>
    <w:rsid w:val="00811C1B"/>
    <w:rsid w:val="008125DC"/>
    <w:rsid w:val="008453E6"/>
    <w:rsid w:val="008456D2"/>
    <w:rsid w:val="00871F52"/>
    <w:rsid w:val="00872F73"/>
    <w:rsid w:val="00877FD1"/>
    <w:rsid w:val="00882218"/>
    <w:rsid w:val="008873FC"/>
    <w:rsid w:val="00894C0E"/>
    <w:rsid w:val="008D4652"/>
    <w:rsid w:val="008D5D18"/>
    <w:rsid w:val="008E143C"/>
    <w:rsid w:val="008F7C90"/>
    <w:rsid w:val="00916790"/>
    <w:rsid w:val="00926D8C"/>
    <w:rsid w:val="009563AA"/>
    <w:rsid w:val="00970653"/>
    <w:rsid w:val="009949FE"/>
    <w:rsid w:val="009B1BAB"/>
    <w:rsid w:val="009D19D5"/>
    <w:rsid w:val="009E6D5C"/>
    <w:rsid w:val="009F005D"/>
    <w:rsid w:val="009F734D"/>
    <w:rsid w:val="00A1674C"/>
    <w:rsid w:val="00A20F37"/>
    <w:rsid w:val="00A31682"/>
    <w:rsid w:val="00A74FB2"/>
    <w:rsid w:val="00A87D64"/>
    <w:rsid w:val="00AC25C2"/>
    <w:rsid w:val="00AE2604"/>
    <w:rsid w:val="00AF0A90"/>
    <w:rsid w:val="00B01716"/>
    <w:rsid w:val="00B10AFB"/>
    <w:rsid w:val="00B146A0"/>
    <w:rsid w:val="00B213DC"/>
    <w:rsid w:val="00B70B9B"/>
    <w:rsid w:val="00B86382"/>
    <w:rsid w:val="00BB276A"/>
    <w:rsid w:val="00BD004A"/>
    <w:rsid w:val="00BE6C5E"/>
    <w:rsid w:val="00C2687A"/>
    <w:rsid w:val="00C34693"/>
    <w:rsid w:val="00C3681F"/>
    <w:rsid w:val="00C44519"/>
    <w:rsid w:val="00C52205"/>
    <w:rsid w:val="00C663A4"/>
    <w:rsid w:val="00C7069B"/>
    <w:rsid w:val="00C70887"/>
    <w:rsid w:val="00C77F46"/>
    <w:rsid w:val="00C81BBE"/>
    <w:rsid w:val="00C8692F"/>
    <w:rsid w:val="00CA7FF8"/>
    <w:rsid w:val="00CB3097"/>
    <w:rsid w:val="00CC5EFC"/>
    <w:rsid w:val="00CD2DF4"/>
    <w:rsid w:val="00D00F8B"/>
    <w:rsid w:val="00D41405"/>
    <w:rsid w:val="00D446B9"/>
    <w:rsid w:val="00D45AAD"/>
    <w:rsid w:val="00D801C9"/>
    <w:rsid w:val="00D81FD6"/>
    <w:rsid w:val="00D8560F"/>
    <w:rsid w:val="00DA3508"/>
    <w:rsid w:val="00DA5D07"/>
    <w:rsid w:val="00DB6891"/>
    <w:rsid w:val="00DC53D5"/>
    <w:rsid w:val="00DC61E7"/>
    <w:rsid w:val="00DD1611"/>
    <w:rsid w:val="00E05F9B"/>
    <w:rsid w:val="00E176EF"/>
    <w:rsid w:val="00E33D04"/>
    <w:rsid w:val="00E3421E"/>
    <w:rsid w:val="00E474FA"/>
    <w:rsid w:val="00E521B7"/>
    <w:rsid w:val="00E91713"/>
    <w:rsid w:val="00E9540C"/>
    <w:rsid w:val="00EE2F4C"/>
    <w:rsid w:val="00EF6D9F"/>
    <w:rsid w:val="00F020BC"/>
    <w:rsid w:val="00F0477F"/>
    <w:rsid w:val="00F245C4"/>
    <w:rsid w:val="00F27804"/>
    <w:rsid w:val="00F50F51"/>
    <w:rsid w:val="00F63EB2"/>
    <w:rsid w:val="00F652F5"/>
    <w:rsid w:val="00F7087E"/>
    <w:rsid w:val="00F770FF"/>
    <w:rsid w:val="00FA7798"/>
    <w:rsid w:val="00FC6F79"/>
    <w:rsid w:val="00F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B6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77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C5E"/>
  </w:style>
  <w:style w:type="paragraph" w:styleId="Footer">
    <w:name w:val="footer"/>
    <w:basedOn w:val="Normal"/>
    <w:link w:val="FooterChar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C5E"/>
  </w:style>
  <w:style w:type="paragraph" w:styleId="FootnoteText">
    <w:name w:val="footnote text"/>
    <w:basedOn w:val="Normal"/>
    <w:link w:val="FootnoteTextChar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4B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4BD4"/>
    <w:rPr>
      <w:vertAlign w:val="superscript"/>
    </w:rPr>
  </w:style>
  <w:style w:type="paragraph" w:styleId="ListParagraph">
    <w:name w:val="List Paragraph"/>
    <w:basedOn w:val="Normal"/>
    <w:uiPriority w:val="99"/>
    <w:qFormat/>
    <w:rsid w:val="00DB6891"/>
    <w:pPr>
      <w:ind w:left="720"/>
    </w:pPr>
  </w:style>
  <w:style w:type="character" w:styleId="Hyperlink">
    <w:name w:val="Hyperlink"/>
    <w:basedOn w:val="DefaultParagraphFont"/>
    <w:uiPriority w:val="99"/>
    <w:rsid w:val="006E24F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51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1096</TotalTime>
  <Pages>9</Pages>
  <Words>2497</Words>
  <Characters>14235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2012-08-01T13:09:00Z</cp:lastPrinted>
  <dcterms:created xsi:type="dcterms:W3CDTF">2012-06-07T08:02:00Z</dcterms:created>
  <dcterms:modified xsi:type="dcterms:W3CDTF">2012-08-01T13:10:00Z</dcterms:modified>
</cp:coreProperties>
</file>