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27" w:rsidRPr="00022927" w:rsidRDefault="00022927" w:rsidP="00022927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>УТВЕРЖДАЮ</w:t>
      </w:r>
    </w:p>
    <w:p w:rsidR="00022927" w:rsidRPr="00022927" w:rsidRDefault="00022927" w:rsidP="00022927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Директор </w:t>
      </w:r>
      <w:proofErr w:type="spellStart"/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>Бывальковской</w:t>
      </w:r>
      <w:proofErr w:type="spellEnd"/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средней школы</w:t>
      </w:r>
    </w:p>
    <w:p w:rsidR="00022927" w:rsidRPr="00022927" w:rsidRDefault="00022927" w:rsidP="00022927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_______   </w:t>
      </w:r>
      <w:proofErr w:type="spellStart"/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>В.В.Колос</w:t>
      </w:r>
      <w:proofErr w:type="spellEnd"/>
    </w:p>
    <w:p w:rsidR="00022927" w:rsidRPr="00022927" w:rsidRDefault="00022927" w:rsidP="00022927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22927">
        <w:rPr>
          <w:rFonts w:ascii="Times New Roman" w:eastAsia="Times New Roman" w:hAnsi="Times New Roman" w:cs="Times New Roman"/>
          <w:kern w:val="36"/>
          <w:sz w:val="28"/>
          <w:szCs w:val="28"/>
        </w:rPr>
        <w:t>01.09.2022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ПОЛОЖЕНИЕ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о </w:t>
      </w:r>
      <w:proofErr w:type="spellStart"/>
      <w:r w:rsidRPr="00022927">
        <w:rPr>
          <w:color w:val="111111"/>
          <w:sz w:val="28"/>
          <w:szCs w:val="28"/>
        </w:rPr>
        <w:t>бракеражной</w:t>
      </w:r>
      <w:proofErr w:type="spellEnd"/>
      <w:r w:rsidRPr="00022927">
        <w:rPr>
          <w:color w:val="111111"/>
          <w:sz w:val="28"/>
          <w:szCs w:val="28"/>
        </w:rPr>
        <w:t xml:space="preserve"> комиссии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1.ОБЩИЕ ПОЛОЖЕНИЯ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1.1.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создается в целях осуществления контроля организации питания обучающихся, качества и безопасности, поступающих на объект общественного питания (далее – объект питания) пищевых продуктов и соблюдения санитарно-эпидемиологических требований при приготовлении и раздаче пищи в государственном учреждении образования «Первомайская средняя школа» (далее – учреждение).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1.2.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в своей деятельности руководствуется Санитарными нормами и правилами «Требования для учреждений общего среднего образования», утвержденными постановлением Министерства здравоохранения Республики Беларусь от 27.12.2012 № 206 (далее - Санитарные нормы и правила), Специфическими санитарно-эпидемиологические требования к содержанию и эксплуатации учреждений образования утвержденными Постановление Совета Министров Республики Беларусь от 07.08.2019 № 525, действующими сборником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технологическими картами на приготавливаемые в учреждении кулинарные изделия, программой производственного контроля.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2. ПОРЯДОК СОЗДАНИЯ БРАКЕРАЖНОЙ КОМИССИИ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2.1.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создается на основании приказа руководителя учреждения.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2.2. Для проведения бракеража создается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в составе не менее 3 человек. В состав комиссии входят представитель администрации учреждения – председатель комиссии, заведующий производством или повар объекта питания учреждения, медицинский работник, педагогический работник.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2.3. Состав комиссии обновляется ежегодно на 01 сентября.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2.4. При отсутствии членов </w:t>
      </w:r>
      <w:proofErr w:type="spellStart"/>
      <w:r w:rsidRPr="00022927">
        <w:rPr>
          <w:color w:val="111111"/>
          <w:sz w:val="28"/>
          <w:szCs w:val="28"/>
        </w:rPr>
        <w:t>бракеражной</w:t>
      </w:r>
      <w:proofErr w:type="spellEnd"/>
      <w:r w:rsidRPr="00022927">
        <w:rPr>
          <w:color w:val="111111"/>
          <w:sz w:val="28"/>
          <w:szCs w:val="28"/>
        </w:rPr>
        <w:t xml:space="preserve"> комиссии обязанности выполняют лица, их заменяющие, если иное не определено приказом руководителя учреждения.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 ПОЛНОМОЧИЯ БРАКЕРАЖНОЙ КОМИССИИ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3.1.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ежедневно проверяет качество готовой пищи в соответствии с Правилами бракеража пищи (Приложение 1 к настоящему положению) с регистрацией результатов бракеража в Журнале по контролю за качеством готовой пищи (</w:t>
      </w:r>
      <w:proofErr w:type="spellStart"/>
      <w:r w:rsidRPr="00022927">
        <w:rPr>
          <w:color w:val="111111"/>
          <w:sz w:val="28"/>
          <w:szCs w:val="28"/>
        </w:rPr>
        <w:t>бракеражном</w:t>
      </w:r>
      <w:proofErr w:type="spellEnd"/>
      <w:r w:rsidRPr="00022927">
        <w:rPr>
          <w:color w:val="111111"/>
          <w:sz w:val="28"/>
          <w:szCs w:val="28"/>
        </w:rPr>
        <w:t xml:space="preserve"> журнале) по форме приложения 12 к Санитарным нормам и правилам.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lastRenderedPageBreak/>
        <w:t xml:space="preserve">3.2.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имеет право: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3.2.1. осуществлять контроль за работой объекта питания, в том числе: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за соблюдением санитарно-эпидемиологических требований при приеме пищевой продукции на объект питания учреждения;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за соблюдением сроков годности, условий хранения пищевой продукции в складских помещениях, холодильном оборудовании;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за соблюдением правил личной гигиены работниками пищеблока;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за фактическим выходом порции каждого блюда;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3.2.2. проверить технологию приготовления пищи в соответствии с технологическими картами;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3.2.3. контролировать наличие суточных проб;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3.2.4. контролировать разнообразие и соблюдение двухнедельных рационов питания учащихся;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3.2.5. присутствовать при закладке основных продуктов;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3.2.6. выносить на рассмотрение директора учреждения предложения по улучшению качества и безопасности питания учащихся.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3.3.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не реже 1 раза в полугодие отчитывается о работе по осуществлению контроля за работой объекта питания на совещаниях при руководителе учреждения.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4. ОЦЕНКА ОРГАНИЗАЦИИ ПИТАНИЯ УЧАЩИХСЯ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4.1. В случае выявления каких-либо нарушений, замечаний </w:t>
      </w:r>
      <w:proofErr w:type="spellStart"/>
      <w:r w:rsidRPr="00022927">
        <w:rPr>
          <w:color w:val="111111"/>
          <w:sz w:val="28"/>
          <w:szCs w:val="28"/>
        </w:rPr>
        <w:t>бракеражная</w:t>
      </w:r>
      <w:proofErr w:type="spellEnd"/>
      <w:r w:rsidRPr="00022927">
        <w:rPr>
          <w:color w:val="111111"/>
          <w:sz w:val="28"/>
          <w:szCs w:val="28"/>
        </w:rPr>
        <w:t xml:space="preserve"> комиссия вправе приостановить выдачу готовой пищи до принятия необходимых мер по устранению нарушений.</w:t>
      </w: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4.2. Решения </w:t>
      </w:r>
      <w:proofErr w:type="spellStart"/>
      <w:r w:rsidRPr="00022927">
        <w:rPr>
          <w:color w:val="111111"/>
          <w:sz w:val="28"/>
          <w:szCs w:val="28"/>
        </w:rPr>
        <w:t>бракеражной</w:t>
      </w:r>
      <w:proofErr w:type="spellEnd"/>
      <w:r w:rsidRPr="00022927">
        <w:rPr>
          <w:color w:val="111111"/>
          <w:sz w:val="28"/>
          <w:szCs w:val="28"/>
        </w:rPr>
        <w:t xml:space="preserve"> комиссии обязательны к исполнению администрацией учреждения и работниками объекта питания.</w:t>
      </w:r>
    </w:p>
    <w:p w:rsidR="00D732C7" w:rsidRDefault="0002292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>     </w:t>
      </w: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D732C7" w:rsidRDefault="00D732C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022927" w:rsidRPr="00022927" w:rsidRDefault="00022927" w:rsidP="00022927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22927">
        <w:rPr>
          <w:color w:val="111111"/>
          <w:sz w:val="28"/>
          <w:szCs w:val="28"/>
        </w:rPr>
        <w:t xml:space="preserve">  Приложение 1</w:t>
      </w:r>
    </w:p>
    <w:p w:rsidR="001A4AB1" w:rsidRDefault="001A4AB1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bookmarkStart w:id="0" w:name="_GoBack"/>
      <w:bookmarkEnd w:id="0"/>
      <w:r w:rsidRPr="001A4AB1">
        <w:rPr>
          <w:color w:val="111111"/>
          <w:sz w:val="26"/>
          <w:szCs w:val="26"/>
        </w:rPr>
        <w:t>ПРАВИЛА БРАКЕРАЖА ПИЩИ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1. Общие положения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1.1. Все блюда, изготовляемые на объекте питания в учреждении образования, подлежат обязательному бракеражу по мере их готовности.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1.2. Бракераж готовой пищи проводится до начала отпуска каждой вновь приготовленной партии.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1.3. Бракераж блюд производят не менее трех лиц из состава </w:t>
      </w:r>
      <w:proofErr w:type="spellStart"/>
      <w:r w:rsidRPr="001A4AB1">
        <w:rPr>
          <w:color w:val="111111"/>
          <w:sz w:val="26"/>
          <w:szCs w:val="26"/>
        </w:rPr>
        <w:t>бракеражной</w:t>
      </w:r>
      <w:proofErr w:type="spellEnd"/>
      <w:r w:rsidRPr="001A4AB1">
        <w:rPr>
          <w:color w:val="111111"/>
          <w:sz w:val="26"/>
          <w:szCs w:val="26"/>
        </w:rPr>
        <w:t xml:space="preserve"> комиссии.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1.4. </w:t>
      </w:r>
      <w:proofErr w:type="spellStart"/>
      <w:r w:rsidRPr="001A4AB1">
        <w:rPr>
          <w:color w:val="111111"/>
          <w:sz w:val="26"/>
          <w:szCs w:val="26"/>
        </w:rPr>
        <w:t>Бракеражная</w:t>
      </w:r>
      <w:proofErr w:type="spellEnd"/>
      <w:r w:rsidRPr="001A4AB1">
        <w:rPr>
          <w:color w:val="111111"/>
          <w:sz w:val="26"/>
          <w:szCs w:val="26"/>
        </w:rPr>
        <w:t xml:space="preserve"> комиссия проводит оценку доброкачественности готовой пищи по органолептическим показателям, правильности кулинарной обработки приготовленных блюд, соответствие выхода блюд меню-раскладке, проведение С-витаминизации блюд.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1.5. Прежде чем приступить к процедуре бракеража члены </w:t>
      </w:r>
      <w:proofErr w:type="spellStart"/>
      <w:r w:rsidRPr="001A4AB1">
        <w:rPr>
          <w:color w:val="111111"/>
          <w:sz w:val="26"/>
          <w:szCs w:val="26"/>
        </w:rPr>
        <w:t>бракеражной</w:t>
      </w:r>
      <w:proofErr w:type="spellEnd"/>
      <w:r w:rsidRPr="001A4AB1">
        <w:rPr>
          <w:color w:val="111111"/>
          <w:sz w:val="26"/>
          <w:szCs w:val="26"/>
        </w:rPr>
        <w:t xml:space="preserve"> комиссии должны быть ознакомлены с меню, рецептурой блюд, технологией приготовления блюд.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1.6. Члены </w:t>
      </w:r>
      <w:proofErr w:type="spellStart"/>
      <w:r w:rsidRPr="001A4AB1">
        <w:rPr>
          <w:color w:val="111111"/>
          <w:sz w:val="26"/>
          <w:szCs w:val="26"/>
        </w:rPr>
        <w:t>бракеражной</w:t>
      </w:r>
      <w:proofErr w:type="spellEnd"/>
      <w:r w:rsidRPr="001A4AB1">
        <w:rPr>
          <w:color w:val="111111"/>
          <w:sz w:val="26"/>
          <w:szCs w:val="26"/>
        </w:rPr>
        <w:t xml:space="preserve"> комиссии должны владеть методикой органолептической оценки готовой пищи.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1.7. Оценка качества готовой пищи заносится в Журнал по контролю за качеством готовой пищи (</w:t>
      </w:r>
      <w:proofErr w:type="spellStart"/>
      <w:r w:rsidRPr="001A4AB1">
        <w:rPr>
          <w:color w:val="111111"/>
          <w:sz w:val="26"/>
          <w:szCs w:val="26"/>
        </w:rPr>
        <w:t>бракеражный</w:t>
      </w:r>
      <w:proofErr w:type="spellEnd"/>
      <w:r w:rsidRPr="001A4AB1">
        <w:rPr>
          <w:color w:val="111111"/>
          <w:sz w:val="26"/>
          <w:szCs w:val="26"/>
        </w:rPr>
        <w:t xml:space="preserve">) до начала ее реализации. При нарушении технологии приготовления пищи </w:t>
      </w:r>
      <w:proofErr w:type="spellStart"/>
      <w:r w:rsidRPr="001A4AB1">
        <w:rPr>
          <w:color w:val="111111"/>
          <w:sz w:val="26"/>
          <w:szCs w:val="26"/>
        </w:rPr>
        <w:t>бракеражная</w:t>
      </w:r>
      <w:proofErr w:type="spellEnd"/>
      <w:r w:rsidRPr="001A4AB1">
        <w:rPr>
          <w:color w:val="111111"/>
          <w:sz w:val="26"/>
          <w:szCs w:val="26"/>
        </w:rPr>
        <w:t xml:space="preserve"> комиссия обязана снять блюда с раздачи, направить их на доработку или переработку.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1.8. Журнал по контролю за качеством готовой пищи (</w:t>
      </w:r>
      <w:proofErr w:type="spellStart"/>
      <w:r w:rsidRPr="001A4AB1">
        <w:rPr>
          <w:color w:val="111111"/>
          <w:sz w:val="26"/>
          <w:szCs w:val="26"/>
        </w:rPr>
        <w:t>бракеражный</w:t>
      </w:r>
      <w:proofErr w:type="spellEnd"/>
      <w:r w:rsidRPr="001A4AB1">
        <w:rPr>
          <w:color w:val="111111"/>
          <w:sz w:val="26"/>
          <w:szCs w:val="26"/>
        </w:rPr>
        <w:t>) должен быть пронумерован, прошнурован и скреплён печатью. Хранится Журнал по контролю за качеством готовой пищи (</w:t>
      </w:r>
      <w:proofErr w:type="spellStart"/>
      <w:r w:rsidRPr="001A4AB1">
        <w:rPr>
          <w:color w:val="111111"/>
          <w:sz w:val="26"/>
          <w:szCs w:val="26"/>
        </w:rPr>
        <w:t>бракеражный</w:t>
      </w:r>
      <w:proofErr w:type="spellEnd"/>
      <w:r w:rsidRPr="001A4AB1">
        <w:rPr>
          <w:color w:val="111111"/>
          <w:sz w:val="26"/>
          <w:szCs w:val="26"/>
        </w:rPr>
        <w:t>) на объекте питания учреждения.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1.9. За качество пищи несут ответственность работники объекта питания, члены </w:t>
      </w:r>
      <w:proofErr w:type="spellStart"/>
      <w:r w:rsidRPr="001A4AB1">
        <w:rPr>
          <w:color w:val="111111"/>
          <w:sz w:val="26"/>
          <w:szCs w:val="26"/>
        </w:rPr>
        <w:t>бракеражной</w:t>
      </w:r>
      <w:proofErr w:type="spellEnd"/>
      <w:r w:rsidRPr="001A4AB1">
        <w:rPr>
          <w:color w:val="111111"/>
          <w:sz w:val="26"/>
          <w:szCs w:val="26"/>
        </w:rPr>
        <w:t xml:space="preserve"> комиссии, осуществившее контроль качества</w:t>
      </w:r>
      <w:r w:rsidR="004A3659" w:rsidRPr="001A4AB1">
        <w:rPr>
          <w:color w:val="111111"/>
          <w:sz w:val="26"/>
          <w:szCs w:val="26"/>
        </w:rPr>
        <w:t xml:space="preserve"> </w:t>
      </w:r>
      <w:r w:rsidRPr="001A4AB1">
        <w:rPr>
          <w:color w:val="111111"/>
          <w:sz w:val="26"/>
          <w:szCs w:val="26"/>
        </w:rPr>
        <w:t>пищи, и допустившее ее к потреблению.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 Методика органолептической оценки готовой пищи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2.1. Качество готовой пищи по органолептическим показателям (вкус, запах, внешний вид, цвет, консистенция) должно соответствовать технологическим документам, устанавливающим требования к качеству продукции (технологические карты на конкретные виды продукции).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2.2. Органолептическую оценку начинают с внешнего осмотра образцов готовой пищи. Осмотр лучше проводить при дневном свете. Осмотром определяют внешний вид пищи, ее цвет.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2.3. Запах готовой пищи определяется при затаенном дыхании. 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селедочный, чесночный, мятный, ванильный, нефтепродуктов и т.д.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2.4. Вкус готовой пищи следует устанавливать при характерной для нее температуре (горячие блюда должны иметь температуру (+50), холодные напитки должны быть комнатной температуры, но не ниже (+16), салаты (+14) - (+16).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2.5. Вкусовая проба не проводится в случае обнаружения признаков разложения в виде неприятного запаха.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3. Особенности органолептической оценки первых блюд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lastRenderedPageBreak/>
        <w:t>3.1. Для органолептического исследования первое блюдо тщательно перемешивается в котле и берется в небольшом количестве на тарелку.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3.2. Отмечают внешний вид и цвет: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качество обработки сырья (тщательность очистки овощей, наличие посторонних примесей и загрязненности);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форма нарезки овощей и других компонентов, сохранение ее в процессе варки (не должно быть помятых, утративших форму, и сильно разваренных овощей и других продуктов);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прозрачность супов и бульонов, особенно изготавливаемых из мяса и рыбы (недоброкачественное мясо и рыба дают мутные бульоны, капли жира имеют мелкодисперсный вид и на поверхности не образуют жирных янтарных пленок);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пробу </w:t>
      </w:r>
      <w:proofErr w:type="spellStart"/>
      <w:r w:rsidRPr="001A4AB1">
        <w:rPr>
          <w:color w:val="111111"/>
          <w:sz w:val="26"/>
          <w:szCs w:val="26"/>
        </w:rPr>
        <w:t>пюреобразных</w:t>
      </w:r>
      <w:proofErr w:type="spellEnd"/>
      <w:r w:rsidRPr="001A4AB1">
        <w:rPr>
          <w:color w:val="111111"/>
          <w:sz w:val="26"/>
          <w:szCs w:val="26"/>
        </w:rPr>
        <w:t xml:space="preserve"> супов сливают тонкой струйкой из ложки в тарелку, отмечая густоту, однородность консистенции, наличие не протертых частиц (суп-пюре должен быть однородным по всей массе, без отслаивания жидкости на его поверхности).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3.3. Определяют вкус и запах: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блюдо должно обладать присущим ему вкусом, без постороннего привкуса и запаха, наличия горечи, несвойственной свежеприготовленному блюду кислотности, </w:t>
      </w:r>
      <w:proofErr w:type="spellStart"/>
      <w:r w:rsidRPr="001A4AB1">
        <w:rPr>
          <w:color w:val="111111"/>
          <w:sz w:val="26"/>
          <w:szCs w:val="26"/>
        </w:rPr>
        <w:t>недосоленности</w:t>
      </w:r>
      <w:proofErr w:type="spellEnd"/>
      <w:r w:rsidRPr="001A4AB1">
        <w:rPr>
          <w:color w:val="111111"/>
          <w:sz w:val="26"/>
          <w:szCs w:val="26"/>
        </w:rPr>
        <w:t>, пересола;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у заправочных и прозрачных супов вначале пробуют жидкую часть, обращая внимание на аромат и вкус (если первое блюдо заправляется сметаной, то вначале его пробуют без сметаны).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3.4. Не допускаются к раздаче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др.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 Особенности органолептической оценки вторых блюд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4.1. 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4.2. Мясо птицы должно быть мягким, сочным и легко отделяться от костей.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4.3 Биточки и котлеты из круп должны сохранять форму после жарки.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 xml:space="preserve">4.4. Жаренная рыба должна быть мягкой, сочной, не крошащейся, сохраняющей форму при </w:t>
      </w:r>
      <w:proofErr w:type="spellStart"/>
      <w:r w:rsidRPr="001A4AB1">
        <w:rPr>
          <w:color w:val="111111"/>
          <w:sz w:val="26"/>
          <w:szCs w:val="26"/>
        </w:rPr>
        <w:t>порционировании</w:t>
      </w:r>
      <w:proofErr w:type="spellEnd"/>
      <w:r w:rsidRPr="001A4AB1">
        <w:rPr>
          <w:color w:val="111111"/>
          <w:sz w:val="26"/>
          <w:szCs w:val="26"/>
        </w:rPr>
        <w:t>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4.5. В крупяных, мучных или овощных гарнирах проверяют также их консистенцию: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в рассыпчатых кашах хорошо набухшие зерна должны отделяться друг от друга (распределяя кашу тонким слоем на тарелке, проверяют присутствие в ней необрушенных зерен, посторонних примесей, комков);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макаронные изделия должны быть мягкими и легко отделяться друг от друга, не склеиваясь, свисать с ребра вилки или ложки;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при оценке овощных гарниров обращают внимание на качество очистки овощей и картофеля, их внешний вид, цвет (если картофельное пюре разжижено и имеет синеватый оттенок, следует обратить внимание на наличие в рецептуре молока и жира).</w:t>
      </w:r>
    </w:p>
    <w:p w:rsidR="00022927" w:rsidRPr="001A4AB1" w:rsidRDefault="00022927" w:rsidP="00022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1A4AB1">
        <w:rPr>
          <w:color w:val="111111"/>
          <w:sz w:val="26"/>
          <w:szCs w:val="26"/>
        </w:rPr>
        <w:t>4.6. Консистенцию соусов определяют, сливая их тонкой струйкой из ложки в тарелку. Обращают внимание на пассированные коренья, лук в составе соуса (их отделяют и проверяют состав, форму нарезки, консистенцию), цвет соуса (если в него входят томат или сметана, то соус должен быть приятного янтарного цвета), вкус соуса (плохо приготовленный соус имеет горьковато-неприятный вкус).</w:t>
      </w:r>
    </w:p>
    <w:p w:rsidR="00022927" w:rsidRPr="00022927" w:rsidRDefault="00022927" w:rsidP="001A4A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4AB1">
        <w:rPr>
          <w:color w:val="111111"/>
          <w:sz w:val="26"/>
          <w:szCs w:val="26"/>
        </w:rPr>
        <w:lastRenderedPageBreak/>
        <w:t>4.7. При определении вкуса и запаха вторых блюд обращают внимание на наличие специфических запахов (вареная рыба должна иметь вкус, характерный для данного ее вида с хорошо выраженным привкусом овощей и пряностей, а жареная – приятный слегка заметный вкус свежего</w:t>
      </w:r>
      <w:r w:rsidR="001A4AB1" w:rsidRPr="001A4AB1">
        <w:rPr>
          <w:color w:val="111111"/>
          <w:sz w:val="26"/>
          <w:szCs w:val="26"/>
          <w:lang w:val="be-BY"/>
        </w:rPr>
        <w:t xml:space="preserve"> </w:t>
      </w:r>
      <w:r w:rsidRPr="001A4AB1">
        <w:rPr>
          <w:color w:val="111111"/>
          <w:sz w:val="26"/>
          <w:szCs w:val="26"/>
        </w:rPr>
        <w:t>масла, на котором ее жарили).</w:t>
      </w:r>
    </w:p>
    <w:sectPr w:rsidR="00022927" w:rsidRPr="00022927" w:rsidSect="00022927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27"/>
    <w:rsid w:val="00022927"/>
    <w:rsid w:val="001A4AB1"/>
    <w:rsid w:val="004A3659"/>
    <w:rsid w:val="00B34BDA"/>
    <w:rsid w:val="00D732C7"/>
    <w:rsid w:val="00E4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AC64-CBCA-4A6C-9D5D-05A1F6D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AB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AB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cp:lastPrinted>2024-02-13T06:28:00Z</cp:lastPrinted>
  <dcterms:created xsi:type="dcterms:W3CDTF">2024-02-16T12:51:00Z</dcterms:created>
  <dcterms:modified xsi:type="dcterms:W3CDTF">2024-02-16T12:52:00Z</dcterms:modified>
</cp:coreProperties>
</file>