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5" w:rsidRPr="000E7B75" w:rsidRDefault="000E7B75" w:rsidP="000E7B75">
      <w:pPr>
        <w:jc w:val="center"/>
      </w:pPr>
      <w:r w:rsidRPr="000E7B75">
        <w:rPr>
          <w:b/>
          <w:bCs/>
        </w:rPr>
        <w:t>ПРАВИЛА ТЕХНИКИ БЕЗОПАСНОСТИ</w:t>
      </w:r>
      <w:r w:rsidRPr="000E7B75">
        <w:rPr>
          <w:b/>
          <w:bCs/>
        </w:rPr>
        <w:br/>
        <w:t>И ПОВЕДНИЯ В КОМПЬЮТЕРНОМ КЛАССЕ</w:t>
      </w:r>
    </w:p>
    <w:p w:rsidR="000E7B75" w:rsidRPr="000E7B75" w:rsidRDefault="000E7B75" w:rsidP="000E7B75">
      <w:pPr>
        <w:ind w:firstLine="708"/>
        <w:jc w:val="both"/>
      </w:pPr>
      <w:r w:rsidRPr="000E7B75">
        <w:t>К работе на ПК допускаются учащиеся, изучившие инструкцию по эксплуатации, настоящие правила по технике безопасной работы на ПК, а также прошедшие инструктаж по технике безопасности на рабочем месте.</w:t>
      </w:r>
    </w:p>
    <w:p w:rsidR="000E7B75" w:rsidRPr="000E7B75" w:rsidRDefault="000E7B75" w:rsidP="000E7B75">
      <w:pPr>
        <w:jc w:val="both"/>
      </w:pPr>
      <w:r w:rsidRPr="000E7B75">
        <w:rPr>
          <w:b/>
          <w:bCs/>
        </w:rPr>
        <w:t>Строго запрещается: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находиться во время перемены в компьютерном классе без разрешения старшего (преподавателя);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включать без разрешения оборудование;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трогать разъемы соединительных кабелей и проводо</w:t>
      </w:r>
      <w:proofErr w:type="gramStart"/>
      <w:r w:rsidRPr="000E7B75">
        <w:t>в(</w:t>
      </w:r>
      <w:proofErr w:type="gramEnd"/>
      <w:r w:rsidRPr="000E7B75">
        <w:t>возможно поражение электрическим током);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прикасаться к питающим проводам и устройствам заземления;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прикасаться к экрану и к тыльной стороне монитора, клавиатуры;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включать и выключать аппаратуру без указания преподавателя;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работать в верхней одежде и влажными руками;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прыгать, бегать (пылить);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класть диски, книги, тетради и другие предметы на монитор и клавиатуру;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 xml:space="preserve">устанавливать или копировать программы с дискет, дисков и </w:t>
      </w:r>
      <w:proofErr w:type="spellStart"/>
      <w:r w:rsidRPr="000E7B75">
        <w:t>флеш</w:t>
      </w:r>
      <w:proofErr w:type="spellEnd"/>
      <w:r w:rsidRPr="000E7B75">
        <w:t>-носителей на компьютер, предварительно не проверив их антивирусом;</w:t>
      </w:r>
    </w:p>
    <w:p w:rsidR="000E7B75" w:rsidRPr="000E7B75" w:rsidRDefault="000E7B75" w:rsidP="000E7B75">
      <w:pPr>
        <w:numPr>
          <w:ilvl w:val="0"/>
          <w:numId w:val="1"/>
        </w:numPr>
        <w:jc w:val="both"/>
      </w:pPr>
      <w:r w:rsidRPr="000E7B75">
        <w:t>При появлении запаха гари немедленно прекратите работу, выключите аппаратуру и сообщите об этом преподавателю.</w:t>
      </w:r>
    </w:p>
    <w:p w:rsidR="000E7B75" w:rsidRPr="000E7B75" w:rsidRDefault="000E7B75" w:rsidP="000E7B75">
      <w:pPr>
        <w:jc w:val="both"/>
      </w:pPr>
      <w:r w:rsidRPr="000E7B75">
        <w:rPr>
          <w:b/>
          <w:bCs/>
        </w:rPr>
        <w:t>Во время работы:</w:t>
      </w:r>
    </w:p>
    <w:p w:rsidR="000E7B75" w:rsidRPr="000E7B75" w:rsidRDefault="000E7B75" w:rsidP="000E7B75">
      <w:pPr>
        <w:numPr>
          <w:ilvl w:val="0"/>
          <w:numId w:val="2"/>
        </w:numPr>
        <w:jc w:val="both"/>
      </w:pPr>
      <w:r w:rsidRPr="000E7B75">
        <w:t>строго выполняйте все указанные выше правила, а также текущие указания преподавателя;</w:t>
      </w:r>
    </w:p>
    <w:p w:rsidR="000E7B75" w:rsidRPr="000E7B75" w:rsidRDefault="000E7B75" w:rsidP="000E7B75">
      <w:pPr>
        <w:numPr>
          <w:ilvl w:val="0"/>
          <w:numId w:val="2"/>
        </w:numPr>
        <w:jc w:val="both"/>
      </w:pPr>
      <w:r w:rsidRPr="000E7B75">
        <w:t>следите за исправностью аппаратуры и немедленно прекращайте работу при появлении необычного звука или самопроизвольного отключения аппаратуры;</w:t>
      </w:r>
    </w:p>
    <w:p w:rsidR="000E7B75" w:rsidRPr="000E7B75" w:rsidRDefault="000E7B75" w:rsidP="000E7B75">
      <w:pPr>
        <w:numPr>
          <w:ilvl w:val="0"/>
          <w:numId w:val="2"/>
        </w:numPr>
        <w:jc w:val="both"/>
      </w:pPr>
      <w:r w:rsidRPr="000E7B75">
        <w:t>легко и быстро нажимайте на клавиши, не допуская резких ударов;</w:t>
      </w:r>
    </w:p>
    <w:p w:rsidR="000E7B75" w:rsidRPr="000E7B75" w:rsidRDefault="000E7B75" w:rsidP="000E7B75">
      <w:pPr>
        <w:numPr>
          <w:ilvl w:val="0"/>
          <w:numId w:val="2"/>
        </w:numPr>
        <w:jc w:val="both"/>
      </w:pPr>
      <w:r w:rsidRPr="000E7B75">
        <w:t>не пользуйтесь клавиатурой и мышью, если не включен компьютер;</w:t>
      </w:r>
    </w:p>
    <w:p w:rsidR="000E7B75" w:rsidRPr="000E7B75" w:rsidRDefault="000E7B75" w:rsidP="000E7B75">
      <w:pPr>
        <w:numPr>
          <w:ilvl w:val="0"/>
          <w:numId w:val="2"/>
        </w:numPr>
        <w:jc w:val="both"/>
      </w:pPr>
      <w:r w:rsidRPr="000E7B75">
        <w:t>работайте на клавиатуре чистыми руками;</w:t>
      </w:r>
    </w:p>
    <w:p w:rsidR="000E7B75" w:rsidRPr="000E7B75" w:rsidRDefault="000E7B75" w:rsidP="000E7B75">
      <w:pPr>
        <w:numPr>
          <w:ilvl w:val="0"/>
          <w:numId w:val="2"/>
        </w:numPr>
        <w:jc w:val="both"/>
      </w:pPr>
      <w:r w:rsidRPr="000E7B75">
        <w:t>никогда не пытайтесь самостоятельно устранить неисправность в работе аппаратуры;</w:t>
      </w:r>
    </w:p>
    <w:p w:rsidR="00C40E9E" w:rsidRDefault="000E7B75" w:rsidP="000E7B75">
      <w:pPr>
        <w:numPr>
          <w:ilvl w:val="0"/>
          <w:numId w:val="2"/>
        </w:numPr>
        <w:jc w:val="both"/>
      </w:pPr>
      <w:r w:rsidRPr="000E7B75">
        <w:t>не вставайте со своих рабочих мест, когда в кабинет входят посетители.</w:t>
      </w:r>
      <w:bookmarkStart w:id="0" w:name="_GoBack"/>
      <w:bookmarkEnd w:id="0"/>
    </w:p>
    <w:sectPr w:rsidR="00C40E9E" w:rsidSect="000E7B7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5F7"/>
    <w:multiLevelType w:val="multilevel"/>
    <w:tmpl w:val="297C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23658"/>
    <w:multiLevelType w:val="multilevel"/>
    <w:tmpl w:val="15B0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5"/>
    <w:rsid w:val="000E7B75"/>
    <w:rsid w:val="00C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2016-01-27T06:56:00Z</dcterms:created>
  <dcterms:modified xsi:type="dcterms:W3CDTF">2016-01-27T06:57:00Z</dcterms:modified>
</cp:coreProperties>
</file>