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ECA" w:rsidRPr="00976ECA" w:rsidRDefault="00976ECA" w:rsidP="00976ECA">
      <w:pPr>
        <w:pStyle w:val="a3"/>
        <w:spacing w:after="0" w:line="320" w:lineRule="atLeast"/>
        <w:ind w:firstLine="708"/>
        <w:jc w:val="center"/>
        <w:rPr>
          <w:b/>
          <w:sz w:val="30"/>
          <w:szCs w:val="30"/>
        </w:rPr>
      </w:pPr>
      <w:r w:rsidRPr="00976ECA">
        <w:rPr>
          <w:b/>
          <w:sz w:val="30"/>
          <w:szCs w:val="30"/>
        </w:rPr>
        <w:t>Поведение на водоеме</w:t>
      </w:r>
    </w:p>
    <w:p w:rsidR="00976ECA" w:rsidRDefault="00976ECA" w:rsidP="00976ECA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76ECA">
        <w:rPr>
          <w:sz w:val="30"/>
          <w:szCs w:val="30"/>
        </w:rPr>
        <w:t>Лето – замечательное время для отдыха, позитивных эмоций, ярких впечатлений. Жаркая погода так и манит окунуться в воде. Для человека жара опасна тепловым перегреванием и может при</w:t>
      </w:r>
      <w:r>
        <w:rPr>
          <w:sz w:val="30"/>
          <w:szCs w:val="30"/>
        </w:rPr>
        <w:t>вести к обезвоживанию организма и</w:t>
      </w:r>
      <w:r w:rsidRPr="00976ECA">
        <w:rPr>
          <w:sz w:val="30"/>
          <w:szCs w:val="30"/>
        </w:rPr>
        <w:t xml:space="preserve"> развитию теплового удара. Поэтому необходимо стараться как можно меньше находиться под прямыми солнечными лучами и защищать голову шляпами, бейсболками и зонтиками. Отправляясь на водоем, помните, как нужно себя вести, чтобы не попасть в беду. Не забывайте о простых правилах поведения на воде. Продолжительность купания не должна превышать 15 – 20 минут. Длительное купание может привести к сильному переохлаждению тела и опасным для жизни судорогам. Следует помнить, что при отдыхе возле водоемов запрещается:</w:t>
      </w:r>
    </w:p>
    <w:p w:rsidR="00E0372E" w:rsidRPr="00976ECA" w:rsidRDefault="00E0372E" w:rsidP="00976ECA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употреблять алкоголь;</w:t>
      </w:r>
    </w:p>
    <w:p w:rsidR="00976ECA" w:rsidRPr="00976ECA" w:rsidRDefault="00976ECA" w:rsidP="00976ECA">
      <w:pPr>
        <w:pStyle w:val="a3"/>
        <w:spacing w:before="0" w:beforeAutospacing="0" w:after="0" w:afterAutospacing="0"/>
        <w:ind w:left="709"/>
        <w:jc w:val="both"/>
        <w:rPr>
          <w:sz w:val="30"/>
          <w:szCs w:val="30"/>
        </w:rPr>
      </w:pPr>
      <w:r w:rsidRPr="00976ECA">
        <w:rPr>
          <w:sz w:val="30"/>
          <w:szCs w:val="30"/>
        </w:rPr>
        <w:t>-заплывать за знаки ограждения и предупреждающие знаки;</w:t>
      </w:r>
    </w:p>
    <w:p w:rsidR="00976ECA" w:rsidRPr="00976ECA" w:rsidRDefault="00976ECA" w:rsidP="00976ECA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76ECA">
        <w:rPr>
          <w:sz w:val="30"/>
          <w:szCs w:val="30"/>
        </w:rPr>
        <w:t>-купаться и нырять в запрещенных местах;</w:t>
      </w:r>
    </w:p>
    <w:p w:rsidR="00976ECA" w:rsidRPr="00976ECA" w:rsidRDefault="00976ECA" w:rsidP="00976ECA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76ECA">
        <w:rPr>
          <w:sz w:val="30"/>
          <w:szCs w:val="30"/>
        </w:rPr>
        <w:t>-допускать шалости, связанные с нырянием и захватом конечностей купающихся;</w:t>
      </w:r>
    </w:p>
    <w:p w:rsidR="00976ECA" w:rsidRPr="00976ECA" w:rsidRDefault="00976ECA" w:rsidP="00976ECA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76ECA">
        <w:rPr>
          <w:sz w:val="30"/>
          <w:szCs w:val="30"/>
        </w:rPr>
        <w:t>-подавать ложные сигналы бедствия;</w:t>
      </w:r>
    </w:p>
    <w:p w:rsidR="00976ECA" w:rsidRDefault="00976ECA" w:rsidP="00976ECA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bookmarkStart w:id="0" w:name="_GoBack"/>
      <w:bookmarkEnd w:id="0"/>
      <w:r w:rsidRPr="00976ECA">
        <w:rPr>
          <w:sz w:val="30"/>
          <w:szCs w:val="30"/>
        </w:rPr>
        <w:t>- запрещается купание ночью.</w:t>
      </w:r>
    </w:p>
    <w:p w:rsidR="003D2559" w:rsidRDefault="003D2559" w:rsidP="00976ECA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Берегите себя, своих близких и позабот</w:t>
      </w:r>
      <w:r w:rsidR="00976ECA">
        <w:rPr>
          <w:sz w:val="30"/>
          <w:szCs w:val="30"/>
        </w:rPr>
        <w:t>ьтесь о безопасности окружающих</w:t>
      </w:r>
      <w:r>
        <w:rPr>
          <w:sz w:val="30"/>
          <w:szCs w:val="30"/>
        </w:rPr>
        <w:t>!</w:t>
      </w:r>
    </w:p>
    <w:p w:rsidR="00976ECA" w:rsidRDefault="00976ECA" w:rsidP="00976ECA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976ECA" w:rsidRDefault="00976ECA" w:rsidP="00976ECA">
      <w:pPr>
        <w:pStyle w:val="a3"/>
        <w:spacing w:before="0" w:beforeAutospacing="0" w:after="0" w:afterAutospacing="0"/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Старший инспектор сектора пропаганды и взаимодействия с общественностью Быховского РОЧС</w:t>
      </w:r>
    </w:p>
    <w:p w:rsidR="00976ECA" w:rsidRPr="00E5352F" w:rsidRDefault="00976ECA" w:rsidP="00976ECA">
      <w:pPr>
        <w:pStyle w:val="a3"/>
        <w:spacing w:before="0" w:beforeAutospacing="0" w:after="0" w:afterAutospacing="0"/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Сергей Исаенко</w:t>
      </w:r>
    </w:p>
    <w:p w:rsidR="003D2559" w:rsidRPr="00E5352F" w:rsidRDefault="003D2559" w:rsidP="0097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D2559" w:rsidRPr="00E5352F" w:rsidRDefault="003D2559" w:rsidP="003D2559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3D2559" w:rsidRPr="00E5352F" w:rsidRDefault="003D2559" w:rsidP="003D2559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D2559" w:rsidRPr="00E5352F" w:rsidRDefault="003D2559" w:rsidP="003D2559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3D2559" w:rsidRPr="00E5352F" w:rsidRDefault="003D2559" w:rsidP="003D2559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3D2559" w:rsidRPr="00E5352F" w:rsidRDefault="003D2559" w:rsidP="003D2559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D2559" w:rsidRPr="00E5352F" w:rsidRDefault="003D2559" w:rsidP="003D2559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4276E" w:rsidRDefault="0074276E"/>
    <w:sectPr w:rsidR="0074276E" w:rsidSect="00A6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2559"/>
    <w:rsid w:val="003D2559"/>
    <w:rsid w:val="0074276E"/>
    <w:rsid w:val="00976ECA"/>
    <w:rsid w:val="00A65154"/>
    <w:rsid w:val="00C941A6"/>
    <w:rsid w:val="00CA5A7C"/>
    <w:rsid w:val="00E0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07C30-7125-446E-8ACA-BA2E0B47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2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ИсаенкоСВ</cp:lastModifiedBy>
  <cp:revision>5</cp:revision>
  <dcterms:created xsi:type="dcterms:W3CDTF">2016-06-27T06:32:00Z</dcterms:created>
  <dcterms:modified xsi:type="dcterms:W3CDTF">2021-06-15T08:47:00Z</dcterms:modified>
</cp:coreProperties>
</file>