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51" w:rsidRPr="00307851" w:rsidRDefault="00307851" w:rsidP="00307851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307851">
        <w:rPr>
          <w:rFonts w:ascii="Roboto" w:eastAsia="Times New Roman" w:hAnsi="Roboto" w:cs="Times New Roman"/>
          <w:b/>
          <w:bCs/>
          <w:iCs/>
          <w:color w:val="212121"/>
          <w:sz w:val="28"/>
          <w:szCs w:val="28"/>
          <w:lang w:eastAsia="ru-RU"/>
        </w:rPr>
        <w:t>Человек</w:t>
      </w:r>
    </w:p>
    <w:p w:rsidR="00307851" w:rsidRPr="00307851" w:rsidRDefault="00307851" w:rsidP="00307851">
      <w:pPr>
        <w:shd w:val="clear" w:color="auto" w:fill="FFFFFF"/>
        <w:spacing w:before="249" w:after="0" w:line="240" w:lineRule="auto"/>
        <w:jc w:val="both"/>
        <w:textAlignment w:val="top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 xml:space="preserve">· Карл </w:t>
      </w:r>
      <w:proofErr w:type="spellStart"/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Роджерс</w:t>
      </w:r>
      <w:proofErr w:type="spellEnd"/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 xml:space="preserve"> – «</w:t>
      </w:r>
      <w:proofErr w:type="spellStart"/>
      <w:proofErr w:type="gramStart"/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Я-концепция</w:t>
      </w:r>
      <w:proofErr w:type="spellEnd"/>
      <w:proofErr w:type="gramEnd"/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»</w:t>
      </w:r>
    </w:p>
    <w:p w:rsidR="00307851" w:rsidRPr="00307851" w:rsidRDefault="00307851" w:rsidP="00307851">
      <w:pPr>
        <w:shd w:val="clear" w:color="auto" w:fill="FFFFFF"/>
        <w:spacing w:before="249" w:after="0" w:line="240" w:lineRule="auto"/>
        <w:jc w:val="both"/>
        <w:textAlignment w:val="top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· К. Г. Юнг – два типа характера: интроверт и экстраверт</w:t>
      </w:r>
    </w:p>
    <w:p w:rsidR="00307851" w:rsidRPr="00307851" w:rsidRDefault="00307851" w:rsidP="00307851">
      <w:pPr>
        <w:shd w:val="clear" w:color="auto" w:fill="FFFFFF"/>
        <w:spacing w:before="249" w:after="0" w:line="240" w:lineRule="auto"/>
        <w:jc w:val="both"/>
        <w:textAlignment w:val="top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· Гиппократ – в организме человека есть четыре жидкости: кровь (</w:t>
      </w:r>
      <w:proofErr w:type="spellStart"/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по-латински</w:t>
      </w:r>
      <w:proofErr w:type="spellEnd"/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 xml:space="preserve"> «</w:t>
      </w:r>
      <w:proofErr w:type="spellStart"/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sanguis</w:t>
      </w:r>
      <w:proofErr w:type="spellEnd"/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»), слизь (по-гречески «</w:t>
      </w:r>
      <w:proofErr w:type="spellStart"/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phlegma</w:t>
      </w:r>
      <w:proofErr w:type="spellEnd"/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»), жёлтая желч</w:t>
      </w:r>
      <w:proofErr w:type="gramStart"/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ь(</w:t>
      </w:r>
      <w:proofErr w:type="gramEnd"/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по-гречески «</w:t>
      </w:r>
      <w:proofErr w:type="spellStart"/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chole</w:t>
      </w:r>
      <w:proofErr w:type="spellEnd"/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»), чёрная желчь(от греческих «</w:t>
      </w:r>
      <w:proofErr w:type="spellStart"/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melas</w:t>
      </w:r>
      <w:proofErr w:type="spellEnd"/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» - чёрный, «</w:t>
      </w:r>
      <w:proofErr w:type="spellStart"/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chole</w:t>
      </w:r>
      <w:proofErr w:type="spellEnd"/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» - желчь)</w:t>
      </w:r>
    </w:p>
    <w:p w:rsidR="00307851" w:rsidRPr="00307851" w:rsidRDefault="00307851" w:rsidP="00307851">
      <w:pPr>
        <w:shd w:val="clear" w:color="auto" w:fill="FFFFFF"/>
        <w:spacing w:before="249" w:after="0" w:line="240" w:lineRule="auto"/>
        <w:jc w:val="both"/>
        <w:textAlignment w:val="top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· И. П. Павлов – четыре типа темперамента: сангвиник, холерик, флегматик, меланхолик</w:t>
      </w:r>
    </w:p>
    <w:p w:rsidR="00307851" w:rsidRPr="00307851" w:rsidRDefault="00307851" w:rsidP="00307851">
      <w:pPr>
        <w:shd w:val="clear" w:color="auto" w:fill="FFFFFF"/>
        <w:spacing w:before="249" w:after="0" w:line="240" w:lineRule="auto"/>
        <w:jc w:val="both"/>
        <w:textAlignment w:val="top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· В. Гумбольдт – «Человек становится человеком только через язык»</w:t>
      </w:r>
    </w:p>
    <w:p w:rsidR="00307851" w:rsidRPr="00307851" w:rsidRDefault="00307851" w:rsidP="00307851">
      <w:pPr>
        <w:shd w:val="clear" w:color="auto" w:fill="FFFFFF"/>
        <w:spacing w:before="249" w:after="0" w:line="240" w:lineRule="auto"/>
        <w:jc w:val="both"/>
        <w:textAlignment w:val="top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 xml:space="preserve">· Д. </w:t>
      </w:r>
      <w:proofErr w:type="spellStart"/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Аддисон</w:t>
      </w:r>
      <w:proofErr w:type="spellEnd"/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 xml:space="preserve"> – «Человек отличается от всех других созданий способностью смеяться»</w:t>
      </w:r>
    </w:p>
    <w:p w:rsidR="00307851" w:rsidRPr="00307851" w:rsidRDefault="00307851" w:rsidP="00307851">
      <w:pPr>
        <w:shd w:val="clear" w:color="auto" w:fill="FFFFFF"/>
        <w:spacing w:before="249" w:after="0" w:line="240" w:lineRule="auto"/>
        <w:jc w:val="both"/>
        <w:textAlignment w:val="top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· Э. Берн – «Человек делает то, что ему говорят. Большинство животных – нет»</w:t>
      </w:r>
    </w:p>
    <w:p w:rsidR="00307851" w:rsidRPr="00307851" w:rsidRDefault="00307851" w:rsidP="00307851">
      <w:pPr>
        <w:shd w:val="clear" w:color="auto" w:fill="FFFFFF"/>
        <w:spacing w:before="249" w:after="0" w:line="240" w:lineRule="auto"/>
        <w:jc w:val="both"/>
        <w:textAlignment w:val="top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 xml:space="preserve">· </w:t>
      </w:r>
      <w:proofErr w:type="gramStart"/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Дж</w:t>
      </w:r>
      <w:proofErr w:type="gramEnd"/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Коллингвуд</w:t>
      </w:r>
      <w:proofErr w:type="spellEnd"/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 xml:space="preserve"> – «Человек - единственное животное, поведение которого в значительной степени определяется мыслью»</w:t>
      </w:r>
    </w:p>
    <w:p w:rsidR="00307851" w:rsidRPr="00307851" w:rsidRDefault="00307851" w:rsidP="00307851">
      <w:pPr>
        <w:shd w:val="clear" w:color="auto" w:fill="FFFFFF"/>
        <w:spacing w:before="249" w:after="0" w:line="240" w:lineRule="auto"/>
        <w:jc w:val="both"/>
        <w:textAlignment w:val="top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307851">
        <w:rPr>
          <w:rFonts w:ascii="Roboto" w:eastAsia="Times New Roman" w:hAnsi="Roboto" w:cs="Times New Roman"/>
          <w:b/>
          <w:bCs/>
          <w:iCs/>
          <w:color w:val="212121"/>
          <w:sz w:val="28"/>
          <w:szCs w:val="28"/>
          <w:lang w:eastAsia="ru-RU"/>
        </w:rPr>
        <w:t>Человек и общество</w:t>
      </w:r>
    </w:p>
    <w:p w:rsidR="00307851" w:rsidRPr="00307851" w:rsidRDefault="00307851" w:rsidP="00307851">
      <w:pPr>
        <w:shd w:val="clear" w:color="auto" w:fill="FFFFFF"/>
        <w:spacing w:before="249" w:after="0" w:line="240" w:lineRule="auto"/>
        <w:jc w:val="both"/>
        <w:textAlignment w:val="top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· Ш. Монтескьё и Л. Н.Гумилёв – натуралистический подход к изучению общества</w:t>
      </w:r>
    </w:p>
    <w:p w:rsidR="00307851" w:rsidRPr="00307851" w:rsidRDefault="00307851" w:rsidP="00307851">
      <w:pPr>
        <w:shd w:val="clear" w:color="auto" w:fill="FFFFFF"/>
        <w:spacing w:before="249" w:after="0" w:line="240" w:lineRule="auto"/>
        <w:jc w:val="both"/>
        <w:textAlignment w:val="top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· Н. Я. Данилевский – культурно-исторический подход к изучению общества</w:t>
      </w:r>
    </w:p>
    <w:p w:rsidR="00307851" w:rsidRPr="00307851" w:rsidRDefault="00307851" w:rsidP="00307851">
      <w:pPr>
        <w:shd w:val="clear" w:color="auto" w:fill="FFFFFF"/>
        <w:spacing w:before="249" w:after="0" w:line="240" w:lineRule="auto"/>
        <w:jc w:val="both"/>
        <w:textAlignment w:val="top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· Г. Гегель – идеалистический подход к изучению общества</w:t>
      </w:r>
    </w:p>
    <w:p w:rsidR="00307851" w:rsidRPr="00307851" w:rsidRDefault="00307851" w:rsidP="00307851">
      <w:pPr>
        <w:shd w:val="clear" w:color="auto" w:fill="FFFFFF"/>
        <w:spacing w:before="249" w:after="0" w:line="240" w:lineRule="auto"/>
        <w:jc w:val="both"/>
        <w:textAlignment w:val="top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· К. Маркс – материалистический подход к изучению общества</w:t>
      </w:r>
    </w:p>
    <w:p w:rsidR="00307851" w:rsidRPr="00307851" w:rsidRDefault="00307851" w:rsidP="00307851">
      <w:pPr>
        <w:shd w:val="clear" w:color="auto" w:fill="FFFFFF"/>
        <w:spacing w:before="249" w:after="0" w:line="240" w:lineRule="auto"/>
        <w:jc w:val="both"/>
        <w:textAlignment w:val="top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· У. Теккерей – сравнивал мир с зеркалом</w:t>
      </w:r>
    </w:p>
    <w:p w:rsidR="00307851" w:rsidRPr="00307851" w:rsidRDefault="00307851" w:rsidP="00307851">
      <w:pPr>
        <w:shd w:val="clear" w:color="auto" w:fill="FFFFFF"/>
        <w:spacing w:before="249" w:after="0" w:line="240" w:lineRule="auto"/>
        <w:jc w:val="both"/>
        <w:textAlignment w:val="top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307851">
        <w:rPr>
          <w:rFonts w:ascii="Roboto" w:eastAsia="Times New Roman" w:hAnsi="Roboto" w:cs="Times New Roman"/>
          <w:b/>
          <w:bCs/>
          <w:iCs/>
          <w:color w:val="212121"/>
          <w:sz w:val="28"/>
          <w:szCs w:val="28"/>
          <w:lang w:eastAsia="ru-RU"/>
        </w:rPr>
        <w:t>Человек и история</w:t>
      </w:r>
    </w:p>
    <w:p w:rsidR="00307851" w:rsidRPr="00307851" w:rsidRDefault="00307851" w:rsidP="00307851">
      <w:pPr>
        <w:shd w:val="clear" w:color="auto" w:fill="FFFFFF"/>
        <w:spacing w:before="249" w:after="0" w:line="240" w:lineRule="auto"/>
        <w:jc w:val="both"/>
        <w:textAlignment w:val="top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· К. Маркс – учение об общественно-экономических формациях</w:t>
      </w:r>
    </w:p>
    <w:p w:rsidR="00307851" w:rsidRPr="00307851" w:rsidRDefault="00307851" w:rsidP="00307851">
      <w:pPr>
        <w:shd w:val="clear" w:color="auto" w:fill="FFFFFF"/>
        <w:spacing w:before="249" w:after="0" w:line="240" w:lineRule="auto"/>
        <w:jc w:val="both"/>
        <w:textAlignment w:val="top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· А. Тойнби – дал определение понятию «цивилизация»</w:t>
      </w:r>
    </w:p>
    <w:p w:rsidR="00307851" w:rsidRPr="00307851" w:rsidRDefault="00307851" w:rsidP="00307851">
      <w:pPr>
        <w:shd w:val="clear" w:color="auto" w:fill="FFFFFF"/>
        <w:spacing w:before="249" w:after="0" w:line="240" w:lineRule="auto"/>
        <w:jc w:val="both"/>
        <w:textAlignment w:val="top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· Н. Я. Данилевский – цивилизационный подход к изучению истории</w:t>
      </w:r>
    </w:p>
    <w:p w:rsidR="00307851" w:rsidRPr="00307851" w:rsidRDefault="00307851" w:rsidP="00307851">
      <w:pPr>
        <w:shd w:val="clear" w:color="auto" w:fill="FFFFFF"/>
        <w:spacing w:before="249" w:after="0" w:line="240" w:lineRule="auto"/>
        <w:jc w:val="both"/>
        <w:textAlignment w:val="top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· Н. М. Карамзин – считал, что история - священная книга народов</w:t>
      </w:r>
    </w:p>
    <w:p w:rsidR="00307851" w:rsidRPr="00307851" w:rsidRDefault="00307851" w:rsidP="00307851">
      <w:pPr>
        <w:shd w:val="clear" w:color="auto" w:fill="FFFFFF"/>
        <w:spacing w:before="249" w:after="0" w:line="240" w:lineRule="auto"/>
        <w:jc w:val="both"/>
        <w:textAlignment w:val="top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lastRenderedPageBreak/>
        <w:t>· В. О. Ключевский – видел в истории учительницу. Писал, что знание прошлого</w:t>
      </w:r>
      <w:r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 xml:space="preserve"> </w:t>
      </w:r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 xml:space="preserve">- "не только потребность мыслящего ума, но и существенное условие сознательной и корректной деятельности", потому что это дает тот глазомер положения, то чутье минуты, которые предохраняют человека " как от косности, так и от торопливости". И далее он дает совет </w:t>
      </w:r>
      <w:proofErr w:type="gramStart"/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:"</w:t>
      </w:r>
      <w:proofErr w:type="gramEnd"/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 xml:space="preserve"> Определяя задачи и направление своей деятельности, каждый из нас должен быть хот немного историком, чтобы стать сознательным и добросовестным действующим гражданином"</w:t>
      </w:r>
    </w:p>
    <w:p w:rsidR="00307851" w:rsidRPr="00307851" w:rsidRDefault="00307851" w:rsidP="00307851">
      <w:pPr>
        <w:shd w:val="clear" w:color="auto" w:fill="FFFFFF"/>
        <w:spacing w:before="249" w:after="0" w:line="240" w:lineRule="auto"/>
        <w:jc w:val="both"/>
        <w:textAlignment w:val="top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· Н. Г. Чернышевский – считал, что не любить историю может только человек совершенно не развитый умственно</w:t>
      </w:r>
    </w:p>
    <w:p w:rsidR="00307851" w:rsidRPr="00307851" w:rsidRDefault="00307851" w:rsidP="00307851">
      <w:pPr>
        <w:shd w:val="clear" w:color="auto" w:fill="FFFFFF"/>
        <w:spacing w:before="249" w:after="0" w:line="240" w:lineRule="auto"/>
        <w:jc w:val="both"/>
        <w:textAlignment w:val="top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· Г. В. Плеханов – сравнивал историю с кладбищем</w:t>
      </w:r>
    </w:p>
    <w:p w:rsidR="00307851" w:rsidRPr="00307851" w:rsidRDefault="00307851" w:rsidP="00307851">
      <w:pPr>
        <w:shd w:val="clear" w:color="auto" w:fill="FFFFFF"/>
        <w:spacing w:before="249" w:after="0" w:line="240" w:lineRule="auto"/>
        <w:jc w:val="both"/>
        <w:textAlignment w:val="top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· Р. Ю. Виппер - считал историю учительницей жизни</w:t>
      </w:r>
    </w:p>
    <w:p w:rsidR="00307851" w:rsidRPr="00307851" w:rsidRDefault="00307851" w:rsidP="00307851">
      <w:pPr>
        <w:shd w:val="clear" w:color="auto" w:fill="FFFFFF"/>
        <w:spacing w:before="249" w:after="0" w:line="240" w:lineRule="auto"/>
        <w:jc w:val="both"/>
        <w:textAlignment w:val="top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 xml:space="preserve">· В. Б. </w:t>
      </w:r>
      <w:proofErr w:type="spellStart"/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Кобрин</w:t>
      </w:r>
      <w:proofErr w:type="spellEnd"/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 xml:space="preserve"> – говорил о том, что люди должны извлекать опыт из истории</w:t>
      </w:r>
    </w:p>
    <w:p w:rsidR="00307851" w:rsidRPr="00307851" w:rsidRDefault="00307851" w:rsidP="00307851">
      <w:pPr>
        <w:shd w:val="clear" w:color="auto" w:fill="FFFFFF"/>
        <w:spacing w:before="249" w:after="0" w:line="240" w:lineRule="auto"/>
        <w:jc w:val="both"/>
        <w:textAlignment w:val="top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 xml:space="preserve">· Л. П. </w:t>
      </w:r>
      <w:proofErr w:type="spellStart"/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Карсавин</w:t>
      </w:r>
      <w:proofErr w:type="spellEnd"/>
      <w:r w:rsidRPr="00307851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 xml:space="preserve"> – субъект истории – всё человечество, которое выступает как реальная «симфоническая личность»</w:t>
      </w:r>
    </w:p>
    <w:p w:rsidR="00307851" w:rsidRPr="00307851" w:rsidRDefault="00307851" w:rsidP="00307851">
      <w:pPr>
        <w:jc w:val="both"/>
        <w:rPr>
          <w:sz w:val="28"/>
          <w:szCs w:val="28"/>
        </w:rPr>
      </w:pPr>
    </w:p>
    <w:p w:rsidR="001723A6" w:rsidRPr="00307851" w:rsidRDefault="00307851" w:rsidP="00307851">
      <w:pPr>
        <w:jc w:val="both"/>
        <w:rPr>
          <w:sz w:val="28"/>
          <w:szCs w:val="28"/>
        </w:rPr>
      </w:pPr>
    </w:p>
    <w:sectPr w:rsidR="001723A6" w:rsidRPr="00307851" w:rsidSect="00525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C99"/>
    <w:rsid w:val="00193674"/>
    <w:rsid w:val="00197477"/>
    <w:rsid w:val="00307851"/>
    <w:rsid w:val="0070050D"/>
    <w:rsid w:val="00805C99"/>
    <w:rsid w:val="0096272C"/>
    <w:rsid w:val="00A76728"/>
    <w:rsid w:val="00D21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72C"/>
    <w:pPr>
      <w:spacing w:after="0" w:line="240" w:lineRule="auto"/>
    </w:pPr>
  </w:style>
  <w:style w:type="paragraph" w:customStyle="1" w:styleId="cdt4ke">
    <w:name w:val="cdt4ke"/>
    <w:basedOn w:val="a"/>
    <w:rsid w:val="00805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5C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2021-10-26T19:30:00Z</dcterms:created>
  <dcterms:modified xsi:type="dcterms:W3CDTF">2021-10-26T19:33:00Z</dcterms:modified>
</cp:coreProperties>
</file>