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0B" w:rsidRPr="0061080B" w:rsidRDefault="0061080B" w:rsidP="0061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Праздник «С любовью к бабушке»</w:t>
      </w:r>
    </w:p>
    <w:p w:rsidR="0061080B" w:rsidRPr="0061080B" w:rsidRDefault="0061080B" w:rsidP="00610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i/>
          <w:sz w:val="28"/>
          <w:szCs w:val="28"/>
        </w:rPr>
        <w:t>Ященко Людмила Сергеевна,</w:t>
      </w:r>
    </w:p>
    <w:p w:rsidR="0061080B" w:rsidRPr="0061080B" w:rsidRDefault="0061080B" w:rsidP="00610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i/>
          <w:sz w:val="28"/>
          <w:szCs w:val="28"/>
        </w:rPr>
        <w:t>воспитатель группы</w:t>
      </w:r>
    </w:p>
    <w:p w:rsidR="0061080B" w:rsidRPr="0061080B" w:rsidRDefault="0061080B" w:rsidP="0061080B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продленного дня</w:t>
      </w:r>
    </w:p>
    <w:p w:rsidR="0061080B" w:rsidRPr="0061080B" w:rsidRDefault="0061080B" w:rsidP="0061080B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0B" w:rsidRPr="0061080B" w:rsidRDefault="0061080B" w:rsidP="0061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Задачи: воспитывать трепетное отношение к бабушкам, учить выражать свою благодарность, оказывать бабушкам внимание и посильную помощь, чтобы дети поняли, что таким праздником должен стать каждый день.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ab/>
        <w:t>Проведению праздника в классе  предшествовала большая подготовительная работа. Дети постарались узнать у родителей как можно больше о своих бабушках (где учились, где работали или работают и т. д.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>, вместе с папами и мамами приготовили для бабушек сувениры.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ab/>
        <w:t xml:space="preserve"> На листе ватмана ученики остановили очертания своих ладошек, на которых написали пожелания бабушкам. Каждая бабушка получила красочно оформленное приглашение на праздник. В свою очередь бабушки обещали к этому дню испечь пироги.</w:t>
      </w:r>
    </w:p>
    <w:p w:rsidR="0061080B" w:rsidRPr="0061080B" w:rsidRDefault="0061080B" w:rsidP="0061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ab/>
        <w:t xml:space="preserve"> Дети встречают гостей и усаживают их таким образом, чтобы бабушки могли участвовать в конкурсах.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:  Дорогие гости! Мы рады приветствовать вас на празднике, который наши ребята решили провести для своих бабушек. Вот наши дорогие бабушки,  а вот их внучата, которые так старательно готовили этот праздник (представляет)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ab/>
        <w:t>Бабушка! Какое родное, теплое, ласковое слово! Сегодня на празднике наши ребята скажут своим бабушкам самые лучшие, самые замечательные слова.</w:t>
      </w:r>
    </w:p>
    <w:p w:rsidR="0061080B" w:rsidRPr="0061080B" w:rsidRDefault="0061080B" w:rsidP="0061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Дети читают стихи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7A16A3E" wp14:editId="56757116">
            <wp:simplePos x="0" y="0"/>
            <wp:positionH relativeFrom="column">
              <wp:posOffset>3577590</wp:posOffset>
            </wp:positionH>
            <wp:positionV relativeFrom="paragraph">
              <wp:posOffset>71755</wp:posOffset>
            </wp:positionV>
            <wp:extent cx="2095500" cy="2143125"/>
            <wp:effectExtent l="19050" t="0" r="0" b="0"/>
            <wp:wrapThrough wrapText="bothSides">
              <wp:wrapPolygon edited="0">
                <wp:start x="-196" y="0"/>
                <wp:lineTo x="-196" y="21504"/>
                <wp:lineTo x="21600" y="21504"/>
                <wp:lineTo x="21600" y="0"/>
                <wp:lineTo x="-196" y="0"/>
              </wp:wrapPolygon>
            </wp:wrapThrough>
            <wp:docPr id="1" name="Рисунок 1" descr="C:\Documents and Settings\Admin\Рабочий стол\Семейное воспитание\фото\S730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Семейное воспитание\фото\S73004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2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Чтобы тайну все узнали,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Я сейчас скажу: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- Бабушка, родная,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Как тобой я дорожу!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Внуки вовсе не упрямы,</w:t>
      </w:r>
      <w:r w:rsidRPr="0061080B">
        <w:rPr>
          <w:rFonts w:ascii="Century Gothic" w:eastAsia="Times New Roman" w:hAnsi="Century Gothic" w:cs="Times New Roman"/>
          <w:noProof/>
          <w:lang w:eastAsia="ru-RU"/>
        </w:rPr>
        <w:t xml:space="preserve">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Если бабушка растит.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Ты чуть – чуть роднее мамы.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Мама пусть меня простит.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        *  *  *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Отчего у бабушки заболело сердце?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Может, мне не стоило за столом вертеться?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Может быть, волнуется бабушка, когда я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Во дворе с мальчишками допоздна играю?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Трудно, может, бабушке стало мыть посуду?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Нет, сердить я бабушку никогда не буду!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        *  *  *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2804B68" wp14:editId="3ED9BCA2">
            <wp:simplePos x="0" y="0"/>
            <wp:positionH relativeFrom="column">
              <wp:posOffset>3275965</wp:posOffset>
            </wp:positionH>
            <wp:positionV relativeFrom="paragraph">
              <wp:posOffset>-4445</wp:posOffset>
            </wp:positionV>
            <wp:extent cx="2234565" cy="2124075"/>
            <wp:effectExtent l="19050" t="0" r="0" b="0"/>
            <wp:wrapThrough wrapText="bothSides">
              <wp:wrapPolygon edited="0">
                <wp:start x="-184" y="0"/>
                <wp:lineTo x="-184" y="21503"/>
                <wp:lineTo x="21545" y="21503"/>
                <wp:lineTo x="21545" y="0"/>
                <wp:lineTo x="-184" y="0"/>
              </wp:wrapPolygon>
            </wp:wrapThrough>
            <wp:docPr id="2" name="Рисунок 28" descr="C:\Documents and Settings\Admin\Рабочий стол\Семейное воспитание\фото\S730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Семейное воспитание\фото\S73004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4" r="1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Бабушка моя хворает,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Очень плохо ей больной.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Не смеется, не играет.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Не беседует со мной.</w:t>
      </w:r>
      <w:r w:rsidRPr="0061080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t xml:space="preserve">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Дам ей вкусный чай с малиной: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- Выпей, бабушка, глоток.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Принесу платок старинный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И укутаю в платок.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А на утро будет снова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Моя бабушка здорова!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         *  *  *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Мы с моею бабушкой –  старые друзья.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Самая хорошая бабушка моя!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Сказок знает столько, что не перечесть.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И всегда в запасе новенькая есть.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А вот руки бабушкины – это просто клад.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Быть без дела бабушке руки не велят.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То полы старательно моют и скребут,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То в корыте пену мыльную взобьют,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Чтоб мою рубашку вымыть добела,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Чтоб моя рубашка чистою была.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Дети исполняют песню «Мы с моею бабушкой»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«Узнай руки»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Внуки и внучки с завязанными глазами узнают своих бабушек по рукам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266340" wp14:editId="55BA6444">
            <wp:simplePos x="0" y="0"/>
            <wp:positionH relativeFrom="column">
              <wp:posOffset>3310890</wp:posOffset>
            </wp:positionH>
            <wp:positionV relativeFrom="paragraph">
              <wp:posOffset>85725</wp:posOffset>
            </wp:positionV>
            <wp:extent cx="2200275" cy="1876425"/>
            <wp:effectExtent l="19050" t="0" r="9525" b="0"/>
            <wp:wrapThrough wrapText="bothSides">
              <wp:wrapPolygon edited="0">
                <wp:start x="-187" y="0"/>
                <wp:lineTo x="-187" y="21490"/>
                <wp:lineTo x="21694" y="21490"/>
                <wp:lineTo x="21694" y="0"/>
                <wp:lineTo x="-187" y="0"/>
              </wp:wrapPolygon>
            </wp:wrapThrough>
            <wp:docPr id="3" name="Рисунок 3" descr="C:\Documents and Settings\Admin\Рабочий стол\Семейное воспитание\фото\S730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Рабочий стол\Семейное воспитание\фото\S7300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Ах, сколько руки эти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Чудесного творят!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Латают, вяжут, месят,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Все что – то мастерят.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В тоненьких иголках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Очень мало толку.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Я хочу придумать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Новую иголку.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Будет у иголки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С бублик ушко,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Чтоб вдевала нитку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Бабушка легко,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Чтобы не сердилась,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Чтобы песни пела,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AA5729F" wp14:editId="682B2982">
            <wp:simplePos x="0" y="0"/>
            <wp:positionH relativeFrom="column">
              <wp:posOffset>3310890</wp:posOffset>
            </wp:positionH>
            <wp:positionV relativeFrom="paragraph">
              <wp:posOffset>-362585</wp:posOffset>
            </wp:positionV>
            <wp:extent cx="221932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07" y="21392"/>
                <wp:lineTo x="21507" y="0"/>
                <wp:lineTo x="0" y="0"/>
              </wp:wrapPolygon>
            </wp:wrapThrough>
            <wp:docPr id="4" name="Рисунок 31" descr="C:\Documents and Settings\Admin\Рабочий стол\Семейное воспитание\фото\S73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Семейное воспитание\фото\S7300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" r="20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Чтобы улыбалась,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Занимаясь делом.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lastRenderedPageBreak/>
        <w:t>Бабушки, иглу возьмите,</w:t>
      </w:r>
      <w:r w:rsidRPr="0061080B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t xml:space="preserve">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К нам поближе подойдите.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Мы хотим вам показать,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Как легко в иглу такую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Можно ниточку вдевать.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И не одну, а целых пять.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:   Дорогие бабушки! Дети многое о вас знают, но хотели бы узнать еще больше, поэтому они сейчас возьмут у вас интервью.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Проводится несколько интервью примерно по таким вопросам: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Какой ты помнишь себя в детстве?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Бабушка, каким был дедушка, когда ты выходила за него замуж?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Что тебе доставляет большую радость?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О чем ты мечтаешь?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: Прекрасное интервью. Но будет справедливо, если на вопросы ответят и внучата.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Ученик, выступающий в роли журналиста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задает следующие вопросы: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Что тебе приходит на ум при слове « бабушка»?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* Какие блюда из тех, что готовит </w:t>
      </w:r>
      <w:proofErr w:type="spellStart"/>
      <w:r w:rsidRPr="0061080B">
        <w:rPr>
          <w:rFonts w:ascii="Times New Roman" w:eastAsia="Times New Roman" w:hAnsi="Times New Roman" w:cs="Times New Roman"/>
          <w:sz w:val="28"/>
          <w:szCs w:val="28"/>
        </w:rPr>
        <w:t>бабушка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>ебе</w:t>
      </w:r>
      <w:proofErr w:type="spellEnd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особенно нравятся?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Что ты можешь сделать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чтобы порадовать бабушку?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E441B5" wp14:editId="01B9A2A9">
            <wp:simplePos x="0" y="0"/>
            <wp:positionH relativeFrom="column">
              <wp:posOffset>100965</wp:posOffset>
            </wp:positionH>
            <wp:positionV relativeFrom="paragraph">
              <wp:posOffset>31115</wp:posOffset>
            </wp:positionV>
            <wp:extent cx="2057400" cy="1847850"/>
            <wp:effectExtent l="19050" t="0" r="0" b="0"/>
            <wp:wrapThrough wrapText="bothSides">
              <wp:wrapPolygon edited="0">
                <wp:start x="-200" y="0"/>
                <wp:lineTo x="-200" y="21377"/>
                <wp:lineTo x="21600" y="21377"/>
                <wp:lineTo x="21600" y="0"/>
                <wp:lineTo x="-200" y="0"/>
              </wp:wrapPolygon>
            </wp:wrapThrough>
            <wp:docPr id="5" name="Рисунок 5" descr="C:\Documents and Settings\Admin\Рабочий стол\Семейное воспитание\фото\S730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Семейное воспитание\фото\S7300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музыка. 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Внуки и внучки приглашают бабушек на танец.  Пары танцуют.</w:t>
      </w:r>
      <w:r w:rsidRPr="0061080B">
        <w:rPr>
          <w:rFonts w:ascii="Century Gothic" w:eastAsia="Times New Roman" w:hAnsi="Century Gothic" w:cs="Times New Roman"/>
          <w:noProof/>
          <w:lang w:eastAsia="ru-RU"/>
        </w:rPr>
        <w:t xml:space="preserve">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: Проведем конкурс «Галантные кавалеры». Участвуют только мальчики. Каждый из них должен подойти к своей бабушке и сказать ей хорошее слово 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>добрая, ласковая, заботливая, милая, любимая, дорогая и т.д.)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( Победитель не определяется)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9A1E212" wp14:editId="626A9A9D">
            <wp:simplePos x="0" y="0"/>
            <wp:positionH relativeFrom="column">
              <wp:posOffset>1590675</wp:posOffset>
            </wp:positionH>
            <wp:positionV relativeFrom="paragraph">
              <wp:posOffset>500380</wp:posOffset>
            </wp:positionV>
            <wp:extent cx="2143760" cy="1790700"/>
            <wp:effectExtent l="19050" t="0" r="8890" b="0"/>
            <wp:wrapThrough wrapText="bothSides">
              <wp:wrapPolygon edited="0">
                <wp:start x="-192" y="0"/>
                <wp:lineTo x="-192" y="21370"/>
                <wp:lineTo x="21690" y="21370"/>
                <wp:lineTo x="21690" y="0"/>
                <wp:lineTo x="-192" y="0"/>
              </wp:wrapPolygon>
            </wp:wrapThrough>
            <wp:docPr id="6" name="Рисунок 6" descr="C:\Documents and Settings\Admin\Рабочий стол\Семейное воспитание\фото\S73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Семейное воспитание\фото\S73005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: Все наши мальчишки – молодцы! Но думаю, что девочки не останутся в долгу. Объявляется конкурс «Золушка» Для него надо объединиться парами – бабушка с внучкой. Каждая пара получает две тарелки. Одна наполнена горохом и фасолью, другая пустая. По сигналу нужно отделить горох от фасоли.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конкурсе все бабушки получают призы.</w:t>
      </w:r>
      <w:r w:rsidRPr="0061080B">
        <w:rPr>
          <w:rFonts w:ascii="Century Gothic" w:eastAsia="Times New Roman" w:hAnsi="Century Gothic" w:cs="Times New Roman"/>
          <w:noProof/>
          <w:lang w:eastAsia="ru-RU"/>
        </w:rPr>
        <w:t xml:space="preserve">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Музыкальный номер – песня.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:  Проведем еще один конкурс для наших дорогих бабушек.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Он называется «Пожелание на ладошке» Пусть бабушки по почерку попробуют найти ладошку своей внучки или своего внука.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  За участие в конкурсе все бабушки получают призы.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Музыкальный номер – танец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EBA7438" wp14:editId="4209537F">
            <wp:simplePos x="0" y="0"/>
            <wp:positionH relativeFrom="column">
              <wp:posOffset>3826510</wp:posOffset>
            </wp:positionH>
            <wp:positionV relativeFrom="paragraph">
              <wp:posOffset>538480</wp:posOffset>
            </wp:positionV>
            <wp:extent cx="2230120" cy="1866900"/>
            <wp:effectExtent l="19050" t="0" r="0" b="0"/>
            <wp:wrapThrough wrapText="bothSides">
              <wp:wrapPolygon edited="0">
                <wp:start x="-185" y="0"/>
                <wp:lineTo x="-185" y="21380"/>
                <wp:lineTo x="21588" y="21380"/>
                <wp:lineTo x="21588" y="0"/>
                <wp:lineTo x="-185" y="0"/>
              </wp:wrapPolygon>
            </wp:wrapThrough>
            <wp:docPr id="7" name="Рисунок 7" descr="C:\Documents and Settings\Admin\Рабочий стол\Семейное воспитание\фото\S73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Рабочий стол\Семейное воспитание\фото\S73005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Учитель:  Все мы должны быт 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>внимательными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и добрыми к своим бабушкам и дедушкам. А для этого надо совсем немного: знать и выполнять несложные правила (вывешиваются в классе).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всегда помогай пожилым людям, если они в этом нуждаются.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* Не забывай утром приветствовать своих бабушку и дедушку, интересоваться их здоровьем. Если они живут не с тобой, 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им звони.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>* Старайся каждый день радовать бабушку и дедушку.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:  К сожалению, праздник подходит к концу. Поблагодарим гостей и участников и все вместе споем песню «Улыбка».</w:t>
      </w:r>
      <w:r w:rsidRPr="0061080B">
        <w:rPr>
          <w:rFonts w:ascii="Century Gothic" w:eastAsia="Times New Roman" w:hAnsi="Century Gothic" w:cs="Times New Roman"/>
          <w:noProof/>
          <w:lang w:eastAsia="ru-RU"/>
        </w:rPr>
        <w:t xml:space="preserve"> 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: Какой же праздник без бабушкиных пирогов? Пироги – в класс!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Вносятся пироги.  </w:t>
      </w:r>
      <w:proofErr w:type="gramStart"/>
      <w:r w:rsidRPr="0061080B">
        <w:rPr>
          <w:rFonts w:ascii="Times New Roman" w:eastAsia="Times New Roman" w:hAnsi="Times New Roman" w:cs="Times New Roman"/>
          <w:sz w:val="28"/>
          <w:szCs w:val="28"/>
        </w:rPr>
        <w:t>Девочки вместе с бабушками  накрывают</w:t>
      </w:r>
      <w:proofErr w:type="gramEnd"/>
      <w:r w:rsidRPr="0061080B">
        <w:rPr>
          <w:rFonts w:ascii="Times New Roman" w:eastAsia="Times New Roman" w:hAnsi="Times New Roman" w:cs="Times New Roman"/>
          <w:sz w:val="28"/>
          <w:szCs w:val="28"/>
        </w:rPr>
        <w:t xml:space="preserve"> столы для чаепития.</w:t>
      </w:r>
    </w:p>
    <w:p w:rsidR="0061080B" w:rsidRPr="0061080B" w:rsidRDefault="0061080B" w:rsidP="0061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3FB" w:rsidRDefault="00CE73FB">
      <w:bookmarkStart w:id="0" w:name="_GoBack"/>
      <w:bookmarkEnd w:id="0"/>
    </w:p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99"/>
    <w:rsid w:val="00063298"/>
    <w:rsid w:val="0061080B"/>
    <w:rsid w:val="00620199"/>
    <w:rsid w:val="00AD751E"/>
    <w:rsid w:val="00C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2016-01-08T13:05:00Z</dcterms:created>
  <dcterms:modified xsi:type="dcterms:W3CDTF">2016-01-08T13:05:00Z</dcterms:modified>
</cp:coreProperties>
</file>