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AC" w:rsidRPr="00444AB1" w:rsidRDefault="00A215AC" w:rsidP="00A215A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  <w:r w:rsidRPr="00444AB1">
        <w:rPr>
          <w:sz w:val="30"/>
          <w:szCs w:val="30"/>
        </w:rPr>
        <w:t xml:space="preserve">УТВЕРЖДЕНО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              </w:t>
      </w:r>
      <w:r w:rsidRPr="00444AB1">
        <w:rPr>
          <w:sz w:val="30"/>
          <w:szCs w:val="30"/>
        </w:rPr>
        <w:t xml:space="preserve">протокол заседания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   </w:t>
      </w:r>
      <w:r w:rsidRPr="00444AB1">
        <w:rPr>
          <w:sz w:val="30"/>
          <w:szCs w:val="30"/>
        </w:rPr>
        <w:t xml:space="preserve">районной творческой группы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                              учителей английского языка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                  </w:t>
      </w:r>
      <w:r w:rsidR="00304071">
        <w:rPr>
          <w:sz w:val="30"/>
          <w:szCs w:val="30"/>
          <w:lang w:val="en-US"/>
        </w:rPr>
        <w:t>27</w:t>
      </w:r>
      <w:r w:rsidR="00304071">
        <w:rPr>
          <w:sz w:val="30"/>
          <w:szCs w:val="30"/>
        </w:rPr>
        <w:t>.0</w:t>
      </w:r>
      <w:r w:rsidR="00304071">
        <w:rPr>
          <w:sz w:val="30"/>
          <w:szCs w:val="30"/>
          <w:lang w:val="en-US"/>
        </w:rPr>
        <w:t>8</w:t>
      </w:r>
      <w:r w:rsidR="00304071">
        <w:rPr>
          <w:sz w:val="30"/>
          <w:szCs w:val="30"/>
        </w:rPr>
        <w:t>.202</w:t>
      </w:r>
      <w:r w:rsidR="00304071">
        <w:rPr>
          <w:sz w:val="30"/>
          <w:szCs w:val="30"/>
          <w:lang w:val="en-US"/>
        </w:rPr>
        <w:t>4</w:t>
      </w:r>
      <w:r w:rsidRPr="00444AB1">
        <w:rPr>
          <w:sz w:val="30"/>
          <w:szCs w:val="30"/>
        </w:rPr>
        <w:t xml:space="preserve"> №1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ПРОГРАММА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по подготовке команды к участию в республиканской олимпиаде </w:t>
      </w:r>
      <w:proofErr w:type="gramStart"/>
      <w:r w:rsidRPr="00444AB1">
        <w:rPr>
          <w:sz w:val="30"/>
          <w:szCs w:val="30"/>
        </w:rPr>
        <w:t>по</w:t>
      </w:r>
      <w:proofErr w:type="gramEnd"/>
      <w:r w:rsidRPr="00444AB1">
        <w:rPr>
          <w:sz w:val="30"/>
          <w:szCs w:val="30"/>
        </w:rPr>
        <w:t xml:space="preserve">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учебному предмету «Английский язык»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10 класс 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I. Восприятие и понимание иноязычной речи на слух.</w:t>
      </w:r>
    </w:p>
    <w:p w:rsidR="00A215AC" w:rsidRPr="00444AB1" w:rsidRDefault="00A215AC" w:rsidP="00A215AC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 xml:space="preserve">Восприятие и понимание на слух содержания аутентичных текстов различного характера (художественный, публицистический, информационный, прагматический и др.) в предъявлении преподавателя и в звукозаписи. Последующий контроль понимания содержания, прослушанного с разной степенью полноты, исходя из определенных коммуникативно-познавательных задач: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извлечением основной информации,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полным пониманием содержания ауди</w:t>
      </w:r>
      <w:proofErr w:type="gramStart"/>
      <w:r w:rsidRPr="00444AB1">
        <w:rPr>
          <w:sz w:val="30"/>
          <w:szCs w:val="30"/>
        </w:rPr>
        <w:t>о(</w:t>
      </w:r>
      <w:proofErr w:type="gramEnd"/>
      <w:r w:rsidRPr="00444AB1">
        <w:rPr>
          <w:sz w:val="30"/>
          <w:szCs w:val="30"/>
        </w:rPr>
        <w:t xml:space="preserve">видео)текста,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выборочным извлечением информации. Выполнение тестов с различными видами заданий.</w:t>
      </w:r>
    </w:p>
    <w:p w:rsidR="00A215AC" w:rsidRPr="00444AB1" w:rsidRDefault="00A215AC" w:rsidP="00A215AC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II. Говорение </w:t>
      </w:r>
    </w:p>
    <w:p w:rsidR="00A215AC" w:rsidRDefault="00A215AC" w:rsidP="00A215AC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>Совершенствование навыков устной речи (диалогической, монологической) с использованием языковых средств (лексика, грамматика, фонетика), оформление высказываний, адекватных задачам, условиям и предмету общения в соответствии с изученными сферами общения: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1829"/>
        <w:gridCol w:w="5631"/>
      </w:tblGrid>
      <w:tr w:rsidR="00A215AC" w:rsidRPr="001E10DB" w:rsidTr="004969F8">
        <w:trPr>
          <w:trHeight w:val="479"/>
        </w:trPr>
        <w:tc>
          <w:tcPr>
            <w:tcW w:w="2062" w:type="dxa"/>
            <w:vMerge w:val="restart"/>
          </w:tcPr>
          <w:p w:rsidR="00A215AC" w:rsidRPr="001E10DB" w:rsidRDefault="00A215AC" w:rsidP="004969F8">
            <w:pPr>
              <w:pStyle w:val="TableParagraph"/>
              <w:spacing w:line="291" w:lineRule="exact"/>
              <w:ind w:left="15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Сфера</w:t>
            </w:r>
            <w:proofErr w:type="spellEnd"/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общения</w:t>
            </w:r>
            <w:proofErr w:type="spellEnd"/>
          </w:p>
        </w:tc>
        <w:tc>
          <w:tcPr>
            <w:tcW w:w="1829" w:type="dxa"/>
            <w:vMerge w:val="restart"/>
          </w:tcPr>
          <w:p w:rsidR="00A215AC" w:rsidRPr="001E10DB" w:rsidRDefault="00A215AC" w:rsidP="004969F8">
            <w:pPr>
              <w:pStyle w:val="TableParagraph"/>
              <w:ind w:left="167" w:right="157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proofErr w:type="spellEnd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тематическое</w:t>
            </w:r>
            <w:proofErr w:type="spellEnd"/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spacing w:line="291" w:lineRule="exact"/>
              <w:ind w:left="91" w:righ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  <w:proofErr w:type="spellEnd"/>
            <w:r w:rsidRPr="001E10D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proofErr w:type="spellEnd"/>
          </w:p>
        </w:tc>
      </w:tr>
      <w:tr w:rsidR="00A215AC" w:rsidRPr="001E10DB" w:rsidTr="004969F8">
        <w:trPr>
          <w:trHeight w:val="479"/>
        </w:trPr>
        <w:tc>
          <w:tcPr>
            <w:tcW w:w="2062" w:type="dxa"/>
            <w:vMerge/>
            <w:tcBorders>
              <w:top w:val="nil"/>
            </w:tcBorders>
          </w:tcPr>
          <w:p w:rsidR="00A215AC" w:rsidRPr="001E10DB" w:rsidRDefault="00A215AC" w:rsidP="004969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215AC" w:rsidRPr="001E10DB" w:rsidRDefault="00A215AC" w:rsidP="004969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spacing w:line="291" w:lineRule="exact"/>
              <w:ind w:left="91" w:right="21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концу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года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учащийся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должен</w:t>
            </w:r>
            <w:r w:rsidRPr="001E10DB">
              <w:rPr>
                <w:rFonts w:ascii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уметь</w:t>
            </w:r>
          </w:p>
        </w:tc>
      </w:tr>
      <w:tr w:rsidR="00A215AC" w:rsidRPr="001E10DB" w:rsidTr="004969F8">
        <w:trPr>
          <w:trHeight w:val="3588"/>
        </w:trPr>
        <w:tc>
          <w:tcPr>
            <w:tcW w:w="2062" w:type="dxa"/>
          </w:tcPr>
          <w:p w:rsidR="00A215AC" w:rsidRPr="001E10DB" w:rsidRDefault="00A215AC" w:rsidP="004969F8">
            <w:pPr>
              <w:pStyle w:val="TableParagraph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w w:val="95"/>
                <w:sz w:val="26"/>
                <w:szCs w:val="26"/>
              </w:rPr>
              <w:lastRenderedPageBreak/>
              <w:t>Социально</w:t>
            </w:r>
            <w:proofErr w:type="spellEnd"/>
            <w:r w:rsidRPr="001E10DB">
              <w:rPr>
                <w:rFonts w:ascii="Times New Roman" w:hAnsi="Times New Roman" w:cs="Times New Roman"/>
                <w:w w:val="95"/>
                <w:sz w:val="26"/>
                <w:szCs w:val="26"/>
              </w:rPr>
              <w:t>-</w:t>
            </w:r>
            <w:r w:rsidRPr="001E10DB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бытовая</w:t>
            </w:r>
            <w:proofErr w:type="spellEnd"/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proofErr w:type="spellEnd"/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tabs>
                <w:tab w:val="left" w:pos="1558"/>
                <w:tab w:val="left" w:pos="1962"/>
                <w:tab w:val="left" w:pos="2875"/>
                <w:tab w:val="left" w:pos="3834"/>
                <w:tab w:val="left" w:pos="4230"/>
              </w:tabs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видах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жилья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Республике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Беларусь;</w:t>
            </w:r>
          </w:p>
          <w:p w:rsidR="00A215AC" w:rsidRPr="001E10DB" w:rsidRDefault="00A215AC" w:rsidP="004969F8">
            <w:pPr>
              <w:pStyle w:val="TableParagraph"/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видах</w:t>
            </w:r>
            <w:r w:rsidRPr="001E10DB">
              <w:rPr>
                <w:rFonts w:ascii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жилья</w:t>
            </w:r>
            <w:r w:rsidRPr="001E10DB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стране</w:t>
            </w:r>
            <w:r w:rsidRPr="001E10DB">
              <w:rPr>
                <w:rFonts w:ascii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изучаемого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языка;</w:t>
            </w:r>
          </w:p>
          <w:p w:rsidR="00A215AC" w:rsidRPr="001E10DB" w:rsidRDefault="00A215AC" w:rsidP="004969F8">
            <w:pPr>
              <w:pStyle w:val="TableParagraph"/>
              <w:ind w:right="8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описать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свой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дом/квартиру</w:t>
            </w:r>
            <w:r w:rsidRPr="001E10DB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(своей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мечты)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(базовый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повышенный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уровни);</w:t>
            </w:r>
          </w:p>
          <w:p w:rsidR="00A215AC" w:rsidRPr="001E10DB" w:rsidRDefault="00A215AC" w:rsidP="004969F8">
            <w:pPr>
              <w:pStyle w:val="TableParagraph"/>
              <w:ind w:left="0" w:right="10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сравнить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преимущества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недостатки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проживания</w:t>
            </w:r>
            <w:r w:rsidRPr="001E10DB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частном</w:t>
            </w:r>
            <w:r w:rsidRPr="001E10DB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многоквартирном</w:t>
            </w:r>
            <w:r w:rsidRPr="001E10DB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доме;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высказать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предположения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перспективах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жилья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будущем</w:t>
            </w:r>
          </w:p>
        </w:tc>
      </w:tr>
      <w:tr w:rsidR="00A215AC" w:rsidRPr="001E10DB" w:rsidTr="004969F8">
        <w:trPr>
          <w:trHeight w:val="1197"/>
        </w:trPr>
        <w:tc>
          <w:tcPr>
            <w:tcW w:w="2062" w:type="dxa"/>
          </w:tcPr>
          <w:p w:rsidR="00A215AC" w:rsidRPr="001E10DB" w:rsidRDefault="00A215AC" w:rsidP="004969F8">
            <w:pPr>
              <w:pStyle w:val="TableParagraph"/>
              <w:ind w:left="107" w:right="9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трудовая</w:t>
            </w:r>
            <w:proofErr w:type="spellEnd"/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ind w:right="10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системе</w:t>
            </w:r>
            <w:r w:rsidRPr="001E10DB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E10DB">
              <w:rPr>
                <w:rFonts w:ascii="Times New Roman" w:hAnsi="Times New Roman" w:cs="Times New Roman"/>
                <w:spacing w:val="17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Беларусь;</w:t>
            </w:r>
          </w:p>
          <w:p w:rsidR="00A215AC" w:rsidRDefault="00A215AC" w:rsidP="004969F8">
            <w:pPr>
              <w:pStyle w:val="TableParagraph"/>
              <w:spacing w:line="29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системе</w:t>
            </w:r>
            <w:r w:rsidRPr="001E10DB">
              <w:rPr>
                <w:rFonts w:ascii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E10DB">
              <w:rPr>
                <w:rFonts w:ascii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изучаемого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</w:t>
            </w:r>
          </w:p>
          <w:p w:rsidR="00A215AC" w:rsidRPr="001E10DB" w:rsidRDefault="00A215AC" w:rsidP="004969F8">
            <w:pPr>
              <w:pStyle w:val="TableParagraph"/>
              <w:tabs>
                <w:tab w:val="left" w:pos="1470"/>
                <w:tab w:val="left" w:pos="3108"/>
                <w:tab w:val="left" w:pos="4579"/>
              </w:tabs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обсудить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актуальные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проблемы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системы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образования;</w:t>
            </w:r>
          </w:p>
        </w:tc>
      </w:tr>
      <w:tr w:rsidR="00A215AC" w:rsidRPr="001E10DB" w:rsidTr="004969F8">
        <w:trPr>
          <w:trHeight w:val="1197"/>
        </w:trPr>
        <w:tc>
          <w:tcPr>
            <w:tcW w:w="2062" w:type="dxa"/>
          </w:tcPr>
          <w:p w:rsidR="00A215AC" w:rsidRPr="001E10DB" w:rsidRDefault="00A215AC" w:rsidP="004969F8">
            <w:pPr>
              <w:pStyle w:val="TableParagraph"/>
              <w:ind w:left="107" w:right="939"/>
              <w:rPr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w w:val="95"/>
                <w:sz w:val="26"/>
                <w:szCs w:val="26"/>
              </w:rPr>
              <w:t>Социально</w:t>
            </w:r>
            <w:proofErr w:type="spellEnd"/>
            <w:r w:rsidRPr="001E10DB">
              <w:rPr>
                <w:rFonts w:ascii="Times New Roman" w:hAnsi="Times New Roman" w:cs="Times New Roman"/>
                <w:w w:val="95"/>
                <w:sz w:val="26"/>
                <w:szCs w:val="26"/>
              </w:rPr>
              <w:t>-</w:t>
            </w:r>
            <w:r w:rsidRPr="001E10DB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культурная</w:t>
            </w:r>
            <w:proofErr w:type="spellEnd"/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ind w:left="107" w:right="6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массовой</w:t>
            </w:r>
            <w:proofErr w:type="spellEnd"/>
          </w:p>
          <w:p w:rsidR="00A215AC" w:rsidRPr="001E10DB" w:rsidRDefault="00A215AC" w:rsidP="004969F8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различных</w:t>
            </w:r>
            <w:r w:rsidRPr="001E10DB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источниках</w:t>
            </w:r>
            <w:r w:rsidRPr="001E10DB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(печатные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издания,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радио,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телевидение,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глобальная</w:t>
            </w:r>
            <w:r w:rsidRPr="001E10DB">
              <w:rPr>
                <w:rFonts w:ascii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компьютерная</w:t>
            </w:r>
            <w:r w:rsidRPr="001E10DB">
              <w:rPr>
                <w:rFonts w:ascii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сеть</w:t>
            </w:r>
            <w:r w:rsidRPr="001E10DB">
              <w:rPr>
                <w:rFonts w:ascii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</w:t>
            </w:r>
            <w:r w:rsidRPr="001E10D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(далее</w:t>
            </w:r>
            <w:proofErr w:type="gramEnd"/>
          </w:p>
          <w:p w:rsidR="00A215AC" w:rsidRPr="001E10DB" w:rsidRDefault="00A215AC" w:rsidP="004969F8">
            <w:pPr>
              <w:pStyle w:val="TableParagraph"/>
              <w:tabs>
                <w:tab w:val="left" w:pos="1912"/>
                <w:tab w:val="left" w:pos="1950"/>
                <w:tab w:val="left" w:pos="2564"/>
                <w:tab w:val="left" w:pos="3449"/>
                <w:tab w:val="left" w:pos="4238"/>
                <w:tab w:val="left" w:pos="4807"/>
              </w:tabs>
              <w:ind w:right="1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E10DB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Интернет)</w:t>
            </w:r>
            <w:r w:rsidRPr="001E10DB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Республике</w:t>
            </w:r>
            <w:r w:rsidRPr="001E10DB">
              <w:rPr>
                <w:rFonts w:ascii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Беларусь;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различных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источниках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(печатные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издания,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радио,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телевидение,</w:t>
            </w:r>
            <w:r w:rsidRPr="001E10DB">
              <w:rPr>
                <w:rFonts w:ascii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Интернет)</w:t>
            </w:r>
            <w:r w:rsidRPr="001E10DB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стране</w:t>
            </w:r>
            <w:r w:rsidRPr="001E10DB">
              <w:rPr>
                <w:rFonts w:ascii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изучаемого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языка;</w:t>
            </w:r>
            <w:proofErr w:type="gramEnd"/>
          </w:p>
          <w:p w:rsidR="00A215AC" w:rsidRPr="001E10DB" w:rsidRDefault="00A215AC" w:rsidP="004969F8">
            <w:pPr>
              <w:pStyle w:val="TableParagraph"/>
              <w:ind w:right="6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обсудить интересную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статью/телепередачу;</w:t>
            </w:r>
          </w:p>
          <w:p w:rsidR="00A215AC" w:rsidRPr="001E10DB" w:rsidRDefault="00A215AC" w:rsidP="004969F8">
            <w:pPr>
              <w:pStyle w:val="TableParagraph"/>
              <w:tabs>
                <w:tab w:val="left" w:pos="1595"/>
                <w:tab w:val="left" w:pos="2182"/>
                <w:tab w:val="left" w:pos="3660"/>
                <w:tab w:val="left" w:pos="5377"/>
              </w:tabs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об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известных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белорусских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иноязычных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газетах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журналах;</w:t>
            </w:r>
          </w:p>
          <w:p w:rsidR="00A215AC" w:rsidRPr="001E10DB" w:rsidRDefault="00A215AC" w:rsidP="004969F8">
            <w:pPr>
              <w:pStyle w:val="TableParagraph"/>
              <w:ind w:right="102"/>
              <w:rPr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высказать</w:t>
            </w:r>
            <w:r w:rsidRPr="001E10DB">
              <w:rPr>
                <w:rFonts w:ascii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мнение</w:t>
            </w:r>
            <w:r w:rsidRPr="001E10DB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E10DB">
              <w:rPr>
                <w:rFonts w:ascii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поводу</w:t>
            </w:r>
            <w:r w:rsidRPr="001E10DB">
              <w:rPr>
                <w:rFonts w:ascii="Times New Roman" w:hAnsi="Times New Roman" w:cs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будущего</w:t>
            </w:r>
            <w:r w:rsidRPr="001E10DB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массовой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</w:t>
            </w:r>
          </w:p>
        </w:tc>
      </w:tr>
      <w:tr w:rsidR="00A215AC" w:rsidRPr="001E10DB" w:rsidTr="004969F8">
        <w:trPr>
          <w:trHeight w:val="3885"/>
        </w:trPr>
        <w:tc>
          <w:tcPr>
            <w:tcW w:w="2062" w:type="dxa"/>
            <w:vMerge w:val="restart"/>
            <w:tcBorders>
              <w:top w:val="nil"/>
            </w:tcBorders>
          </w:tcPr>
          <w:p w:rsidR="00A215AC" w:rsidRPr="00A215AC" w:rsidRDefault="00A215AC" w:rsidP="004969F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tabs>
                <w:tab w:val="left" w:pos="1577"/>
              </w:tabs>
              <w:ind w:left="107" w:right="1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  <w:proofErr w:type="spellEnd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tabs>
                <w:tab w:val="left" w:pos="1542"/>
                <w:tab w:val="left" w:pos="1645"/>
                <w:tab w:val="left" w:pos="1940"/>
                <w:tab w:val="left" w:pos="1981"/>
                <w:tab w:val="left" w:pos="3125"/>
                <w:tab w:val="left" w:pos="3626"/>
                <w:tab w:val="left" w:pos="4312"/>
                <w:tab w:val="left" w:pos="4741"/>
                <w:tab w:val="left" w:pos="5355"/>
                <w:tab w:val="left" w:pos="5394"/>
              </w:tabs>
              <w:ind w:left="69" w:right="101" w:firstLine="3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молодежных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организациях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Республике Беларусь и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1E10DB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молодежных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организациях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стране изучаемого языка и их деятельности;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личном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участии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работе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молодежной организации/союза/объединения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A215AC" w:rsidRPr="001E10DB" w:rsidRDefault="00A215AC" w:rsidP="004969F8">
            <w:pPr>
              <w:pStyle w:val="TableParagraph"/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высказать</w:t>
            </w:r>
            <w:r w:rsidRPr="001E10DB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мнение</w:t>
            </w:r>
            <w:r w:rsidRPr="001E10DB">
              <w:rPr>
                <w:rFonts w:ascii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проблемах</w:t>
            </w:r>
            <w:r w:rsidRPr="001E10DB">
              <w:rPr>
                <w:rFonts w:ascii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молодежи</w:t>
            </w:r>
            <w:r w:rsidRPr="001E10DB">
              <w:rPr>
                <w:rFonts w:ascii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современном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обществе;</w:t>
            </w:r>
          </w:p>
          <w:p w:rsidR="00A215AC" w:rsidRPr="00A215AC" w:rsidRDefault="00A215AC" w:rsidP="004969F8">
            <w:pPr>
              <w:pStyle w:val="TableParagraph"/>
              <w:ind w:right="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убедить</w:t>
            </w:r>
            <w:r w:rsidRPr="001E10DB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</w:t>
            </w:r>
            <w:r w:rsidRPr="001E10DB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</w:t>
            </w:r>
            <w:r w:rsidRPr="001E10DB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E10DB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волонтерском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движении</w:t>
            </w:r>
          </w:p>
        </w:tc>
      </w:tr>
      <w:tr w:rsidR="00A215AC" w:rsidRPr="001E10DB" w:rsidTr="004969F8">
        <w:trPr>
          <w:trHeight w:val="4188"/>
        </w:trPr>
        <w:tc>
          <w:tcPr>
            <w:tcW w:w="2062" w:type="dxa"/>
            <w:vMerge/>
            <w:tcBorders>
              <w:top w:val="nil"/>
              <w:bottom w:val="nil"/>
            </w:tcBorders>
          </w:tcPr>
          <w:p w:rsidR="00A215AC" w:rsidRPr="00A215AC" w:rsidRDefault="00A215AC" w:rsidP="004969F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spacing w:line="294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tabs>
                <w:tab w:val="left" w:pos="2701"/>
                <w:tab w:val="left" w:pos="4377"/>
              </w:tabs>
              <w:ind w:right="9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об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известном</w:t>
            </w:r>
            <w:r w:rsidRPr="001E10DB">
              <w:rPr>
                <w:rFonts w:ascii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художнике/скульпторе/фотографе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произведениях;</w:t>
            </w:r>
          </w:p>
          <w:p w:rsidR="00A215AC" w:rsidRPr="001E10DB" w:rsidRDefault="00A215AC" w:rsidP="004969F8">
            <w:pPr>
              <w:pStyle w:val="TableParagraph"/>
              <w:spacing w:line="29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посоветовать</w:t>
            </w:r>
            <w:r w:rsidRPr="001E10DB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посетить</w:t>
            </w:r>
            <w:r w:rsidRPr="001E10DB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выставку,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музей;</w:t>
            </w:r>
          </w:p>
          <w:p w:rsidR="00A215AC" w:rsidRPr="001E10DB" w:rsidRDefault="00A215AC" w:rsidP="004969F8">
            <w:pPr>
              <w:pStyle w:val="TableParagraph"/>
              <w:tabs>
                <w:tab w:val="left" w:pos="1780"/>
                <w:tab w:val="left" w:pos="2554"/>
                <w:tab w:val="left" w:pos="4214"/>
              </w:tabs>
              <w:ind w:righ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обменяться впечатлениями о выставке, музее;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об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известных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памятниках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архитектуры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Республики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Беларусь;</w:t>
            </w:r>
          </w:p>
          <w:p w:rsidR="00A215AC" w:rsidRPr="001E10DB" w:rsidRDefault="00A215AC" w:rsidP="004969F8">
            <w:pPr>
              <w:pStyle w:val="TableParagraph"/>
              <w:tabs>
                <w:tab w:val="left" w:pos="1909"/>
                <w:tab w:val="left" w:pos="2617"/>
                <w:tab w:val="left" w:pos="4211"/>
              </w:tabs>
              <w:ind w:right="10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об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известных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памятниках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архитектуры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изучаемого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</w:t>
            </w:r>
          </w:p>
          <w:p w:rsidR="00A215AC" w:rsidRPr="001E10DB" w:rsidRDefault="00A215AC" w:rsidP="004969F8">
            <w:pPr>
              <w:pStyle w:val="TableParagraph"/>
              <w:spacing w:line="299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видах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искусства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своих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предпочтениях;</w:t>
            </w:r>
          </w:p>
          <w:p w:rsidR="00A215AC" w:rsidRPr="001E10DB" w:rsidRDefault="00A215AC" w:rsidP="004969F8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обсудить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роль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искусства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жизни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человека</w:t>
            </w:r>
          </w:p>
        </w:tc>
      </w:tr>
      <w:tr w:rsidR="00A215AC" w:rsidRPr="001E10DB" w:rsidTr="00A215AC">
        <w:trPr>
          <w:trHeight w:val="4188"/>
        </w:trPr>
        <w:tc>
          <w:tcPr>
            <w:tcW w:w="2062" w:type="dxa"/>
            <w:tcBorders>
              <w:top w:val="nil"/>
              <w:bottom w:val="nil"/>
            </w:tcBorders>
          </w:tcPr>
          <w:p w:rsidR="00A215AC" w:rsidRDefault="00A215AC" w:rsidP="004969F8">
            <w:pPr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A215AC" w:rsidRDefault="00A215AC" w:rsidP="004969F8">
            <w:pPr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A215AC" w:rsidRDefault="00A215AC" w:rsidP="004969F8">
            <w:pPr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A215AC" w:rsidRPr="001E10DB" w:rsidRDefault="00A215AC" w:rsidP="004969F8">
            <w:pPr>
              <w:rPr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</w:rPr>
              <w:t>Социально</w:t>
            </w:r>
            <w:proofErr w:type="spellEnd"/>
            <w:r w:rsidRPr="001E10DB">
              <w:rPr>
                <w:rFonts w:ascii="Times New Roman" w:hAnsi="Times New Roman" w:cs="Times New Roman"/>
                <w:sz w:val="26"/>
              </w:rPr>
              <w:t>-</w:t>
            </w:r>
            <w:r w:rsidRPr="001E10DB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pacing w:val="-1"/>
                <w:sz w:val="26"/>
              </w:rPr>
              <w:t>познавательная</w:t>
            </w:r>
            <w:proofErr w:type="spellEnd"/>
          </w:p>
        </w:tc>
        <w:tc>
          <w:tcPr>
            <w:tcW w:w="1829" w:type="dxa"/>
          </w:tcPr>
          <w:p w:rsidR="00A215AC" w:rsidRPr="001E10DB" w:rsidRDefault="00A215AC" w:rsidP="004969F8">
            <w:pPr>
              <w:pStyle w:val="TableParagraph"/>
              <w:spacing w:line="294" w:lineRule="exact"/>
              <w:ind w:left="107"/>
              <w:rPr>
                <w:sz w:val="26"/>
                <w:szCs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z w:val="26"/>
              </w:rPr>
              <w:t>Наука</w:t>
            </w:r>
            <w:proofErr w:type="spellEnd"/>
            <w:r w:rsidRPr="001E10DB">
              <w:rPr>
                <w:rFonts w:ascii="Times New Roman" w:hAnsi="Times New Roman" w:cs="Times New Roman"/>
                <w:sz w:val="26"/>
              </w:rPr>
              <w:tab/>
            </w:r>
            <w:r w:rsidRPr="001E10DB">
              <w:rPr>
                <w:rFonts w:ascii="Times New Roman" w:hAnsi="Times New Roman" w:cs="Times New Roman"/>
                <w:spacing w:val="-4"/>
                <w:sz w:val="26"/>
              </w:rPr>
              <w:t>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</w:rPr>
              <w:t>техника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4969F8">
            <w:pPr>
              <w:pStyle w:val="TableParagraph"/>
              <w:tabs>
                <w:tab w:val="left" w:pos="1842"/>
                <w:tab w:val="left" w:pos="2528"/>
                <w:tab w:val="left" w:pos="4558"/>
              </w:tabs>
              <w:ind w:right="101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современных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научных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достижениях/открытиях;</w:t>
            </w:r>
          </w:p>
          <w:p w:rsidR="00A215AC" w:rsidRPr="001E10DB" w:rsidRDefault="00A215AC" w:rsidP="004969F8">
            <w:pPr>
              <w:pStyle w:val="TableParagraph"/>
              <w:tabs>
                <w:tab w:val="left" w:pos="1393"/>
                <w:tab w:val="left" w:pos="3424"/>
                <w:tab w:val="left" w:pos="3842"/>
              </w:tabs>
              <w:ind w:right="102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положительные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и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отрицательные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стороны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научного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прогресса;</w:t>
            </w:r>
          </w:p>
          <w:p w:rsidR="00A215AC" w:rsidRDefault="00A215AC" w:rsidP="004969F8">
            <w:pPr>
              <w:pStyle w:val="TableParagraph"/>
              <w:tabs>
                <w:tab w:val="left" w:pos="2701"/>
                <w:tab w:val="left" w:pos="4377"/>
              </w:tabs>
              <w:ind w:right="99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выдающихся</w:t>
            </w:r>
            <w:r w:rsidRPr="001E10DB">
              <w:rPr>
                <w:rFonts w:ascii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ученых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Беларусь и стран изучаемого языка/мира;</w:t>
            </w:r>
          </w:p>
          <w:p w:rsidR="00A215AC" w:rsidRPr="001E10DB" w:rsidRDefault="00A215AC" w:rsidP="004969F8">
            <w:pPr>
              <w:pStyle w:val="TableParagraph"/>
              <w:spacing w:before="143"/>
              <w:ind w:right="10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возможности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сотрудничества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другими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странами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сфере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науки</w:t>
            </w:r>
            <w:r w:rsidRPr="001E10DB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и техники;</w:t>
            </w:r>
          </w:p>
          <w:p w:rsidR="00A215AC" w:rsidRPr="002925C2" w:rsidRDefault="00A215AC" w:rsidP="004969F8">
            <w:pPr>
              <w:pStyle w:val="TableParagraph"/>
              <w:spacing w:before="1"/>
              <w:ind w:right="10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предположение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приоритетных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 xml:space="preserve">направлениях развития науки и техники в </w:t>
            </w:r>
            <w:r w:rsidRPr="001E10DB">
              <w:rPr>
                <w:rFonts w:ascii="Times New Roman" w:hAnsi="Times New Roman" w:cs="Times New Roman"/>
                <w:sz w:val="26"/>
              </w:rPr>
              <w:t>XXI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веке</w:t>
            </w:r>
          </w:p>
        </w:tc>
      </w:tr>
      <w:tr w:rsidR="00A215AC" w:rsidRPr="001E10DB" w:rsidTr="004969F8">
        <w:trPr>
          <w:trHeight w:val="4188"/>
        </w:trPr>
        <w:tc>
          <w:tcPr>
            <w:tcW w:w="2062" w:type="dxa"/>
            <w:tcBorders>
              <w:top w:val="nil"/>
            </w:tcBorders>
          </w:tcPr>
          <w:p w:rsidR="00A215AC" w:rsidRPr="00304071" w:rsidRDefault="00A215AC" w:rsidP="004969F8">
            <w:pPr>
              <w:rPr>
                <w:sz w:val="26"/>
                <w:lang w:val="ru-RU"/>
              </w:rPr>
            </w:pPr>
          </w:p>
        </w:tc>
        <w:tc>
          <w:tcPr>
            <w:tcW w:w="1829" w:type="dxa"/>
          </w:tcPr>
          <w:p w:rsidR="00A215AC" w:rsidRPr="001E10DB" w:rsidRDefault="00A215AC" w:rsidP="00A215AC">
            <w:pPr>
              <w:pStyle w:val="TableParagraph"/>
              <w:ind w:left="107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w w:val="95"/>
                <w:sz w:val="26"/>
                <w:lang w:val="ru-RU"/>
              </w:rPr>
              <w:t>Выдающиеся</w:t>
            </w:r>
            <w:r w:rsidRPr="001E10DB">
              <w:rPr>
                <w:rFonts w:ascii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люди</w:t>
            </w:r>
          </w:p>
          <w:p w:rsidR="00A215AC" w:rsidRPr="001E10DB" w:rsidRDefault="00A215AC" w:rsidP="00A215AC">
            <w:pPr>
              <w:pStyle w:val="TableParagraph"/>
              <w:tabs>
                <w:tab w:val="left" w:pos="1577"/>
              </w:tabs>
              <w:ind w:left="107" w:right="1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1E10DB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стран</w:t>
            </w:r>
          </w:p>
          <w:p w:rsidR="00A215AC" w:rsidRPr="001E10DB" w:rsidRDefault="00A215AC" w:rsidP="00A215A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 w:rsidRPr="001E10DB">
              <w:rPr>
                <w:rFonts w:ascii="Times New Roman" w:hAnsi="Times New Roman" w:cs="Times New Roman"/>
                <w:spacing w:val="-1"/>
                <w:sz w:val="26"/>
              </w:rPr>
              <w:t>изучаемого</w:t>
            </w:r>
            <w:proofErr w:type="spellEnd"/>
            <w:r w:rsidRPr="001E10DB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1E10DB">
              <w:rPr>
                <w:rFonts w:ascii="Times New Roman" w:hAnsi="Times New Roman" w:cs="Times New Roman"/>
                <w:sz w:val="26"/>
              </w:rPr>
              <w:t>языка</w:t>
            </w:r>
            <w:proofErr w:type="spellEnd"/>
          </w:p>
        </w:tc>
        <w:tc>
          <w:tcPr>
            <w:tcW w:w="5631" w:type="dxa"/>
          </w:tcPr>
          <w:p w:rsidR="00A215AC" w:rsidRPr="001E10DB" w:rsidRDefault="00A215AC" w:rsidP="00A215AC">
            <w:pPr>
              <w:pStyle w:val="TableParagraph"/>
              <w:ind w:right="102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1E10DB">
              <w:rPr>
                <w:rFonts w:ascii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выдающихся</w:t>
            </w:r>
            <w:r w:rsidRPr="001E10DB">
              <w:rPr>
                <w:rFonts w:ascii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людях</w:t>
            </w:r>
            <w:r w:rsidRPr="001E10DB">
              <w:rPr>
                <w:rFonts w:ascii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Беларусь;</w:t>
            </w:r>
          </w:p>
          <w:p w:rsidR="00A215AC" w:rsidRPr="001E10DB" w:rsidRDefault="00A215AC" w:rsidP="00A215AC">
            <w:pPr>
              <w:pStyle w:val="TableParagraph"/>
              <w:tabs>
                <w:tab w:val="left" w:pos="1755"/>
                <w:tab w:val="left" w:pos="2175"/>
                <w:tab w:val="left" w:pos="3907"/>
                <w:tab w:val="left" w:pos="4902"/>
              </w:tabs>
              <w:ind w:right="104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выдающихся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  <w:t>людях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1E10DB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>стран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A215AC" w:rsidRDefault="00A215AC" w:rsidP="00A215AC">
            <w:pPr>
              <w:pStyle w:val="TableParagraph"/>
              <w:tabs>
                <w:tab w:val="left" w:pos="1842"/>
                <w:tab w:val="left" w:pos="2528"/>
                <w:tab w:val="left" w:pos="4558"/>
              </w:tabs>
              <w:ind w:right="101"/>
              <w:rPr>
                <w:rFonts w:ascii="Times New Roman" w:hAnsi="Times New Roman" w:cs="Times New Roman"/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1E10DB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вклад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выдающейся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личности</w:t>
            </w:r>
            <w:r w:rsidRPr="001E10DB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развитие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общества/культуры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</w:p>
          <w:p w:rsidR="00A215AC" w:rsidRDefault="00A215AC" w:rsidP="00A215AC">
            <w:pPr>
              <w:pStyle w:val="TableParagraph"/>
              <w:tabs>
                <w:tab w:val="left" w:pos="1842"/>
                <w:tab w:val="left" w:pos="2528"/>
                <w:tab w:val="left" w:pos="4558"/>
              </w:tabs>
              <w:ind w:right="101"/>
              <w:rPr>
                <w:sz w:val="26"/>
                <w:lang w:val="ru-RU"/>
              </w:rPr>
            </w:pPr>
            <w:r w:rsidRPr="00304071">
              <w:rPr>
                <w:rFonts w:ascii="Times New Roman" w:hAnsi="Times New Roman" w:cs="Times New Roman"/>
                <w:sz w:val="26"/>
                <w:lang w:val="ru-RU"/>
              </w:rPr>
              <w:t>прокомментировать</w:t>
            </w:r>
            <w:r w:rsidRPr="00304071">
              <w:rPr>
                <w:rFonts w:ascii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304071">
              <w:rPr>
                <w:rFonts w:ascii="Times New Roman" w:hAnsi="Times New Roman" w:cs="Times New Roman"/>
                <w:sz w:val="26"/>
                <w:lang w:val="ru-RU"/>
              </w:rPr>
              <w:t>высказывания</w:t>
            </w:r>
            <w:r w:rsidRPr="00304071">
              <w:rPr>
                <w:rFonts w:ascii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304071">
              <w:rPr>
                <w:rFonts w:ascii="Times New Roman" w:hAnsi="Times New Roman" w:cs="Times New Roman"/>
                <w:sz w:val="26"/>
                <w:lang w:val="ru-RU"/>
              </w:rPr>
              <w:t>известных</w:t>
            </w:r>
            <w:r w:rsidRPr="00304071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4071">
              <w:rPr>
                <w:rFonts w:ascii="Times New Roman" w:hAnsi="Times New Roman" w:cs="Times New Roman"/>
                <w:sz w:val="26"/>
                <w:lang w:val="ru-RU"/>
              </w:rPr>
              <w:t>людей;</w:t>
            </w:r>
          </w:p>
          <w:p w:rsidR="00A215AC" w:rsidRPr="00A215AC" w:rsidRDefault="00A215AC" w:rsidP="004969F8">
            <w:pPr>
              <w:pStyle w:val="TableParagraph"/>
              <w:tabs>
                <w:tab w:val="left" w:pos="1842"/>
                <w:tab w:val="left" w:pos="2528"/>
                <w:tab w:val="left" w:pos="4558"/>
              </w:tabs>
              <w:ind w:right="101"/>
              <w:rPr>
                <w:sz w:val="26"/>
                <w:lang w:val="ru-RU"/>
              </w:rPr>
            </w:pP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мнение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роли</w:t>
            </w:r>
            <w:r w:rsidRPr="001E10DB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личности</w:t>
            </w:r>
            <w:r w:rsidRPr="001E10DB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1E10DB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развитии</w:t>
            </w:r>
            <w:r w:rsidRPr="001E10DB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E10DB">
              <w:rPr>
                <w:rFonts w:ascii="Times New Roman" w:hAnsi="Times New Roman" w:cs="Times New Roman"/>
                <w:sz w:val="26"/>
                <w:lang w:val="ru-RU"/>
              </w:rPr>
              <w:t>общества</w:t>
            </w:r>
          </w:p>
        </w:tc>
      </w:tr>
    </w:tbl>
    <w:p w:rsidR="00A215AC" w:rsidRPr="00444AB1" w:rsidRDefault="00A215AC" w:rsidP="00A215AC">
      <w:pPr>
        <w:rPr>
          <w:sz w:val="30"/>
          <w:szCs w:val="30"/>
        </w:rPr>
      </w:pPr>
    </w:p>
    <w:p w:rsidR="00A215AC" w:rsidRPr="006F5FE2" w:rsidRDefault="00A215AC" w:rsidP="00A215AC">
      <w:pPr>
        <w:jc w:val="center"/>
        <w:rPr>
          <w:sz w:val="30"/>
          <w:szCs w:val="30"/>
        </w:rPr>
      </w:pPr>
      <w:r w:rsidRPr="006F5FE2">
        <w:rPr>
          <w:sz w:val="30"/>
          <w:szCs w:val="30"/>
        </w:rPr>
        <w:t xml:space="preserve">III. Грамматика и лексика </w:t>
      </w:r>
    </w:p>
    <w:p w:rsidR="00A215AC" w:rsidRPr="006F5FE2" w:rsidRDefault="00A215AC" w:rsidP="00A215AC">
      <w:pPr>
        <w:ind w:firstLine="708"/>
        <w:jc w:val="both"/>
        <w:rPr>
          <w:sz w:val="30"/>
          <w:szCs w:val="30"/>
        </w:rPr>
      </w:pPr>
      <w:r w:rsidRPr="006F5FE2">
        <w:rPr>
          <w:sz w:val="30"/>
          <w:szCs w:val="30"/>
        </w:rPr>
        <w:lastRenderedPageBreak/>
        <w:t>Совершенствование грамматических навыков. Выполнение лексико-грамматических тестов с анализом ошибок и объяснением наиболее сложных грамматических явлений.</w:t>
      </w:r>
    </w:p>
    <w:p w:rsidR="00A215AC" w:rsidRPr="006F5FE2" w:rsidRDefault="00A215AC" w:rsidP="00A215AC">
      <w:pPr>
        <w:ind w:firstLine="708"/>
        <w:jc w:val="both"/>
        <w:rPr>
          <w:sz w:val="30"/>
          <w:szCs w:val="30"/>
        </w:rPr>
      </w:pPr>
      <w:r w:rsidRPr="006F5FE2">
        <w:rPr>
          <w:u w:val="single"/>
        </w:rPr>
        <w:t>Местоимения:</w:t>
      </w:r>
      <w:r>
        <w:t xml:space="preserve"> личные, вопросительные, указательные, неопределенные, относительные, отрицательные, возвратные, объектные. Абсолютная форма притяжательного местоимения. Место Местоимения в английском предложении.</w:t>
      </w:r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t>Артикль:</w:t>
      </w:r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Употребление неопределенного артикля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перед гласными и согласными. Исключения. Замена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на </w:t>
      </w:r>
      <w:proofErr w:type="spellStart"/>
      <w:r>
        <w:t>some</w:t>
      </w:r>
      <w:proofErr w:type="spellEnd"/>
      <w:r>
        <w:t xml:space="preserve"> или </w:t>
      </w:r>
      <w:proofErr w:type="spellStart"/>
      <w:r>
        <w:t>any</w:t>
      </w:r>
      <w:proofErr w:type="spellEnd"/>
      <w:r>
        <w:t xml:space="preserve">. Употребление неопределенного артикля после устойчивых структур.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перед прямым дополнением. A/</w:t>
      </w:r>
      <w:proofErr w:type="spellStart"/>
      <w:r>
        <w:t>an</w:t>
      </w:r>
      <w:proofErr w:type="spellEnd"/>
      <w:r>
        <w:t xml:space="preserve"> вместо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в устойчивых выражениях. Особые случаи употребления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. Основные случаи употребления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Употребление артикля </w:t>
      </w:r>
      <w:proofErr w:type="spellStart"/>
      <w:r>
        <w:t>the</w:t>
      </w:r>
      <w:proofErr w:type="spellEnd"/>
      <w:r>
        <w:t xml:space="preserve"> с именами собственными. Устойчивые выражения с определенным артиклем </w:t>
      </w:r>
      <w:proofErr w:type="spellStart"/>
      <w:r>
        <w:t>the</w:t>
      </w:r>
      <w:proofErr w:type="spellEnd"/>
      <w:r>
        <w:t>. Исключения. Употребление нулевого артикля. Устойчивые выражения без артикля.</w:t>
      </w:r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t>Имя Существительное:</w:t>
      </w:r>
      <w:r>
        <w:t xml:space="preserve"> Классификация. Простые существительные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Производные существительные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Составные существительные (</w:t>
      </w:r>
      <w:proofErr w:type="spellStart"/>
      <w:r>
        <w:t>Compound</w:t>
      </w:r>
      <w:proofErr w:type="spellEnd"/>
      <w:r w:rsidR="00304071">
        <w:rPr>
          <w:lang w:val="en-US"/>
        </w:rPr>
        <w:t xml:space="preserve"> </w:t>
      </w:r>
      <w:r>
        <w:t xml:space="preserve"> </w:t>
      </w:r>
      <w:proofErr w:type="spellStart"/>
      <w:r>
        <w:t>Nouns</w:t>
      </w:r>
      <w:proofErr w:type="spellEnd"/>
      <w:r>
        <w:t>). Имена собственные (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Нарицательные имена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Собирательные существительные (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) . Исчисляемые </w:t>
      </w:r>
      <w:r w:rsidR="00304071" w:rsidRPr="00304071">
        <w:t>(</w:t>
      </w:r>
      <w:proofErr w:type="spellStart"/>
      <w:r>
        <w:t>Countable</w:t>
      </w:r>
      <w:proofErr w:type="spellEnd"/>
      <w:r w:rsidR="00304071" w:rsidRPr="00304071">
        <w:t>)</w:t>
      </w:r>
      <w:r>
        <w:t xml:space="preserve"> и неисчисляемые </w:t>
      </w:r>
      <w:r w:rsidR="00304071" w:rsidRPr="00304071">
        <w:t>(</w:t>
      </w:r>
      <w:proofErr w:type="spellStart"/>
      <w:r>
        <w:t>Uncountable</w:t>
      </w:r>
      <w:proofErr w:type="spellEnd"/>
      <w:r w:rsidR="00304071" w:rsidRPr="00304071">
        <w:t>)</w:t>
      </w:r>
      <w:r>
        <w:t xml:space="preserve"> Существительные. Притяжательный падеж имен Существительных </w:t>
      </w:r>
      <w:r w:rsidR="00304071" w:rsidRPr="00304071">
        <w:t>(</w:t>
      </w:r>
      <w:proofErr w:type="spellStart"/>
      <w:r>
        <w:t>Posessive</w:t>
      </w:r>
      <w:proofErr w:type="spellEnd"/>
      <w:r>
        <w:t xml:space="preserve"> </w:t>
      </w:r>
      <w:proofErr w:type="spellStart"/>
      <w:r>
        <w:t>Case</w:t>
      </w:r>
      <w:proofErr w:type="spellEnd"/>
      <w:r w:rsidR="00304071" w:rsidRPr="00304071">
        <w:t>)</w:t>
      </w:r>
      <w:r>
        <w:t>. Единственное и множественное число имен существительных. Особые случаи образования множественного числа. Имена существительные без формы множественного числа. Имена существительные без формы единственного числа.</w:t>
      </w:r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t>Имя Прилагательное:</w:t>
      </w:r>
      <w:r>
        <w:t xml:space="preserve"> Классификация. Качественные прилагательные (</w:t>
      </w:r>
      <w:proofErr w:type="spellStart"/>
      <w:proofErr w:type="gramStart"/>
      <w:r>
        <w:t>А</w:t>
      </w:r>
      <w:proofErr w:type="gramEnd"/>
      <w:r>
        <w:t>djectives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). Субъективные (</w:t>
      </w:r>
      <w:proofErr w:type="spellStart"/>
      <w:proofErr w:type="gramStart"/>
      <w:r>
        <w:t>О</w:t>
      </w:r>
      <w:proofErr w:type="gramEnd"/>
      <w:r>
        <w:t>pinion</w:t>
      </w:r>
      <w:proofErr w:type="spellEnd"/>
      <w:r>
        <w:t xml:space="preserve"> </w:t>
      </w:r>
      <w:proofErr w:type="spellStart"/>
      <w:r>
        <w:t>Аdjectives</w:t>
      </w:r>
      <w:proofErr w:type="spellEnd"/>
      <w:r>
        <w:t>), объективные прилагательные (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Производные прилагательные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Adject</w:t>
      </w:r>
      <w:r w:rsidR="00304071">
        <w:t>ives</w:t>
      </w:r>
      <w:proofErr w:type="spellEnd"/>
      <w:r w:rsidR="00304071">
        <w:t>). Простые прилагательные (</w:t>
      </w:r>
      <w:r w:rsidR="00304071">
        <w:rPr>
          <w:lang w:val="en-US"/>
        </w:rPr>
        <w:t>S</w:t>
      </w:r>
      <w:proofErr w:type="spellStart"/>
      <w:r>
        <w:t>imple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Сложные прилагательные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Порядок прилагательных в английском предложении </w:t>
      </w:r>
      <w:r w:rsidR="00304071" w:rsidRPr="00304071">
        <w:t>(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Order</w:t>
      </w:r>
      <w:proofErr w:type="spellEnd"/>
      <w:r w:rsidR="00304071" w:rsidRPr="00304071">
        <w:t xml:space="preserve">). </w:t>
      </w:r>
      <w:r>
        <w:t xml:space="preserve"> Неопределенные количественные прилагательные (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numeral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</w:t>
      </w:r>
      <w:proofErr w:type="gramStart"/>
      <w:r>
        <w:t>Притяжательные прилагательные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)).</w:t>
      </w:r>
      <w:proofErr w:type="gramEnd"/>
      <w:r>
        <w:t xml:space="preserve"> Прилагательные </w:t>
      </w:r>
      <w:proofErr w:type="spellStart"/>
      <w:r>
        <w:t>many</w:t>
      </w:r>
      <w:proofErr w:type="spellEnd"/>
      <w:r>
        <w:t xml:space="preserve"> и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Вопросительные прилагательные (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Степени сравнения имен прилагательных. Особые случаи образования степеней сравнения имен прилагательных. </w:t>
      </w:r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lastRenderedPageBreak/>
        <w:t>Наречие</w:t>
      </w:r>
      <w:r w:rsidRPr="00304071">
        <w:rPr>
          <w:u w:val="single"/>
        </w:rPr>
        <w:t>:</w:t>
      </w:r>
      <w:r w:rsidRPr="00304071">
        <w:t xml:space="preserve"> </w:t>
      </w:r>
      <w:r>
        <w:t>Классификация</w:t>
      </w:r>
      <w:r w:rsidRPr="00304071">
        <w:t xml:space="preserve">: </w:t>
      </w:r>
      <w:r>
        <w:t>простые</w:t>
      </w:r>
      <w:r w:rsidRPr="00304071">
        <w:t xml:space="preserve"> (</w:t>
      </w:r>
      <w:r w:rsidRPr="006F5FE2">
        <w:rPr>
          <w:lang w:val="en-US"/>
        </w:rPr>
        <w:t>simple</w:t>
      </w:r>
      <w:r w:rsidRPr="00304071">
        <w:t xml:space="preserve">), </w:t>
      </w:r>
      <w:r>
        <w:t>производные</w:t>
      </w:r>
      <w:r w:rsidRPr="00304071">
        <w:t xml:space="preserve"> (</w:t>
      </w:r>
      <w:r w:rsidRPr="006F5FE2">
        <w:rPr>
          <w:lang w:val="en-US"/>
        </w:rPr>
        <w:t>derived</w:t>
      </w:r>
      <w:r w:rsidRPr="00304071">
        <w:t xml:space="preserve">), </w:t>
      </w:r>
      <w:r>
        <w:t>сложные</w:t>
      </w:r>
      <w:r w:rsidRPr="00304071">
        <w:t xml:space="preserve"> (</w:t>
      </w:r>
      <w:r w:rsidRPr="006F5FE2">
        <w:rPr>
          <w:lang w:val="en-US"/>
        </w:rPr>
        <w:t>compound</w:t>
      </w:r>
      <w:proofErr w:type="gramStart"/>
      <w:r w:rsidRPr="00304071">
        <w:t xml:space="preserve"> )</w:t>
      </w:r>
      <w:proofErr w:type="gramEnd"/>
      <w:r w:rsidRPr="00304071">
        <w:t xml:space="preserve">, </w:t>
      </w:r>
      <w:r>
        <w:t>составные</w:t>
      </w:r>
      <w:r w:rsidRPr="00304071">
        <w:t xml:space="preserve"> (</w:t>
      </w:r>
      <w:r w:rsidRPr="006F5FE2">
        <w:rPr>
          <w:lang w:val="en-US"/>
        </w:rPr>
        <w:t>composite</w:t>
      </w:r>
      <w:r w:rsidRPr="00304071">
        <w:t>)</w:t>
      </w:r>
      <w:r w:rsidR="00304071" w:rsidRPr="00304071">
        <w:t xml:space="preserve">. </w:t>
      </w:r>
      <w:r w:rsidRPr="00304071">
        <w:t xml:space="preserve"> </w:t>
      </w:r>
      <w:proofErr w:type="gramStart"/>
      <w:r w:rsidRPr="006F5FE2">
        <w:rPr>
          <w:lang w:val="en-US"/>
        </w:rPr>
        <w:t>Adverbs</w:t>
      </w:r>
      <w:r w:rsidRPr="00304071">
        <w:rPr>
          <w:lang w:val="en-US"/>
        </w:rPr>
        <w:t xml:space="preserve"> </w:t>
      </w:r>
      <w:r w:rsidRPr="006F5FE2">
        <w:rPr>
          <w:lang w:val="en-US"/>
        </w:rPr>
        <w:t>of</w:t>
      </w:r>
      <w:r w:rsidRPr="00304071">
        <w:rPr>
          <w:lang w:val="en-US"/>
        </w:rPr>
        <w:t xml:space="preserve"> </w:t>
      </w:r>
      <w:r w:rsidRPr="006F5FE2">
        <w:rPr>
          <w:lang w:val="en-US"/>
        </w:rPr>
        <w:t>Manner</w:t>
      </w:r>
      <w:r w:rsidRPr="00304071">
        <w:rPr>
          <w:lang w:val="en-US"/>
        </w:rPr>
        <w:t>,</w:t>
      </w:r>
      <w:r w:rsidR="00304071">
        <w:rPr>
          <w:lang w:val="en-US"/>
        </w:rPr>
        <w:t xml:space="preserve"> </w:t>
      </w:r>
      <w:r w:rsidRPr="006F5FE2">
        <w:rPr>
          <w:lang w:val="en-US"/>
        </w:rPr>
        <w:t>Place</w:t>
      </w:r>
      <w:r w:rsidRPr="00304071">
        <w:rPr>
          <w:lang w:val="en-US"/>
        </w:rPr>
        <w:t xml:space="preserve">, </w:t>
      </w:r>
      <w:r w:rsidRPr="006F5FE2">
        <w:rPr>
          <w:lang w:val="en-US"/>
        </w:rPr>
        <w:t>Time</w:t>
      </w:r>
      <w:r w:rsidRPr="00304071">
        <w:rPr>
          <w:lang w:val="en-US"/>
        </w:rPr>
        <w:t xml:space="preserve">, </w:t>
      </w:r>
      <w:r w:rsidRPr="006F5FE2">
        <w:rPr>
          <w:lang w:val="en-US"/>
        </w:rPr>
        <w:t>Frequency</w:t>
      </w:r>
      <w:r w:rsidRPr="00304071">
        <w:rPr>
          <w:lang w:val="en-US"/>
        </w:rPr>
        <w:t xml:space="preserve">, </w:t>
      </w:r>
      <w:r w:rsidRPr="006F5FE2">
        <w:rPr>
          <w:lang w:val="en-US"/>
        </w:rPr>
        <w:t>Degree</w:t>
      </w:r>
      <w:r w:rsidRPr="00304071">
        <w:rPr>
          <w:lang w:val="en-US"/>
        </w:rPr>
        <w:t>.</w:t>
      </w:r>
      <w:proofErr w:type="gramEnd"/>
      <w:r w:rsidRPr="00304071">
        <w:rPr>
          <w:lang w:val="en-US"/>
        </w:rPr>
        <w:t xml:space="preserve"> </w:t>
      </w:r>
      <w:r>
        <w:t>Наречия</w:t>
      </w:r>
      <w:r w:rsidRPr="00304071">
        <w:rPr>
          <w:lang w:val="en-US"/>
        </w:rPr>
        <w:t xml:space="preserve"> </w:t>
      </w:r>
      <w:r>
        <w:t>точки</w:t>
      </w:r>
      <w:r w:rsidRPr="00304071">
        <w:rPr>
          <w:lang w:val="en-US"/>
        </w:rPr>
        <w:t xml:space="preserve"> </w:t>
      </w:r>
      <w:r>
        <w:t>зрения</w:t>
      </w:r>
      <w:r w:rsidRPr="00304071">
        <w:rPr>
          <w:lang w:val="en-US"/>
        </w:rPr>
        <w:t xml:space="preserve"> </w:t>
      </w:r>
      <w:r w:rsidR="00304071">
        <w:rPr>
          <w:lang w:val="en-US"/>
        </w:rPr>
        <w:t>(</w:t>
      </w:r>
      <w:r w:rsidRPr="00304071">
        <w:rPr>
          <w:lang w:val="en-US"/>
        </w:rPr>
        <w:t>Viewpoint adverbs</w:t>
      </w:r>
      <w:r w:rsidR="00304071">
        <w:rPr>
          <w:lang w:val="en-US"/>
        </w:rPr>
        <w:t>)</w:t>
      </w:r>
      <w:r w:rsidRPr="00304071">
        <w:rPr>
          <w:lang w:val="en-US"/>
        </w:rPr>
        <w:t xml:space="preserve">. </w:t>
      </w:r>
      <w:r>
        <w:t>Образование наречий. Исключения. Место наречия в предложении. Наречия без г</w:t>
      </w:r>
      <w:r w:rsidR="00304071">
        <w:t xml:space="preserve">рамматического показателя </w:t>
      </w:r>
      <w:r w:rsidR="00304071">
        <w:rPr>
          <w:lang w:val="en-US"/>
        </w:rPr>
        <w:t>(</w:t>
      </w:r>
      <w:proofErr w:type="spellStart"/>
      <w:r w:rsidR="00304071">
        <w:t>Flat</w:t>
      </w:r>
      <w:proofErr w:type="spellEnd"/>
      <w:r w:rsidR="00304071">
        <w:t xml:space="preserve"> </w:t>
      </w:r>
      <w:r w:rsidR="00304071">
        <w:rPr>
          <w:lang w:val="en-US"/>
        </w:rPr>
        <w:t>a</w:t>
      </w:r>
      <w:proofErr w:type="spellStart"/>
      <w:r>
        <w:t>dverbs</w:t>
      </w:r>
      <w:proofErr w:type="spellEnd"/>
      <w:r w:rsidR="00304071">
        <w:rPr>
          <w:lang w:val="en-US"/>
        </w:rPr>
        <w:t>)</w:t>
      </w:r>
      <w:r>
        <w:t xml:space="preserve">. Степени сравнения наречий в английском языке. </w:t>
      </w:r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t>Имя Числительное:</w:t>
      </w:r>
      <w:r>
        <w:t xml:space="preserve"> Количественные </w:t>
      </w:r>
      <w:proofErr w:type="spellStart"/>
      <w:r>
        <w:t>Cardinal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Порядковые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Составные количественные Числительные. Особенности употребления слов </w:t>
      </w:r>
      <w:proofErr w:type="spellStart"/>
      <w:r>
        <w:t>hundred</w:t>
      </w:r>
      <w:proofErr w:type="spellEnd"/>
      <w:r>
        <w:t xml:space="preserve">, </w:t>
      </w:r>
      <w:proofErr w:type="spellStart"/>
      <w:r>
        <w:t>thousand</w:t>
      </w:r>
      <w:proofErr w:type="spellEnd"/>
      <w:r>
        <w:t xml:space="preserve">, </w:t>
      </w:r>
      <w:proofErr w:type="spellStart"/>
      <w:r>
        <w:t>million</w:t>
      </w:r>
      <w:proofErr w:type="spellEnd"/>
      <w:r>
        <w:t xml:space="preserve">. </w:t>
      </w:r>
      <w:proofErr w:type="gramStart"/>
      <w:r>
        <w:t>Числительные с “</w:t>
      </w:r>
      <w:proofErr w:type="spellStart"/>
      <w:r>
        <w:t>and</w:t>
      </w:r>
      <w:proofErr w:type="spellEnd"/>
      <w:r>
        <w:t>” Даты, денежные суммы, дроби, декады, части, номера телефонов, ноль.</w:t>
      </w:r>
      <w:proofErr w:type="gramEnd"/>
    </w:p>
    <w:p w:rsidR="00A215AC" w:rsidRDefault="00A215AC" w:rsidP="00A215AC">
      <w:pPr>
        <w:ind w:firstLine="708"/>
        <w:jc w:val="both"/>
      </w:pPr>
      <w:r w:rsidRPr="006F5FE2">
        <w:rPr>
          <w:u w:val="single"/>
        </w:rPr>
        <w:t>Глагол:</w:t>
      </w:r>
      <w:r>
        <w:t xml:space="preserve"> Классификация. Неличные формы глагола: </w:t>
      </w:r>
      <w:proofErr w:type="spellStart"/>
      <w:r>
        <w:t>Parciple</w:t>
      </w:r>
      <w:proofErr w:type="spellEnd"/>
      <w:r>
        <w:t xml:space="preserve"> I, </w:t>
      </w:r>
      <w:proofErr w:type="spellStart"/>
      <w:r>
        <w:t>Partciple</w:t>
      </w:r>
      <w:proofErr w:type="spellEnd"/>
      <w:r>
        <w:t xml:space="preserve"> II, </w:t>
      </w:r>
      <w:proofErr w:type="spellStart"/>
      <w:r>
        <w:t>Gerund</w:t>
      </w:r>
      <w:proofErr w:type="spellEnd"/>
      <w:r>
        <w:t xml:space="preserve">, </w:t>
      </w:r>
      <w:proofErr w:type="spellStart"/>
      <w:r>
        <w:t>Infinitive</w:t>
      </w:r>
      <w:proofErr w:type="spellEnd"/>
      <w:r>
        <w:t xml:space="preserve"> и их формы. Смысловые глаголы, вспомогательные 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, модальные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и глаголы-связки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proofErr w:type="gramStart"/>
      <w:r>
        <w:t>Видо-временные</w:t>
      </w:r>
      <w:proofErr w:type="spellEnd"/>
      <w:proofErr w:type="gramEnd"/>
      <w:r>
        <w:t xml:space="preserve"> формы глагола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. Изъявительное, сослагательное, повелительное наклонения глагола: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Conditionals</w:t>
      </w:r>
      <w:proofErr w:type="spellEnd"/>
      <w:r>
        <w:t xml:space="preserve">. Страдательный залог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</w:t>
      </w:r>
    </w:p>
    <w:p w:rsidR="00A215AC" w:rsidRPr="00444AB1" w:rsidRDefault="00A215AC" w:rsidP="00A215AC">
      <w:pPr>
        <w:ind w:firstLine="708"/>
        <w:jc w:val="both"/>
        <w:rPr>
          <w:sz w:val="26"/>
          <w:szCs w:val="26"/>
        </w:rPr>
      </w:pPr>
      <w:r w:rsidRPr="006F5FE2">
        <w:rPr>
          <w:u w:val="single"/>
        </w:rPr>
        <w:t>Предлоги:</w:t>
      </w:r>
      <w:r>
        <w:t xml:space="preserve"> Классификация: простые, сложные, производные, составные. Предлоги места, времени, направления, деятеля и инструмента. Соответствие предлогов падежам родного языка. Предложные обороты. Послелоги. Место предлога в английском предложении.</w:t>
      </w:r>
    </w:p>
    <w:p w:rsidR="00A215AC" w:rsidRDefault="00A215AC" w:rsidP="00A215AC">
      <w:pPr>
        <w:ind w:firstLine="708"/>
        <w:jc w:val="both"/>
      </w:pPr>
      <w:r w:rsidRPr="000B2A88">
        <w:rPr>
          <w:u w:val="single"/>
        </w:rPr>
        <w:t>Синтаксис:</w:t>
      </w:r>
      <w:r>
        <w:t xml:space="preserve"> Главные и второстепенные члены предложения Виды предложений: повествовательные (</w:t>
      </w:r>
      <w:proofErr w:type="spellStart"/>
      <w:r>
        <w:t>declarative</w:t>
      </w:r>
      <w:proofErr w:type="spellEnd"/>
      <w:r>
        <w:t>), восклицательные (</w:t>
      </w:r>
      <w:proofErr w:type="spellStart"/>
      <w:r>
        <w:t>exclamatory</w:t>
      </w:r>
      <w:proofErr w:type="spellEnd"/>
      <w:r>
        <w:t>), вопросительные (</w:t>
      </w:r>
      <w:proofErr w:type="spellStart"/>
      <w:r>
        <w:t>interrogative</w:t>
      </w:r>
      <w:proofErr w:type="spellEnd"/>
      <w:r>
        <w:t>), повелительные (побудительные) (</w:t>
      </w:r>
      <w:proofErr w:type="spellStart"/>
      <w:r>
        <w:t>imperative</w:t>
      </w:r>
      <w:proofErr w:type="spellEnd"/>
      <w:r>
        <w:t xml:space="preserve">) Порядок слов. Безличные предложения. Структуры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 Инфинитивный оборот. Причастный оборот. Герундиальный оборот. Инверсия. Типы предложений: простые (</w:t>
      </w:r>
      <w:proofErr w:type="spellStart"/>
      <w:r>
        <w:t>simple</w:t>
      </w:r>
      <w:proofErr w:type="spellEnd"/>
      <w:r>
        <w:t>), сложносочинённые (</w:t>
      </w:r>
      <w:proofErr w:type="spellStart"/>
      <w:r>
        <w:t>compound</w:t>
      </w:r>
      <w:proofErr w:type="spellEnd"/>
      <w:r>
        <w:t>), сложноподчинённые (</w:t>
      </w:r>
      <w:proofErr w:type="spellStart"/>
      <w:r>
        <w:t>complex</w:t>
      </w:r>
      <w:proofErr w:type="spellEnd"/>
      <w:r>
        <w:t>) Типы вопросов. Структурообразующие обороты. Прямая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Direct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A215AC" w:rsidRDefault="00A215AC" w:rsidP="00A215AC">
      <w:pPr>
        <w:ind w:firstLine="708"/>
        <w:jc w:val="both"/>
      </w:pPr>
      <w:r>
        <w:t>Косвенная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Indirect</w:t>
      </w:r>
      <w:r w:rsidRPr="00EE0DF3">
        <w:t>/</w:t>
      </w:r>
      <w:r w:rsidRPr="000B2A88">
        <w:rPr>
          <w:lang w:val="en-US"/>
        </w:rPr>
        <w:t>Reported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A215AC" w:rsidRPr="00EE0DF3" w:rsidRDefault="00A215AC" w:rsidP="00A215AC">
      <w:pPr>
        <w:ind w:firstLine="708"/>
        <w:jc w:val="both"/>
        <w:rPr>
          <w:lang w:val="en-US"/>
        </w:rPr>
      </w:pPr>
      <w:proofErr w:type="gramStart"/>
      <w:r w:rsidRPr="000B2A88">
        <w:rPr>
          <w:lang w:val="en-US"/>
        </w:rPr>
        <w:t>C</w:t>
      </w:r>
      <w:proofErr w:type="spellStart"/>
      <w:r>
        <w:t>огласование</w:t>
      </w:r>
      <w:proofErr w:type="spellEnd"/>
      <w:r w:rsidRPr="000B2A88">
        <w:rPr>
          <w:lang w:val="en-US"/>
        </w:rPr>
        <w:t xml:space="preserve"> </w:t>
      </w:r>
      <w:r>
        <w:t>времен</w:t>
      </w:r>
      <w:r w:rsidRPr="000B2A88">
        <w:rPr>
          <w:lang w:val="en-US"/>
        </w:rPr>
        <w:t xml:space="preserve"> Sequence of Tenses.</w:t>
      </w:r>
      <w:proofErr w:type="gramEnd"/>
    </w:p>
    <w:p w:rsidR="005873A5" w:rsidRPr="00A215AC" w:rsidRDefault="00A215AC" w:rsidP="00A215AC">
      <w:pPr>
        <w:ind w:firstLine="708"/>
        <w:jc w:val="both"/>
        <w:rPr>
          <w:sz w:val="26"/>
          <w:szCs w:val="26"/>
        </w:rPr>
      </w:pPr>
      <w:r>
        <w:t>Словообразование и словоупотребление.</w:t>
      </w:r>
    </w:p>
    <w:sectPr w:rsidR="005873A5" w:rsidRPr="00A215AC" w:rsidSect="0058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AC"/>
    <w:rsid w:val="00304071"/>
    <w:rsid w:val="005873A5"/>
    <w:rsid w:val="00A215AC"/>
    <w:rsid w:val="00BA3AA5"/>
    <w:rsid w:val="00D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AC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5A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15AC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eastAsia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A215AC"/>
    <w:rPr>
      <w:rFonts w:eastAsia="Times New Roman"/>
      <w:bCs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A215AC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2022-09-18T18:39:00Z</dcterms:created>
  <dcterms:modified xsi:type="dcterms:W3CDTF">2024-09-11T18:00:00Z</dcterms:modified>
</cp:coreProperties>
</file>