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C9" w:rsidRPr="00F90450" w:rsidRDefault="00F800C9" w:rsidP="00F800C9">
      <w:pPr>
        <w:spacing w:after="0" w:line="36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R="00026909" w:rsidRDefault="00026909" w:rsidP="00026909">
      <w:pPr>
        <w:spacing w:after="0" w:line="280" w:lineRule="exact"/>
        <w:jc w:val="center"/>
        <w:outlineLvl w:val="0"/>
        <w:rPr>
          <w:rFonts w:ascii="Times New Roman" w:hAnsi="Times New Roman"/>
          <w:sz w:val="48"/>
          <w:szCs w:val="48"/>
        </w:rPr>
      </w:pPr>
    </w:p>
    <w:p w:rsidR="001B1B18" w:rsidRDefault="00F800C9" w:rsidP="00026909">
      <w:pPr>
        <w:spacing w:after="0" w:line="280" w:lineRule="exact"/>
        <w:jc w:val="center"/>
        <w:outlineLvl w:val="0"/>
        <w:rPr>
          <w:rFonts w:ascii="Times New Roman" w:hAnsi="Times New Roman"/>
          <w:sz w:val="48"/>
          <w:szCs w:val="48"/>
        </w:rPr>
      </w:pPr>
      <w:r w:rsidRPr="00026909">
        <w:rPr>
          <w:rFonts w:ascii="Times New Roman" w:hAnsi="Times New Roman"/>
          <w:sz w:val="48"/>
          <w:szCs w:val="48"/>
        </w:rPr>
        <w:t xml:space="preserve">Об открытии </w:t>
      </w:r>
      <w:proofErr w:type="gramStart"/>
      <w:r w:rsidRPr="00026909">
        <w:rPr>
          <w:rFonts w:ascii="Times New Roman" w:hAnsi="Times New Roman"/>
          <w:sz w:val="48"/>
          <w:szCs w:val="48"/>
        </w:rPr>
        <w:t>Р</w:t>
      </w:r>
      <w:r w:rsidR="001B1B18" w:rsidRPr="00026909">
        <w:rPr>
          <w:rFonts w:ascii="Times New Roman" w:hAnsi="Times New Roman"/>
          <w:sz w:val="48"/>
          <w:szCs w:val="48"/>
        </w:rPr>
        <w:t>еспубликанского</w:t>
      </w:r>
      <w:proofErr w:type="gramEnd"/>
    </w:p>
    <w:p w:rsidR="00026909" w:rsidRPr="00026909" w:rsidRDefault="00026909" w:rsidP="00026909">
      <w:pPr>
        <w:spacing w:after="0" w:line="280" w:lineRule="exact"/>
        <w:jc w:val="center"/>
        <w:outlineLvl w:val="0"/>
        <w:rPr>
          <w:rFonts w:ascii="Times New Roman" w:hAnsi="Times New Roman"/>
          <w:sz w:val="48"/>
          <w:szCs w:val="48"/>
        </w:rPr>
      </w:pPr>
    </w:p>
    <w:p w:rsidR="00F800C9" w:rsidRDefault="001B1B18" w:rsidP="00026909">
      <w:pPr>
        <w:spacing w:after="0" w:line="280" w:lineRule="exact"/>
        <w:jc w:val="center"/>
        <w:outlineLvl w:val="0"/>
        <w:rPr>
          <w:rFonts w:ascii="Times New Roman" w:hAnsi="Times New Roman"/>
          <w:sz w:val="48"/>
          <w:szCs w:val="48"/>
        </w:rPr>
      </w:pPr>
      <w:r w:rsidRPr="00026909">
        <w:rPr>
          <w:rFonts w:ascii="Times New Roman" w:hAnsi="Times New Roman"/>
          <w:sz w:val="48"/>
          <w:szCs w:val="48"/>
        </w:rPr>
        <w:t>центра психологической помощи</w:t>
      </w:r>
    </w:p>
    <w:p w:rsidR="00026909" w:rsidRDefault="00026909" w:rsidP="00026909">
      <w:pPr>
        <w:spacing w:after="0" w:line="280" w:lineRule="exact"/>
        <w:jc w:val="center"/>
        <w:outlineLvl w:val="0"/>
        <w:rPr>
          <w:rFonts w:ascii="Times New Roman" w:hAnsi="Times New Roman"/>
          <w:sz w:val="48"/>
          <w:szCs w:val="48"/>
        </w:rPr>
      </w:pPr>
    </w:p>
    <w:p w:rsidR="00026909" w:rsidRDefault="00026909" w:rsidP="00026909">
      <w:pPr>
        <w:spacing w:after="0" w:line="280" w:lineRule="exact"/>
        <w:jc w:val="center"/>
        <w:outlineLvl w:val="0"/>
        <w:rPr>
          <w:rFonts w:ascii="Times New Roman" w:hAnsi="Times New Roman"/>
          <w:sz w:val="48"/>
          <w:szCs w:val="48"/>
        </w:rPr>
      </w:pPr>
    </w:p>
    <w:p w:rsidR="00026909" w:rsidRDefault="00026909" w:rsidP="00026909">
      <w:pPr>
        <w:spacing w:after="0" w:line="280" w:lineRule="exact"/>
        <w:jc w:val="center"/>
        <w:outlineLvl w:val="0"/>
        <w:rPr>
          <w:rFonts w:ascii="Times New Roman" w:hAnsi="Times New Roman"/>
          <w:sz w:val="48"/>
          <w:szCs w:val="48"/>
        </w:rPr>
      </w:pPr>
    </w:p>
    <w:p w:rsidR="00F800C9" w:rsidRPr="00E33A16" w:rsidRDefault="00F800C9" w:rsidP="00F800C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36"/>
          <w:szCs w:val="36"/>
        </w:rPr>
      </w:pPr>
      <w:r w:rsidRPr="00E33A16">
        <w:rPr>
          <w:rFonts w:ascii="Times New Roman" w:hAnsi="Times New Roman"/>
          <w:sz w:val="36"/>
          <w:szCs w:val="36"/>
        </w:rPr>
        <w:t xml:space="preserve">Государственное учреждение образования «Минский областной институт развития образования» информирует об открытии </w:t>
      </w:r>
      <w:r w:rsidR="001B1B18" w:rsidRPr="00E33A16">
        <w:rPr>
          <w:rFonts w:ascii="Times New Roman" w:hAnsi="Times New Roman"/>
          <w:sz w:val="36"/>
          <w:szCs w:val="36"/>
        </w:rPr>
        <w:t xml:space="preserve">05.09.2019 </w:t>
      </w:r>
      <w:r w:rsidRPr="00E33A16">
        <w:rPr>
          <w:rFonts w:ascii="Times New Roman" w:hAnsi="Times New Roman"/>
          <w:sz w:val="36"/>
          <w:szCs w:val="36"/>
        </w:rPr>
        <w:t>Республиканского центра психологической помощи</w:t>
      </w:r>
      <w:r w:rsidR="00D9371C" w:rsidRPr="00E33A16">
        <w:rPr>
          <w:rFonts w:ascii="Times New Roman" w:hAnsi="Times New Roman"/>
          <w:sz w:val="36"/>
          <w:szCs w:val="36"/>
        </w:rPr>
        <w:t xml:space="preserve"> (далее – центр). </w:t>
      </w:r>
      <w:r w:rsidR="001B1B18" w:rsidRPr="00E33A16">
        <w:rPr>
          <w:rFonts w:ascii="Times New Roman" w:hAnsi="Times New Roman"/>
          <w:sz w:val="36"/>
          <w:szCs w:val="36"/>
        </w:rPr>
        <w:t xml:space="preserve"> Центр входит в структуру </w:t>
      </w:r>
      <w:proofErr w:type="gramStart"/>
      <w:r w:rsidR="001B1B18" w:rsidRPr="00E33A16">
        <w:rPr>
          <w:rFonts w:ascii="Times New Roman" w:hAnsi="Times New Roman"/>
          <w:sz w:val="36"/>
          <w:szCs w:val="36"/>
        </w:rPr>
        <w:t>Института психологии Белорусского государственного</w:t>
      </w:r>
      <w:r w:rsidRPr="00E33A16">
        <w:rPr>
          <w:rFonts w:ascii="Times New Roman" w:hAnsi="Times New Roman"/>
          <w:sz w:val="36"/>
          <w:szCs w:val="36"/>
        </w:rPr>
        <w:t xml:space="preserve"> педагогическо</w:t>
      </w:r>
      <w:r w:rsidR="001B1B18" w:rsidRPr="00E33A16">
        <w:rPr>
          <w:rFonts w:ascii="Times New Roman" w:hAnsi="Times New Roman"/>
          <w:sz w:val="36"/>
          <w:szCs w:val="36"/>
        </w:rPr>
        <w:t>го</w:t>
      </w:r>
      <w:r w:rsidRPr="00E33A16">
        <w:rPr>
          <w:rFonts w:ascii="Times New Roman" w:hAnsi="Times New Roman"/>
          <w:sz w:val="36"/>
          <w:szCs w:val="36"/>
        </w:rPr>
        <w:t xml:space="preserve"> университет</w:t>
      </w:r>
      <w:r w:rsidR="001B1B18" w:rsidRPr="00E33A16">
        <w:rPr>
          <w:rFonts w:ascii="Times New Roman" w:hAnsi="Times New Roman"/>
          <w:sz w:val="36"/>
          <w:szCs w:val="36"/>
        </w:rPr>
        <w:t xml:space="preserve">а </w:t>
      </w:r>
      <w:r w:rsidRPr="00E33A16">
        <w:rPr>
          <w:rFonts w:ascii="Times New Roman" w:hAnsi="Times New Roman"/>
          <w:sz w:val="36"/>
          <w:szCs w:val="36"/>
        </w:rPr>
        <w:t>имени Максима Танка</w:t>
      </w:r>
      <w:proofErr w:type="gramEnd"/>
      <w:r w:rsidRPr="00E33A16">
        <w:rPr>
          <w:rFonts w:ascii="Times New Roman" w:hAnsi="Times New Roman"/>
          <w:sz w:val="36"/>
          <w:szCs w:val="36"/>
        </w:rPr>
        <w:t xml:space="preserve">. </w:t>
      </w:r>
    </w:p>
    <w:p w:rsidR="001B1B18" w:rsidRPr="00E33A16" w:rsidRDefault="002B2288" w:rsidP="001B1B1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36"/>
          <w:szCs w:val="36"/>
        </w:rPr>
      </w:pPr>
      <w:r w:rsidRPr="00E33A16">
        <w:rPr>
          <w:rFonts w:ascii="Times New Roman" w:hAnsi="Times New Roman"/>
          <w:sz w:val="36"/>
          <w:szCs w:val="36"/>
        </w:rPr>
        <w:t>С</w:t>
      </w:r>
      <w:r w:rsidR="00D9371C" w:rsidRPr="00E33A16">
        <w:rPr>
          <w:rFonts w:ascii="Times New Roman" w:hAnsi="Times New Roman"/>
          <w:sz w:val="36"/>
          <w:szCs w:val="36"/>
        </w:rPr>
        <w:t>пециалисты центра будут оказывать</w:t>
      </w:r>
      <w:r w:rsidRPr="00E33A16">
        <w:rPr>
          <w:rFonts w:ascii="Times New Roman" w:hAnsi="Times New Roman"/>
          <w:sz w:val="36"/>
          <w:szCs w:val="36"/>
        </w:rPr>
        <w:t xml:space="preserve"> квалифицированную психологическую помощь учащимся и студентам, родителям </w:t>
      </w:r>
      <w:r w:rsidRPr="00E33A16">
        <w:rPr>
          <w:rFonts w:ascii="Times New Roman" w:hAnsi="Times New Roman"/>
          <w:sz w:val="36"/>
          <w:szCs w:val="36"/>
        </w:rPr>
        <w:br/>
        <w:t>и педагогическим работникам, оказавшимся в кризисных ситуациях.</w:t>
      </w:r>
    </w:p>
    <w:p w:rsidR="002B2288" w:rsidRPr="00E33A16" w:rsidRDefault="002B2288" w:rsidP="001B1B1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36"/>
          <w:szCs w:val="36"/>
        </w:rPr>
      </w:pPr>
      <w:r w:rsidRPr="00E33A16">
        <w:rPr>
          <w:rFonts w:ascii="Times New Roman" w:hAnsi="Times New Roman"/>
          <w:sz w:val="36"/>
          <w:szCs w:val="36"/>
        </w:rPr>
        <w:t xml:space="preserve">Для учителей, социальных педагогов, педагогов-психологов страны сотрудники центра будут проводить обучающие семинары </w:t>
      </w:r>
      <w:r w:rsidR="00F0575B" w:rsidRPr="00E33A16">
        <w:rPr>
          <w:rFonts w:ascii="Times New Roman" w:hAnsi="Times New Roman"/>
          <w:sz w:val="36"/>
          <w:szCs w:val="36"/>
        </w:rPr>
        <w:br/>
      </w:r>
      <w:r w:rsidRPr="00E33A16">
        <w:rPr>
          <w:rFonts w:ascii="Times New Roman" w:hAnsi="Times New Roman"/>
          <w:sz w:val="36"/>
          <w:szCs w:val="36"/>
        </w:rPr>
        <w:t>по вопросам оказания психологической помощи субъектам образовательного процесса. Кроме того, для работников учреждений образования, детей и родителей будут разрабатываться методические пособия, практикумы, рекомендации по созданию и поддержанию безопасной образовательной среды.</w:t>
      </w:r>
    </w:p>
    <w:p w:rsidR="00F800C9" w:rsidRPr="00026909" w:rsidRDefault="00F800C9" w:rsidP="00F800C9">
      <w:pPr>
        <w:spacing w:after="0" w:line="240" w:lineRule="auto"/>
        <w:jc w:val="both"/>
        <w:outlineLvl w:val="0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30"/>
          <w:szCs w:val="30"/>
        </w:rPr>
        <w:tab/>
      </w:r>
      <w:r w:rsidR="002B2288" w:rsidRPr="00026909">
        <w:rPr>
          <w:rFonts w:ascii="Times New Roman" w:hAnsi="Times New Roman"/>
          <w:sz w:val="48"/>
          <w:szCs w:val="48"/>
        </w:rPr>
        <w:t>Контактные данные центра</w:t>
      </w:r>
      <w:r w:rsidRPr="00026909">
        <w:rPr>
          <w:rFonts w:ascii="Times New Roman" w:hAnsi="Times New Roman"/>
          <w:sz w:val="48"/>
          <w:szCs w:val="48"/>
        </w:rPr>
        <w:t xml:space="preserve">: </w:t>
      </w:r>
      <w:proofErr w:type="gramStart"/>
      <w:r w:rsidR="002B2288" w:rsidRPr="00026909">
        <w:rPr>
          <w:rFonts w:ascii="Times New Roman" w:hAnsi="Times New Roman"/>
          <w:sz w:val="48"/>
          <w:szCs w:val="48"/>
        </w:rPr>
        <w:t>г</w:t>
      </w:r>
      <w:proofErr w:type="gramEnd"/>
      <w:r w:rsidR="002B2288" w:rsidRPr="00026909">
        <w:rPr>
          <w:rFonts w:ascii="Times New Roman" w:hAnsi="Times New Roman"/>
          <w:sz w:val="48"/>
          <w:szCs w:val="48"/>
        </w:rPr>
        <w:t>. Минск, ул. Чюрлениса, 3, (1 этаж общежития №</w:t>
      </w:r>
      <w:r w:rsidR="001B1B18" w:rsidRPr="00026909">
        <w:rPr>
          <w:rFonts w:ascii="Times New Roman" w:hAnsi="Times New Roman"/>
          <w:sz w:val="48"/>
          <w:szCs w:val="48"/>
        </w:rPr>
        <w:t xml:space="preserve"> </w:t>
      </w:r>
      <w:r w:rsidR="002B2288" w:rsidRPr="00026909">
        <w:rPr>
          <w:rFonts w:ascii="Times New Roman" w:hAnsi="Times New Roman"/>
          <w:sz w:val="48"/>
          <w:szCs w:val="48"/>
        </w:rPr>
        <w:t xml:space="preserve">8 БГПУ). </w:t>
      </w:r>
      <w:proofErr w:type="spellStart"/>
      <w:r w:rsidR="002B2288" w:rsidRPr="00026909">
        <w:rPr>
          <w:rFonts w:ascii="Times New Roman" w:hAnsi="Times New Roman"/>
          <w:sz w:val="48"/>
          <w:szCs w:val="48"/>
        </w:rPr>
        <w:t>E-mail</w:t>
      </w:r>
      <w:proofErr w:type="spellEnd"/>
      <w:r w:rsidR="002B2288" w:rsidRPr="00026909">
        <w:rPr>
          <w:rFonts w:ascii="Times New Roman" w:hAnsi="Times New Roman"/>
          <w:sz w:val="48"/>
          <w:szCs w:val="48"/>
        </w:rPr>
        <w:t xml:space="preserve">: </w:t>
      </w:r>
      <w:hyperlink r:id="rId4" w:history="1">
        <w:r w:rsidR="002B2288" w:rsidRPr="00026909">
          <w:rPr>
            <w:rStyle w:val="a5"/>
            <w:rFonts w:ascii="Times New Roman" w:hAnsi="Times New Roman"/>
            <w:sz w:val="48"/>
            <w:szCs w:val="48"/>
          </w:rPr>
          <w:t>rcpp@bspu.by</w:t>
        </w:r>
      </w:hyperlink>
      <w:r w:rsidR="002B2288" w:rsidRPr="00026909">
        <w:rPr>
          <w:rFonts w:ascii="Times New Roman" w:hAnsi="Times New Roman"/>
          <w:sz w:val="48"/>
          <w:szCs w:val="48"/>
        </w:rPr>
        <w:t xml:space="preserve">. </w:t>
      </w:r>
      <w:r w:rsidR="00F0575B" w:rsidRPr="00026909">
        <w:rPr>
          <w:rFonts w:ascii="Times New Roman" w:hAnsi="Times New Roman"/>
          <w:sz w:val="48"/>
          <w:szCs w:val="48"/>
        </w:rPr>
        <w:t>Телефон: +37517300100</w:t>
      </w:r>
      <w:r w:rsidR="002B2288" w:rsidRPr="00026909">
        <w:rPr>
          <w:rFonts w:ascii="Times New Roman" w:hAnsi="Times New Roman"/>
          <w:sz w:val="48"/>
          <w:szCs w:val="48"/>
        </w:rPr>
        <w:t>6.</w:t>
      </w:r>
    </w:p>
    <w:p w:rsidR="00F800C9" w:rsidRDefault="00F800C9" w:rsidP="00F800C9">
      <w:pPr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:rsidR="00F800C9" w:rsidRPr="00FE0930" w:rsidRDefault="00F800C9" w:rsidP="00F800C9">
      <w:pPr>
        <w:tabs>
          <w:tab w:val="left" w:pos="3402"/>
        </w:tabs>
        <w:spacing w:line="280" w:lineRule="exact"/>
        <w:rPr>
          <w:rFonts w:ascii="Times New Roman" w:eastAsiaTheme="minorEastAsia" w:hAnsi="Times New Roman"/>
          <w:sz w:val="30"/>
          <w:szCs w:val="30"/>
        </w:rPr>
      </w:pPr>
      <w:r>
        <w:rPr>
          <w:rFonts w:ascii="Times New Roman" w:eastAsiaTheme="minorEastAsia" w:hAnsi="Times New Roman"/>
          <w:sz w:val="30"/>
          <w:szCs w:val="30"/>
        </w:rPr>
        <w:t>Р</w:t>
      </w:r>
      <w:r w:rsidR="00E2082B">
        <w:rPr>
          <w:rFonts w:ascii="Times New Roman" w:eastAsiaTheme="minorEastAsia" w:hAnsi="Times New Roman"/>
          <w:sz w:val="30"/>
          <w:szCs w:val="30"/>
        </w:rPr>
        <w:t>ектор</w:t>
      </w:r>
      <w:r w:rsidRPr="00FE0930">
        <w:rPr>
          <w:rFonts w:ascii="Times New Roman" w:eastAsiaTheme="minorEastAsia" w:hAnsi="Times New Roman"/>
          <w:sz w:val="30"/>
          <w:szCs w:val="30"/>
        </w:rPr>
        <w:t xml:space="preserve"> института</w:t>
      </w:r>
      <w:r w:rsidRPr="00FE0930">
        <w:rPr>
          <w:rFonts w:ascii="Times New Roman" w:eastAsiaTheme="minorEastAsia" w:hAnsi="Times New Roman"/>
          <w:sz w:val="30"/>
          <w:szCs w:val="30"/>
        </w:rPr>
        <w:tab/>
      </w:r>
      <w:r w:rsidRPr="00B43592">
        <w:rPr>
          <w:rFonts w:ascii="Times New Roman" w:eastAsiaTheme="minorEastAsia" w:hAnsi="Times New Roman"/>
          <w:sz w:val="30"/>
          <w:szCs w:val="30"/>
        </w:rPr>
        <w:tab/>
      </w:r>
      <w:r w:rsidR="00026909">
        <w:rPr>
          <w:rFonts w:ascii="Times New Roman" w:eastAsiaTheme="minorEastAsia" w:hAnsi="Times New Roman"/>
          <w:sz w:val="30"/>
          <w:szCs w:val="30"/>
        </w:rPr>
        <w:t xml:space="preserve">                                            </w:t>
      </w:r>
      <w:r w:rsidRPr="00FE0930">
        <w:rPr>
          <w:rFonts w:ascii="Times New Roman" w:eastAsiaTheme="minorEastAsia" w:hAnsi="Times New Roman"/>
          <w:sz w:val="30"/>
          <w:szCs w:val="30"/>
        </w:rPr>
        <w:t>И.П.Кондратьева</w:t>
      </w:r>
    </w:p>
    <w:p w:rsidR="00F800C9" w:rsidRPr="00F90450" w:rsidRDefault="00F800C9" w:rsidP="00F800C9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</w:p>
    <w:p w:rsidR="00F800C9" w:rsidRPr="00F90450" w:rsidRDefault="00F800C9" w:rsidP="00F800C9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</w:p>
    <w:p w:rsidR="00F800C9" w:rsidRDefault="00F800C9" w:rsidP="00F800C9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</w:p>
    <w:p w:rsidR="00F800C9" w:rsidRDefault="00F800C9" w:rsidP="00F800C9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</w:p>
    <w:p w:rsidR="00F800C9" w:rsidRDefault="00F800C9" w:rsidP="00F800C9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</w:p>
    <w:p w:rsidR="00F800C9" w:rsidRDefault="00F800C9" w:rsidP="00F800C9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</w:p>
    <w:p w:rsidR="00F800C9" w:rsidRDefault="00F800C9" w:rsidP="00F800C9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</w:p>
    <w:p w:rsidR="00F800C9" w:rsidRDefault="00F800C9" w:rsidP="00F800C9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</w:p>
    <w:p w:rsidR="00F800C9" w:rsidRDefault="00F800C9" w:rsidP="00F800C9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</w:p>
    <w:p w:rsidR="00F800C9" w:rsidRDefault="00F800C9" w:rsidP="00F800C9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</w:p>
    <w:p w:rsidR="00F800C9" w:rsidRDefault="00F800C9" w:rsidP="00F800C9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</w:p>
    <w:p w:rsidR="00F800C9" w:rsidRDefault="00F800C9" w:rsidP="00F800C9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</w:p>
    <w:p w:rsidR="00F800C9" w:rsidRDefault="00F800C9" w:rsidP="00F800C9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</w:p>
    <w:p w:rsidR="00F800C9" w:rsidRDefault="00F800C9" w:rsidP="00F800C9">
      <w:pPr>
        <w:spacing w:after="0" w:line="180" w:lineRule="exact"/>
        <w:jc w:val="both"/>
        <w:rPr>
          <w:rFonts w:ascii="Times New Roman" w:hAnsi="Times New Roman"/>
          <w:sz w:val="16"/>
          <w:szCs w:val="16"/>
        </w:rPr>
      </w:pPr>
    </w:p>
    <w:p w:rsidR="00F0575B" w:rsidRDefault="00F0575B" w:rsidP="00F800C9">
      <w:pPr>
        <w:spacing w:after="0" w:line="180" w:lineRule="exact"/>
        <w:jc w:val="both"/>
        <w:rPr>
          <w:rFonts w:ascii="Times New Roman" w:hAnsi="Times New Roman"/>
          <w:sz w:val="16"/>
          <w:szCs w:val="16"/>
        </w:rPr>
      </w:pPr>
    </w:p>
    <w:p w:rsidR="00F0575B" w:rsidRDefault="00F0575B" w:rsidP="00F800C9">
      <w:pPr>
        <w:spacing w:after="0" w:line="180" w:lineRule="exact"/>
        <w:jc w:val="both"/>
        <w:rPr>
          <w:rFonts w:ascii="Times New Roman" w:hAnsi="Times New Roman"/>
          <w:sz w:val="16"/>
          <w:szCs w:val="16"/>
        </w:rPr>
      </w:pPr>
    </w:p>
    <w:p w:rsidR="001B1B18" w:rsidRDefault="001B1B18" w:rsidP="00F800C9">
      <w:pPr>
        <w:spacing w:after="0" w:line="180" w:lineRule="exact"/>
        <w:jc w:val="both"/>
        <w:rPr>
          <w:rFonts w:ascii="Times New Roman" w:hAnsi="Times New Roman"/>
          <w:sz w:val="16"/>
          <w:szCs w:val="16"/>
        </w:rPr>
      </w:pPr>
    </w:p>
    <w:p w:rsidR="001B1B18" w:rsidRDefault="001B1B18" w:rsidP="00F800C9">
      <w:pPr>
        <w:spacing w:after="0" w:line="180" w:lineRule="exact"/>
        <w:jc w:val="both"/>
        <w:rPr>
          <w:rFonts w:ascii="Times New Roman" w:hAnsi="Times New Roman"/>
          <w:sz w:val="16"/>
          <w:szCs w:val="16"/>
        </w:rPr>
      </w:pPr>
    </w:p>
    <w:p w:rsidR="00F0575B" w:rsidRDefault="00F0575B" w:rsidP="00F800C9">
      <w:pPr>
        <w:spacing w:after="0" w:line="180" w:lineRule="exact"/>
        <w:jc w:val="both"/>
        <w:rPr>
          <w:rFonts w:ascii="Times New Roman" w:hAnsi="Times New Roman"/>
          <w:sz w:val="16"/>
          <w:szCs w:val="16"/>
        </w:rPr>
      </w:pPr>
    </w:p>
    <w:p w:rsidR="00C73F34" w:rsidRPr="00F57D06" w:rsidRDefault="00C73F34" w:rsidP="00F57D06">
      <w:pPr>
        <w:spacing w:after="0" w:line="180" w:lineRule="exact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C73F34" w:rsidRPr="00F57D06" w:rsidSect="000269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00C9"/>
    <w:rsid w:val="00026909"/>
    <w:rsid w:val="001B1B18"/>
    <w:rsid w:val="002639E0"/>
    <w:rsid w:val="002B2288"/>
    <w:rsid w:val="00B43592"/>
    <w:rsid w:val="00C73F34"/>
    <w:rsid w:val="00C76CB0"/>
    <w:rsid w:val="00D9371C"/>
    <w:rsid w:val="00E2082B"/>
    <w:rsid w:val="00E33A16"/>
    <w:rsid w:val="00F0575B"/>
    <w:rsid w:val="00F57D06"/>
    <w:rsid w:val="00F8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F800C9"/>
    <w:rPr>
      <w:b/>
      <w:bCs/>
    </w:rPr>
  </w:style>
  <w:style w:type="character" w:styleId="a5">
    <w:name w:val="Hyperlink"/>
    <w:basedOn w:val="a0"/>
    <w:uiPriority w:val="99"/>
    <w:unhideWhenUsed/>
    <w:rsid w:val="002B228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F800C9"/>
    <w:rPr>
      <w:b/>
      <w:bCs/>
    </w:rPr>
  </w:style>
  <w:style w:type="character" w:styleId="a5">
    <w:name w:val="Hyperlink"/>
    <w:basedOn w:val="a0"/>
    <w:uiPriority w:val="99"/>
    <w:unhideWhenUsed/>
    <w:rsid w:val="002B228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148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1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pp@bsp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Кунцевич Наталья Ивановна</dc:creator>
  <cp:lastModifiedBy>User</cp:lastModifiedBy>
  <cp:revision>3</cp:revision>
  <cp:lastPrinted>2019-09-11T12:27:00Z</cp:lastPrinted>
  <dcterms:created xsi:type="dcterms:W3CDTF">2019-09-11T13:43:00Z</dcterms:created>
  <dcterms:modified xsi:type="dcterms:W3CDTF">2019-11-22T08:29:00Z</dcterms:modified>
</cp:coreProperties>
</file>