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43" w:rsidRDefault="001B5543" w:rsidP="0072565A">
      <w:pPr>
        <w:spacing w:after="0" w:line="360" w:lineRule="auto"/>
        <w:ind w:left="360" w:firstLine="284"/>
        <w:jc w:val="center"/>
        <w:rPr>
          <w:rFonts w:ascii="Times New Roman" w:hAnsi="Times New Roman"/>
          <w:sz w:val="26"/>
          <w:szCs w:val="26"/>
        </w:rPr>
      </w:pPr>
    </w:p>
    <w:p w:rsidR="001B5543" w:rsidRDefault="00293D25" w:rsidP="001B5543">
      <w:pPr>
        <w:spacing w:after="0" w:line="360" w:lineRule="auto"/>
        <w:ind w:firstLine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Рекомендации </w:t>
      </w:r>
      <w:r w:rsidR="00A73144" w:rsidRPr="00A73144">
        <w:rPr>
          <w:rFonts w:ascii="Times New Roman" w:hAnsi="Times New Roman"/>
          <w:sz w:val="26"/>
          <w:szCs w:val="26"/>
        </w:rPr>
        <w:t xml:space="preserve"> для родителей</w:t>
      </w:r>
    </w:p>
    <w:p w:rsidR="001B5543" w:rsidRDefault="001B5543" w:rsidP="007F5BE8">
      <w:pPr>
        <w:spacing w:after="0" w:line="36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1B5543" w:rsidRPr="00A73144" w:rsidRDefault="00293D25" w:rsidP="001B5543">
      <w:pPr>
        <w:spacing w:after="0" w:line="360" w:lineRule="auto"/>
        <w:ind w:left="-567" w:firstLine="14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124411_NewsPGMPHov.jpg" style="width:388.15pt;height:319.95pt;visibility:visible">
            <v:imagedata r:id="rId6" o:title="124411_NewsPGMPHov"/>
          </v:shape>
        </w:pict>
      </w:r>
    </w:p>
    <w:p w:rsidR="0072565A" w:rsidRDefault="0072565A" w:rsidP="007F5BE8">
      <w:pPr>
        <w:spacing w:after="0" w:line="36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72565A" w:rsidRDefault="0072565A" w:rsidP="007F5BE8">
      <w:pPr>
        <w:spacing w:after="0" w:line="36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72565A" w:rsidRDefault="0072565A" w:rsidP="007F5BE8">
      <w:pPr>
        <w:spacing w:after="0" w:line="36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72565A" w:rsidRDefault="0072565A" w:rsidP="007F5BE8">
      <w:pPr>
        <w:spacing w:after="0" w:line="36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72565A" w:rsidRDefault="0072565A" w:rsidP="007F5BE8">
      <w:pPr>
        <w:spacing w:after="0" w:line="36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A73144" w:rsidRPr="0072565A" w:rsidRDefault="00A73144" w:rsidP="007F5BE8">
      <w:pPr>
        <w:spacing w:after="0" w:line="360" w:lineRule="auto"/>
        <w:ind w:firstLine="284"/>
        <w:jc w:val="center"/>
        <w:rPr>
          <w:rFonts w:ascii="Times New Roman" w:hAnsi="Times New Roman"/>
          <w:sz w:val="44"/>
          <w:szCs w:val="44"/>
        </w:rPr>
      </w:pPr>
      <w:r w:rsidRPr="0072565A">
        <w:rPr>
          <w:rFonts w:ascii="Times New Roman" w:hAnsi="Times New Roman"/>
          <w:sz w:val="44"/>
          <w:szCs w:val="44"/>
        </w:rPr>
        <w:t>Тема</w:t>
      </w:r>
      <w:r w:rsidRPr="0072565A">
        <w:rPr>
          <w:rFonts w:ascii="Times New Roman" w:hAnsi="Times New Roman"/>
          <w:b/>
          <w:sz w:val="44"/>
          <w:szCs w:val="44"/>
        </w:rPr>
        <w:t>:</w:t>
      </w:r>
      <w:r w:rsidRPr="0072565A">
        <w:rPr>
          <w:rFonts w:ascii="Times New Roman" w:hAnsi="Times New Roman"/>
          <w:b/>
          <w:color w:val="FF0000"/>
          <w:sz w:val="44"/>
          <w:szCs w:val="44"/>
        </w:rPr>
        <w:t xml:space="preserve"> </w:t>
      </w:r>
      <w:r w:rsidR="00293D25">
        <w:rPr>
          <w:rFonts w:ascii="Times New Roman" w:hAnsi="Times New Roman"/>
          <w:b/>
          <w:sz w:val="44"/>
          <w:szCs w:val="44"/>
        </w:rPr>
        <w:t>Формирование слоговой структуры слова у детей</w:t>
      </w:r>
    </w:p>
    <w:p w:rsidR="0072565A" w:rsidRDefault="0072565A" w:rsidP="007F5BE8">
      <w:pPr>
        <w:spacing w:after="0" w:line="36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72565A" w:rsidRDefault="0072565A" w:rsidP="007F5BE8">
      <w:pPr>
        <w:spacing w:after="0" w:line="36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293D25" w:rsidRDefault="00293D25" w:rsidP="007F5BE8">
      <w:pPr>
        <w:spacing w:after="0" w:line="36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72565A" w:rsidRDefault="0072565A" w:rsidP="007F5BE8">
      <w:pPr>
        <w:spacing w:after="0" w:line="36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72565A" w:rsidRDefault="0072565A" w:rsidP="0072565A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72565A" w:rsidRPr="007F5BE8" w:rsidRDefault="0072565A" w:rsidP="007F5BE8">
      <w:pPr>
        <w:spacing w:after="0" w:line="36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A73144" w:rsidRPr="00A73144" w:rsidRDefault="00A73144" w:rsidP="007F5BE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6"/>
          <w:szCs w:val="26"/>
        </w:rPr>
      </w:pPr>
      <w:r w:rsidRPr="00A73144">
        <w:rPr>
          <w:sz w:val="26"/>
          <w:szCs w:val="26"/>
        </w:rPr>
        <w:lastRenderedPageBreak/>
        <w:t>Среди разнообразных на</w:t>
      </w:r>
      <w:r w:rsidR="00293D25">
        <w:rPr>
          <w:sz w:val="26"/>
          <w:szCs w:val="26"/>
        </w:rPr>
        <w:t>рушений речи у детей младшего школьного  возраста является</w:t>
      </w:r>
      <w:r w:rsidRPr="00A73144">
        <w:rPr>
          <w:sz w:val="26"/>
          <w:szCs w:val="26"/>
        </w:rPr>
        <w:t xml:space="preserve"> нарушение слоговой структуры слов. Этот дефект речевого развития характеризуется трудностями в произношении слов сложного слогового состава (нарушение порядка слогов в слове, пропуски либо добавление новых слогов или звуков). Нарушение слоговой структуры слов обыч</w:t>
      </w:r>
      <w:r w:rsidR="00293D25">
        <w:rPr>
          <w:sz w:val="26"/>
          <w:szCs w:val="26"/>
        </w:rPr>
        <w:t>но выявляется при дефектологическом</w:t>
      </w:r>
      <w:r w:rsidRPr="00A73144">
        <w:rPr>
          <w:sz w:val="26"/>
          <w:szCs w:val="26"/>
        </w:rPr>
        <w:t xml:space="preserve"> обследовании детей с общим </w:t>
      </w:r>
      <w:proofErr w:type="spellStart"/>
      <w:r w:rsidRPr="00A73144">
        <w:rPr>
          <w:sz w:val="26"/>
          <w:szCs w:val="26"/>
        </w:rPr>
        <w:t>недоразитием</w:t>
      </w:r>
      <w:proofErr w:type="spellEnd"/>
      <w:r w:rsidRPr="00A73144">
        <w:rPr>
          <w:sz w:val="26"/>
          <w:szCs w:val="26"/>
        </w:rPr>
        <w:t xml:space="preserve"> речи, но оно может быть также и у детей, страдающих только фонетико-фонематическим недоразвитием. Как правило, диапазон данных нарушений широко варьируется: от незначительных трудностей произношения слов сложной слоговой структуры в условиях спонтанной речи до грубых нарушений при повторении ребенком двух- и трехсложных слов без стечения согласных даже с опорой на наглядность.</w:t>
      </w:r>
    </w:p>
    <w:p w:rsidR="00A73144" w:rsidRPr="00A73144" w:rsidRDefault="00A73144" w:rsidP="00293D25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6"/>
          <w:szCs w:val="26"/>
        </w:rPr>
      </w:pPr>
      <w:r w:rsidRPr="00A73144">
        <w:rPr>
          <w:sz w:val="26"/>
          <w:szCs w:val="26"/>
        </w:rPr>
        <w:t xml:space="preserve">Нарушение слоговой структуры слов сохраняется у детей с патологией речевого развития на протяжении многих лет, </w:t>
      </w:r>
      <w:proofErr w:type="gramStart"/>
      <w:r w:rsidRPr="00A73144">
        <w:rPr>
          <w:sz w:val="26"/>
          <w:szCs w:val="26"/>
        </w:rPr>
        <w:t>обнаруживаясь</w:t>
      </w:r>
      <w:proofErr w:type="gramEnd"/>
      <w:r w:rsidRPr="00A73144">
        <w:rPr>
          <w:sz w:val="26"/>
          <w:szCs w:val="26"/>
        </w:rPr>
        <w:t xml:space="preserve"> всякий раз, как только ребенок сталкивается с новой </w:t>
      </w:r>
      <w:proofErr w:type="spellStart"/>
      <w:r w:rsidRPr="00A73144">
        <w:rPr>
          <w:sz w:val="26"/>
          <w:szCs w:val="26"/>
        </w:rPr>
        <w:t>звуко</w:t>
      </w:r>
      <w:proofErr w:type="spellEnd"/>
      <w:r w:rsidRPr="00A73144">
        <w:rPr>
          <w:sz w:val="26"/>
          <w:szCs w:val="26"/>
        </w:rPr>
        <w:t xml:space="preserve">-слоговой и морфологической структурой слова </w:t>
      </w:r>
      <w:r w:rsidR="00A44CA5">
        <w:rPr>
          <w:sz w:val="26"/>
          <w:szCs w:val="26"/>
        </w:rPr>
        <w:t>(</w:t>
      </w:r>
      <w:r w:rsidRPr="00A73144">
        <w:rPr>
          <w:sz w:val="26"/>
          <w:szCs w:val="26"/>
        </w:rPr>
        <w:t>например, мотоциклист, п</w:t>
      </w:r>
      <w:r w:rsidR="00293D25">
        <w:rPr>
          <w:sz w:val="26"/>
          <w:szCs w:val="26"/>
        </w:rPr>
        <w:t xml:space="preserve">арикмахерская). Дети младшего школьного </w:t>
      </w:r>
      <w:r w:rsidRPr="00A73144">
        <w:rPr>
          <w:sz w:val="26"/>
          <w:szCs w:val="26"/>
        </w:rPr>
        <w:t xml:space="preserve"> возраста часто сознательно избегают употребления в спонтанной речи наиболее труднопроизносимых для них слов, пытаясь тем самым скрыть свой дефект от окружающих.</w:t>
      </w:r>
    </w:p>
    <w:p w:rsidR="00A73144" w:rsidRDefault="00A73144" w:rsidP="00293D25">
      <w:pPr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73144">
        <w:rPr>
          <w:rFonts w:ascii="Times New Roman" w:hAnsi="Times New Roman"/>
          <w:sz w:val="26"/>
          <w:szCs w:val="26"/>
          <w:shd w:val="clear" w:color="auto" w:fill="FFFFFF"/>
        </w:rPr>
        <w:t>Нарушение слоговой структуры слов представляет значитель</w:t>
      </w:r>
      <w:r w:rsidR="00293D25">
        <w:rPr>
          <w:rFonts w:ascii="Times New Roman" w:hAnsi="Times New Roman"/>
          <w:sz w:val="26"/>
          <w:szCs w:val="26"/>
          <w:shd w:val="clear" w:color="auto" w:fill="FFFFFF"/>
        </w:rPr>
        <w:t xml:space="preserve">ную сложность для коррекционно-развивающей </w:t>
      </w:r>
      <w:r w:rsidRPr="00A73144">
        <w:rPr>
          <w:rFonts w:ascii="Times New Roman" w:hAnsi="Times New Roman"/>
          <w:sz w:val="26"/>
          <w:szCs w:val="26"/>
          <w:shd w:val="clear" w:color="auto" w:fill="FFFFFF"/>
        </w:rPr>
        <w:t xml:space="preserve"> работы. </w:t>
      </w:r>
      <w:proofErr w:type="gramStart"/>
      <w:r w:rsidRPr="00A73144">
        <w:rPr>
          <w:rFonts w:ascii="Times New Roman" w:hAnsi="Times New Roman"/>
          <w:sz w:val="26"/>
          <w:szCs w:val="26"/>
          <w:shd w:val="clear" w:color="auto" w:fill="FFFFFF"/>
        </w:rPr>
        <w:t>Недостаточная степень коррекции данного вида фонол</w:t>
      </w:r>
      <w:r w:rsidR="00293D25">
        <w:rPr>
          <w:rFonts w:ascii="Times New Roman" w:hAnsi="Times New Roman"/>
          <w:sz w:val="26"/>
          <w:szCs w:val="26"/>
          <w:shd w:val="clear" w:color="auto" w:fill="FFFFFF"/>
        </w:rPr>
        <w:t xml:space="preserve">огической патологии в  младшем школьном </w:t>
      </w:r>
      <w:r w:rsidRPr="00A73144">
        <w:rPr>
          <w:rFonts w:ascii="Times New Roman" w:hAnsi="Times New Roman"/>
          <w:sz w:val="26"/>
          <w:szCs w:val="26"/>
          <w:shd w:val="clear" w:color="auto" w:fill="FFFFFF"/>
        </w:rPr>
        <w:t xml:space="preserve"> возрасте впоследствии приводи</w:t>
      </w:r>
      <w:r w:rsidR="00293D25">
        <w:rPr>
          <w:rFonts w:ascii="Times New Roman" w:hAnsi="Times New Roman"/>
          <w:sz w:val="26"/>
          <w:szCs w:val="26"/>
          <w:shd w:val="clear" w:color="auto" w:fill="FFFFFF"/>
        </w:rPr>
        <w:t xml:space="preserve">т к возникновению у  детей </w:t>
      </w:r>
      <w:r w:rsidRPr="00A7314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73144">
        <w:rPr>
          <w:rFonts w:ascii="Times New Roman" w:hAnsi="Times New Roman"/>
          <w:sz w:val="26"/>
          <w:szCs w:val="26"/>
          <w:shd w:val="clear" w:color="auto" w:fill="FFFFFF"/>
        </w:rPr>
        <w:t>дисграфии</w:t>
      </w:r>
      <w:proofErr w:type="spellEnd"/>
      <w:r w:rsidRPr="00A73144">
        <w:rPr>
          <w:rFonts w:ascii="Times New Roman" w:hAnsi="Times New Roman"/>
          <w:sz w:val="26"/>
          <w:szCs w:val="26"/>
          <w:shd w:val="clear" w:color="auto" w:fill="FFFFFF"/>
        </w:rPr>
        <w:t xml:space="preserve"> на почве нарушения языкового анализа и синтеза слов и фонематической </w:t>
      </w:r>
      <w:proofErr w:type="spellStart"/>
      <w:r w:rsidRPr="00A73144">
        <w:rPr>
          <w:rFonts w:ascii="Times New Roman" w:hAnsi="Times New Roman"/>
          <w:sz w:val="26"/>
          <w:szCs w:val="26"/>
          <w:shd w:val="clear" w:color="auto" w:fill="FFFFFF"/>
        </w:rPr>
        <w:t>дислексии</w:t>
      </w:r>
      <w:proofErr w:type="spellEnd"/>
      <w:r w:rsidRPr="00A73144">
        <w:rPr>
          <w:rFonts w:ascii="Times New Roman" w:hAnsi="Times New Roman"/>
          <w:sz w:val="26"/>
          <w:szCs w:val="26"/>
          <w:shd w:val="clear" w:color="auto" w:fill="FFFFFF"/>
        </w:rPr>
        <w:t>, а также вызывает появление так называемых вторичных психических наслоений, связанных с более или менее болезненным переживанием этих явлений, о чем свидетельств</w:t>
      </w:r>
      <w:r w:rsidR="00293D25">
        <w:rPr>
          <w:rFonts w:ascii="Times New Roman" w:hAnsi="Times New Roman"/>
          <w:sz w:val="26"/>
          <w:szCs w:val="26"/>
          <w:shd w:val="clear" w:color="auto" w:fill="FFFFFF"/>
        </w:rPr>
        <w:t xml:space="preserve">ует повседневная  дефектологическая </w:t>
      </w:r>
      <w:r w:rsidRPr="00A73144">
        <w:rPr>
          <w:rFonts w:ascii="Times New Roman" w:hAnsi="Times New Roman"/>
          <w:sz w:val="26"/>
          <w:szCs w:val="26"/>
          <w:shd w:val="clear" w:color="auto" w:fill="FFFFFF"/>
        </w:rPr>
        <w:t>практика.</w:t>
      </w:r>
      <w:proofErr w:type="gramEnd"/>
    </w:p>
    <w:p w:rsidR="00A44CA5" w:rsidRDefault="00A44CA5" w:rsidP="00293D25">
      <w:pPr>
        <w:spacing w:after="0" w:line="360" w:lineRule="auto"/>
        <w:ind w:firstLine="284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Методика коррекции слоговой структуры слова.</w:t>
      </w:r>
    </w:p>
    <w:p w:rsidR="00A44CA5" w:rsidRPr="00A44CA5" w:rsidRDefault="00A44CA5" w:rsidP="00293D25">
      <w:pPr>
        <w:pStyle w:val="a4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Подготовительный этап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r w:rsidRPr="00A44CA5">
        <w:rPr>
          <w:rFonts w:ascii="Times New Roman" w:hAnsi="Times New Roman"/>
          <w:sz w:val="26"/>
          <w:szCs w:val="26"/>
        </w:rPr>
        <w:t>.</w:t>
      </w:r>
      <w:proofErr w:type="gramEnd"/>
    </w:p>
    <w:p w:rsidR="00A44CA5" w:rsidRDefault="0045510B" w:rsidP="00293D25">
      <w:pPr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A44CA5">
        <w:rPr>
          <w:rFonts w:ascii="Times New Roman" w:hAnsi="Times New Roman"/>
          <w:sz w:val="26"/>
          <w:szCs w:val="26"/>
        </w:rPr>
        <w:t>Создание фонетико – фонематической базы</w:t>
      </w:r>
      <w:r>
        <w:rPr>
          <w:rFonts w:ascii="Times New Roman" w:hAnsi="Times New Roman"/>
          <w:sz w:val="26"/>
          <w:szCs w:val="26"/>
        </w:rPr>
        <w:t xml:space="preserve">. </w:t>
      </w:r>
      <w:r w:rsidR="00A44CA5">
        <w:rPr>
          <w:rFonts w:ascii="Times New Roman" w:hAnsi="Times New Roman"/>
          <w:sz w:val="26"/>
          <w:szCs w:val="26"/>
        </w:rPr>
        <w:t>Фонематическая база – это овладение произношением всех гласных, а также согласных звуков раннего онтогенеза ( М</w:t>
      </w:r>
      <w:proofErr w:type="gramStart"/>
      <w:r w:rsidR="00A44CA5">
        <w:rPr>
          <w:rFonts w:ascii="Times New Roman" w:hAnsi="Times New Roman"/>
          <w:sz w:val="26"/>
          <w:szCs w:val="26"/>
        </w:rPr>
        <w:t>,Н</w:t>
      </w:r>
      <w:proofErr w:type="gramEnd"/>
      <w:r w:rsidR="00A44CA5">
        <w:rPr>
          <w:rFonts w:ascii="Times New Roman" w:hAnsi="Times New Roman"/>
          <w:sz w:val="26"/>
          <w:szCs w:val="26"/>
        </w:rPr>
        <w:t>,Б,П,В,Ф,Д,Т,К,Х и их мягких вариантов), использование имеющихся нарушений голоса, темпа, тембра.</w:t>
      </w:r>
    </w:p>
    <w:p w:rsidR="00A44CA5" w:rsidRDefault="00A44CA5" w:rsidP="00293D25">
      <w:pPr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Фонематическая база </w:t>
      </w:r>
      <w:r w:rsidR="0045510B">
        <w:rPr>
          <w:rFonts w:ascii="Times New Roman" w:hAnsi="Times New Roman"/>
          <w:sz w:val="26"/>
          <w:szCs w:val="26"/>
        </w:rPr>
        <w:t xml:space="preserve">– способность к воспроизведению: </w:t>
      </w:r>
    </w:p>
    <w:p w:rsidR="0045510B" w:rsidRDefault="0045510B" w:rsidP="00293D25">
      <w:pPr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сочетание гласных звуков (АУИ, АОУИ, УОИА и </w:t>
      </w:r>
      <w:proofErr w:type="spellStart"/>
      <w:r>
        <w:rPr>
          <w:rFonts w:ascii="Times New Roman" w:hAnsi="Times New Roman"/>
          <w:sz w:val="26"/>
          <w:szCs w:val="26"/>
        </w:rPr>
        <w:t>тд</w:t>
      </w:r>
      <w:proofErr w:type="spellEnd"/>
      <w:r>
        <w:rPr>
          <w:rFonts w:ascii="Times New Roman" w:hAnsi="Times New Roman"/>
          <w:sz w:val="26"/>
          <w:szCs w:val="26"/>
        </w:rPr>
        <w:t>.)</w:t>
      </w:r>
    </w:p>
    <w:p w:rsidR="0045510B" w:rsidRDefault="0045510B" w:rsidP="00293D25">
      <w:pPr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слоговых сочетаний с общим гласным и разными гласными звуками (ТА-То-ТУ, ПЫ-ПУ-ПА).</w:t>
      </w:r>
    </w:p>
    <w:p w:rsidR="0045510B" w:rsidRDefault="0045510B" w:rsidP="00293D25">
      <w:pPr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слоговых сочетаний с общим гласным и разными согласными звуками (ПА-КА-ТА, ДО-Б</w:t>
      </w:r>
      <w:proofErr w:type="gramStart"/>
      <w:r>
        <w:rPr>
          <w:rFonts w:ascii="Times New Roman" w:hAnsi="Times New Roman"/>
          <w:sz w:val="26"/>
          <w:szCs w:val="26"/>
        </w:rPr>
        <w:t>О-</w:t>
      </w:r>
      <w:proofErr w:type="gramEnd"/>
      <w:r>
        <w:rPr>
          <w:rFonts w:ascii="Times New Roman" w:hAnsi="Times New Roman"/>
          <w:sz w:val="26"/>
          <w:szCs w:val="26"/>
        </w:rPr>
        <w:t xml:space="preserve"> ГО).</w:t>
      </w:r>
    </w:p>
    <w:p w:rsidR="0045510B" w:rsidRDefault="0045510B" w:rsidP="00293D25">
      <w:pPr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слоговых сочетаний с согласными звуками, оппозиционными по звонкости-глухости (</w:t>
      </w:r>
      <w:proofErr w:type="gramStart"/>
      <w:r>
        <w:rPr>
          <w:rFonts w:ascii="Times New Roman" w:hAnsi="Times New Roman"/>
          <w:sz w:val="26"/>
          <w:szCs w:val="26"/>
        </w:rPr>
        <w:t>ДА-ТА</w:t>
      </w:r>
      <w:proofErr w:type="gramEnd"/>
      <w:r>
        <w:rPr>
          <w:rFonts w:ascii="Times New Roman" w:hAnsi="Times New Roman"/>
          <w:sz w:val="26"/>
          <w:szCs w:val="26"/>
        </w:rPr>
        <w:t>, ПА-БА).</w:t>
      </w:r>
    </w:p>
    <w:p w:rsidR="0045510B" w:rsidRDefault="0045510B" w:rsidP="00293D25">
      <w:pPr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слоговых сочетаний с согласными звуками, оппозиционными по твердости – мягкости (</w:t>
      </w:r>
      <w:proofErr w:type="gramStart"/>
      <w:r>
        <w:rPr>
          <w:rFonts w:ascii="Times New Roman" w:hAnsi="Times New Roman"/>
          <w:sz w:val="26"/>
          <w:szCs w:val="26"/>
        </w:rPr>
        <w:t>ТА-ТЯ</w:t>
      </w:r>
      <w:proofErr w:type="gramEnd"/>
      <w:r>
        <w:rPr>
          <w:rFonts w:ascii="Times New Roman" w:hAnsi="Times New Roman"/>
          <w:sz w:val="26"/>
          <w:szCs w:val="26"/>
        </w:rPr>
        <w:t>, ПА-ПЯ).</w:t>
      </w:r>
    </w:p>
    <w:p w:rsidR="0045510B" w:rsidRDefault="0045510B" w:rsidP="00293D25">
      <w:pPr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слов близких по слоговому составу (БОК-БАК-БЫК).</w:t>
      </w:r>
    </w:p>
    <w:p w:rsidR="0045510B" w:rsidRPr="00293D25" w:rsidRDefault="0045510B" w:rsidP="007F5BE8">
      <w:pPr>
        <w:spacing w:after="0" w:line="360" w:lineRule="auto"/>
        <w:ind w:firstLine="284"/>
        <w:rPr>
          <w:rFonts w:ascii="Times New Roman" w:hAnsi="Times New Roman"/>
          <w:b/>
          <w:sz w:val="26"/>
          <w:szCs w:val="26"/>
        </w:rPr>
      </w:pPr>
      <w:r w:rsidRPr="00293D25">
        <w:rPr>
          <w:rFonts w:ascii="Times New Roman" w:hAnsi="Times New Roman"/>
          <w:b/>
          <w:sz w:val="26"/>
          <w:szCs w:val="26"/>
        </w:rPr>
        <w:t>Этап формирования слоговой структуры слова.</w:t>
      </w:r>
    </w:p>
    <w:p w:rsidR="0045510B" w:rsidRDefault="00293D25" w:rsidP="00293D25">
      <w:pPr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этом этапе в</w:t>
      </w:r>
      <w:r w:rsidR="0045510B">
        <w:rPr>
          <w:rFonts w:ascii="Times New Roman" w:hAnsi="Times New Roman"/>
          <w:sz w:val="26"/>
          <w:szCs w:val="26"/>
        </w:rPr>
        <w:t xml:space="preserve"> качестве вспомогательного средства используются зрительные и жестовые символы звуков.</w:t>
      </w:r>
      <w:r w:rsidR="00EE0ABE">
        <w:rPr>
          <w:rFonts w:ascii="Times New Roman" w:hAnsi="Times New Roman"/>
          <w:sz w:val="26"/>
          <w:szCs w:val="26"/>
        </w:rPr>
        <w:t xml:space="preserve"> Для повторения ребенку даются слова с легко</w:t>
      </w:r>
      <w:r>
        <w:rPr>
          <w:rFonts w:ascii="Times New Roman" w:hAnsi="Times New Roman"/>
          <w:sz w:val="26"/>
          <w:szCs w:val="26"/>
        </w:rPr>
        <w:t xml:space="preserve"> </w:t>
      </w:r>
      <w:r w:rsidR="00EE0ABE">
        <w:rPr>
          <w:rFonts w:ascii="Times New Roman" w:hAnsi="Times New Roman"/>
          <w:sz w:val="26"/>
          <w:szCs w:val="26"/>
        </w:rPr>
        <w:t>произносимыми звуками. Слова с труднопроизносимыми фонемами предлагаются только для восприятия.</w:t>
      </w:r>
    </w:p>
    <w:p w:rsidR="00EE0ABE" w:rsidRDefault="00EE0ABE" w:rsidP="00293D25">
      <w:pPr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1ступень. Соотнесение звучания слов со зрительными символами гласных звуков.</w:t>
      </w:r>
    </w:p>
    <w:p w:rsidR="00EE0ABE" w:rsidRDefault="00EE0ABE" w:rsidP="00293D25">
      <w:pPr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2ступень. Воспроизведение сочетаний слогов со стечением согласных звуков.</w:t>
      </w:r>
    </w:p>
    <w:p w:rsidR="00EE0ABE" w:rsidRDefault="00EE0ABE" w:rsidP="00293D25">
      <w:pPr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3ступень. Проговаривание слов и их сочетаний, содержащих стечения согласных звуков.</w:t>
      </w:r>
    </w:p>
    <w:p w:rsidR="00EE0ABE" w:rsidRDefault="00EE0ABE" w:rsidP="00293D25">
      <w:pPr>
        <w:pStyle w:val="a4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Этап </w:t>
      </w:r>
      <w:proofErr w:type="gramStart"/>
      <w:r>
        <w:rPr>
          <w:rFonts w:ascii="Times New Roman" w:hAnsi="Times New Roman"/>
          <w:sz w:val="26"/>
          <w:szCs w:val="26"/>
        </w:rPr>
        <w:t>закрепления навыков точного воспроизв</w:t>
      </w:r>
      <w:r w:rsidR="00293D25">
        <w:rPr>
          <w:rFonts w:ascii="Times New Roman" w:hAnsi="Times New Roman"/>
          <w:sz w:val="26"/>
          <w:szCs w:val="26"/>
        </w:rPr>
        <w:t>едения слоговой структуры слова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B90BEC" w:rsidRDefault="00EE0ABE" w:rsidP="00293D25">
      <w:pPr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этот этапе предлагаются тексты, содержащие звуки, которые в начале обучения могли воспроизводиться неверно (шипящие, Л</w:t>
      </w:r>
      <w:proofErr w:type="gramStart"/>
      <w:r>
        <w:rPr>
          <w:rFonts w:ascii="Times New Roman" w:hAnsi="Times New Roman"/>
          <w:sz w:val="26"/>
          <w:szCs w:val="26"/>
        </w:rPr>
        <w:t>,Р</w:t>
      </w:r>
      <w:proofErr w:type="gramEnd"/>
      <w:r>
        <w:rPr>
          <w:rFonts w:ascii="Times New Roman" w:hAnsi="Times New Roman"/>
          <w:sz w:val="26"/>
          <w:szCs w:val="26"/>
        </w:rPr>
        <w:t>,Р'). Проводится отраженное проговаривание и заучивание:</w:t>
      </w:r>
    </w:p>
    <w:p w:rsidR="00EE0ABE" w:rsidRDefault="00B90BEC" w:rsidP="00293D25">
      <w:pPr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EE0ABE">
        <w:rPr>
          <w:rFonts w:ascii="Times New Roman" w:hAnsi="Times New Roman"/>
          <w:sz w:val="26"/>
          <w:szCs w:val="26"/>
        </w:rPr>
        <w:t xml:space="preserve"> слов, словосочетание и предложений</w:t>
      </w:r>
    </w:p>
    <w:p w:rsidR="00B90BEC" w:rsidRDefault="00B90BEC" w:rsidP="00293D25">
      <w:pPr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-рифмовок и стихов</w:t>
      </w:r>
    </w:p>
    <w:p w:rsidR="00B90BEC" w:rsidRDefault="00B90BEC" w:rsidP="00293D25">
      <w:pPr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скороговорок</w:t>
      </w:r>
    </w:p>
    <w:p w:rsidR="00B90BEC" w:rsidRDefault="00B90BEC" w:rsidP="007F5BE8">
      <w:pPr>
        <w:spacing w:after="0" w:line="360" w:lineRule="auto"/>
        <w:ind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рассказов</w:t>
      </w:r>
    </w:p>
    <w:p w:rsidR="00B90BEC" w:rsidRDefault="00B90BEC" w:rsidP="00293D25">
      <w:pPr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Заключительный этап.</w:t>
      </w:r>
    </w:p>
    <w:p w:rsidR="00B90BEC" w:rsidRDefault="00B90BEC" w:rsidP="00293D25">
      <w:pPr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этом ребенок должен владеть правильным произношением всех звуков речи. Использование полученных навыков точного воспроизведения слоговой структуры слова в самостоятельной речи:</w:t>
      </w:r>
    </w:p>
    <w:p w:rsidR="00B90BEC" w:rsidRDefault="00B90BEC" w:rsidP="00293D25">
      <w:pPr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составление рассказов по опорным словам</w:t>
      </w:r>
    </w:p>
    <w:p w:rsidR="00B90BEC" w:rsidRDefault="00B90BEC" w:rsidP="00293D25">
      <w:pPr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описание предметов</w:t>
      </w:r>
    </w:p>
    <w:p w:rsidR="00B90BEC" w:rsidRDefault="00B90BEC" w:rsidP="00293D25">
      <w:pPr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придумывание нача</w:t>
      </w:r>
      <w:r w:rsidR="00293D25">
        <w:rPr>
          <w:rFonts w:ascii="Times New Roman" w:hAnsi="Times New Roman"/>
          <w:sz w:val="26"/>
          <w:szCs w:val="26"/>
        </w:rPr>
        <w:t>ла или конца к рассказу родителя</w:t>
      </w:r>
    </w:p>
    <w:p w:rsidR="00B90BEC" w:rsidRDefault="00B90BEC" w:rsidP="007F5BE8">
      <w:pPr>
        <w:spacing w:after="0" w:line="360" w:lineRule="auto"/>
        <w:ind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придумывание сказок по набору игрушек</w:t>
      </w:r>
    </w:p>
    <w:p w:rsidR="00776890" w:rsidRDefault="00776890" w:rsidP="00293D25">
      <w:pPr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Хочу предложить вашему вниманию несколько заданий для преодоления слоговой структуры слова по принципу от простого </w:t>
      </w:r>
      <w:proofErr w:type="gramStart"/>
      <w:r>
        <w:rPr>
          <w:rFonts w:ascii="Times New Roman" w:hAnsi="Times New Roman"/>
          <w:sz w:val="26"/>
          <w:szCs w:val="26"/>
        </w:rPr>
        <w:t>к</w:t>
      </w:r>
      <w:proofErr w:type="gramEnd"/>
      <w:r>
        <w:rPr>
          <w:rFonts w:ascii="Times New Roman" w:hAnsi="Times New Roman"/>
          <w:sz w:val="26"/>
          <w:szCs w:val="26"/>
        </w:rPr>
        <w:t xml:space="preserve"> сложному, которые могут исправить эту проблему – когда ребенок плохо выговаривает слова.</w:t>
      </w:r>
    </w:p>
    <w:p w:rsidR="00776890" w:rsidRDefault="00776890" w:rsidP="00293D25">
      <w:pPr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Развитие невербальных конструкций (развитие слухового восприятия)</w:t>
      </w:r>
      <w:r w:rsidR="00293D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для этого подойдут музыкальные инструменты. Если их </w:t>
      </w:r>
      <w:proofErr w:type="gramStart"/>
      <w:r>
        <w:rPr>
          <w:rFonts w:ascii="Times New Roman" w:hAnsi="Times New Roman"/>
          <w:sz w:val="26"/>
          <w:szCs w:val="26"/>
        </w:rPr>
        <w:t>нет можно сделать</w:t>
      </w:r>
      <w:proofErr w:type="gramEnd"/>
      <w:r>
        <w:rPr>
          <w:rFonts w:ascii="Times New Roman" w:hAnsi="Times New Roman"/>
          <w:sz w:val="26"/>
          <w:szCs w:val="26"/>
        </w:rPr>
        <w:t xml:space="preserve"> самим шумящие, звучащие коробочки, баночки. Например, взять коробочки из под </w:t>
      </w:r>
      <w:proofErr w:type="gramStart"/>
      <w:r>
        <w:rPr>
          <w:rFonts w:ascii="Times New Roman" w:hAnsi="Times New Roman"/>
          <w:sz w:val="26"/>
          <w:szCs w:val="26"/>
        </w:rPr>
        <w:t>Киндер-яиц</w:t>
      </w:r>
      <w:proofErr w:type="gramEnd"/>
      <w:r>
        <w:rPr>
          <w:rFonts w:ascii="Times New Roman" w:hAnsi="Times New Roman"/>
          <w:sz w:val="26"/>
          <w:szCs w:val="26"/>
        </w:rPr>
        <w:t xml:space="preserve">, наполнить может быть разным: манка, фасоль, гречка, монетки 5 копеек, горох, бусинки и </w:t>
      </w:r>
      <w:proofErr w:type="spellStart"/>
      <w:r>
        <w:rPr>
          <w:rFonts w:ascii="Times New Roman" w:hAnsi="Times New Roman"/>
          <w:sz w:val="26"/>
          <w:szCs w:val="26"/>
        </w:rPr>
        <w:t>тд</w:t>
      </w:r>
      <w:proofErr w:type="spellEnd"/>
      <w:r>
        <w:rPr>
          <w:rFonts w:ascii="Times New Roman" w:hAnsi="Times New Roman"/>
          <w:sz w:val="26"/>
          <w:szCs w:val="26"/>
        </w:rPr>
        <w:t>. Можно предложить дидактическую игру  «</w:t>
      </w:r>
      <w:r w:rsidR="00293D25">
        <w:rPr>
          <w:rFonts w:ascii="Times New Roman" w:hAnsi="Times New Roman"/>
          <w:sz w:val="26"/>
          <w:szCs w:val="26"/>
        </w:rPr>
        <w:t>Отгадай, что звучало?» Взрослый, демонстрирует</w:t>
      </w:r>
      <w:r>
        <w:rPr>
          <w:rFonts w:ascii="Times New Roman" w:hAnsi="Times New Roman"/>
          <w:sz w:val="26"/>
          <w:szCs w:val="26"/>
        </w:rPr>
        <w:t>, как звучат коробочки. Можно потом раскрыть секрет шумящих коробочек, показав содержимое. Д</w:t>
      </w:r>
      <w:r w:rsidR="00293D25">
        <w:rPr>
          <w:rFonts w:ascii="Times New Roman" w:hAnsi="Times New Roman"/>
          <w:sz w:val="26"/>
          <w:szCs w:val="26"/>
        </w:rPr>
        <w:t>идактическая игра «Громко-тихо»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 w:rsidR="00293D25">
        <w:rPr>
          <w:rFonts w:ascii="Times New Roman" w:hAnsi="Times New Roman"/>
          <w:sz w:val="26"/>
          <w:szCs w:val="26"/>
        </w:rPr>
        <w:t xml:space="preserve"> Р</w:t>
      </w:r>
      <w:r>
        <w:rPr>
          <w:rFonts w:ascii="Times New Roman" w:hAnsi="Times New Roman"/>
          <w:sz w:val="26"/>
          <w:szCs w:val="26"/>
        </w:rPr>
        <w:t>ебенок должен отгадать, что звучало громко, а что тихо. Дидактическая игра «Барабанщик» . Взрослый показывает несложные ритм</w:t>
      </w:r>
      <w:r w:rsidR="00293D25">
        <w:rPr>
          <w:rFonts w:ascii="Times New Roman" w:hAnsi="Times New Roman"/>
          <w:sz w:val="26"/>
          <w:szCs w:val="26"/>
        </w:rPr>
        <w:t xml:space="preserve">ические рисунки, а ребенок </w:t>
      </w:r>
      <w:proofErr w:type="gramStart"/>
      <w:r w:rsidR="00293D25">
        <w:rPr>
          <w:rFonts w:ascii="Times New Roman" w:hAnsi="Times New Roman"/>
          <w:sz w:val="26"/>
          <w:szCs w:val="26"/>
        </w:rPr>
        <w:t>повто</w:t>
      </w:r>
      <w:r>
        <w:rPr>
          <w:rFonts w:ascii="Times New Roman" w:hAnsi="Times New Roman"/>
          <w:sz w:val="26"/>
          <w:szCs w:val="26"/>
        </w:rPr>
        <w:t>ряет</w:t>
      </w:r>
      <w:proofErr w:type="gramEnd"/>
      <w:r>
        <w:rPr>
          <w:rFonts w:ascii="Times New Roman" w:hAnsi="Times New Roman"/>
          <w:sz w:val="26"/>
          <w:szCs w:val="26"/>
        </w:rPr>
        <w:t xml:space="preserve"> стучит по слоту.</w:t>
      </w:r>
    </w:p>
    <w:p w:rsidR="00776890" w:rsidRDefault="00776890" w:rsidP="00776890">
      <w:pPr>
        <w:spacing w:after="0" w:line="360" w:lineRule="auto"/>
        <w:ind w:right="-284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</w:t>
      </w:r>
      <w:r w:rsidR="00293D25">
        <w:rPr>
          <w:rFonts w:ascii="Times New Roman" w:hAnsi="Times New Roman"/>
          <w:sz w:val="26"/>
          <w:szCs w:val="26"/>
        </w:rPr>
        <w:t xml:space="preserve"> у ребенка получается все легко</w:t>
      </w:r>
      <w:r>
        <w:rPr>
          <w:rFonts w:ascii="Times New Roman" w:hAnsi="Times New Roman"/>
          <w:sz w:val="26"/>
          <w:szCs w:val="26"/>
        </w:rPr>
        <w:t xml:space="preserve">, можно переходить на словесные (вербальные) инструкции, только с сохранными звуками, которые не искажены у ребенка. </w:t>
      </w:r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>1) Повторить за взрослым слоговые сочетания со стечением двух согласных звуков и гласным звуком впереди</w:t>
      </w:r>
    </w:p>
    <w:p w:rsidR="00776890" w:rsidRPr="00776890" w:rsidRDefault="00776890" w:rsidP="00776890">
      <w:pPr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АПТА - АПТО - АПТУ - АПТЫ</w:t>
      </w:r>
    </w:p>
    <w:p w:rsidR="00776890" w:rsidRPr="00776890" w:rsidRDefault="00776890" w:rsidP="00776890">
      <w:pPr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АКМА - АКМО - АКМУ - АКМЫ</w:t>
      </w:r>
    </w:p>
    <w:p w:rsidR="00776890" w:rsidRPr="00776890" w:rsidRDefault="00776890" w:rsidP="00776890">
      <w:pPr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АКНА - АКНО - АКНУ - АКНЫ</w:t>
      </w:r>
    </w:p>
    <w:p w:rsidR="00776890" w:rsidRPr="00776890" w:rsidRDefault="00776890" w:rsidP="00776890">
      <w:pPr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АКФА - АКФО - АКФУ - АКФЫ</w:t>
      </w:r>
    </w:p>
    <w:p w:rsidR="00776890" w:rsidRPr="00776890" w:rsidRDefault="00776890" w:rsidP="00776890">
      <w:pPr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АГДА, АБНА, АВДА, АМНА, АДМА, АФТА, АПКА, АПФА, АХТА</w:t>
      </w:r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 же с гласными звуками: О, У, </w:t>
      </w:r>
      <w:proofErr w:type="gramStart"/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proofErr w:type="gramEnd"/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конце.</w:t>
      </w:r>
    </w:p>
    <w:p w:rsidR="00776890" w:rsidRDefault="00776890" w:rsidP="0077689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</w:pPr>
      <w:bookmarkStart w:id="0" w:name="h.1fob9te"/>
      <w:bookmarkEnd w:id="0"/>
      <w:r w:rsidRPr="00776890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>2) Повторить за взрослым слоговые сочетания с наращиванием одного согласного звука</w:t>
      </w:r>
    </w:p>
    <w:p w:rsidR="00776890" w:rsidRDefault="00776890" w:rsidP="0077689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lang w:eastAsia="ru-RU"/>
        </w:rPr>
        <w:t xml:space="preserve">ПА-ТПА             НА-КНА           </w:t>
      </w:r>
      <w:proofErr w:type="gramStart"/>
      <w:r>
        <w:rPr>
          <w:rFonts w:ascii="Times New Roman" w:eastAsia="Times New Roman" w:hAnsi="Times New Roman"/>
          <w:bCs/>
          <w:color w:val="000000"/>
          <w:sz w:val="26"/>
          <w:lang w:eastAsia="ru-RU"/>
        </w:rPr>
        <w:t>КА-ТКА</w:t>
      </w:r>
      <w:proofErr w:type="gramEnd"/>
      <w:r>
        <w:rPr>
          <w:rFonts w:ascii="Times New Roman" w:eastAsia="Times New Roman" w:hAnsi="Times New Roman"/>
          <w:bCs/>
          <w:color w:val="000000"/>
          <w:sz w:val="26"/>
          <w:lang w:eastAsia="ru-RU"/>
        </w:rPr>
        <w:t xml:space="preserve">       ФА-ТФА          МА-КМА</w:t>
      </w:r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lang w:eastAsia="ru-RU"/>
        </w:rPr>
        <w:t>ТА-ПТА             ФА-КФА           ХА-ПХА      ВА – ДВА        БА-ДБА</w:t>
      </w:r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bookmarkStart w:id="1" w:name="6f71ab731f21edefd62df874a734e1430443b506"/>
      <w:bookmarkStart w:id="2" w:name="0"/>
      <w:bookmarkEnd w:id="1"/>
      <w:bookmarkEnd w:id="2"/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 же с гласными звуками: О, У, Ы.</w:t>
      </w:r>
    </w:p>
    <w:p w:rsidR="00776890" w:rsidRDefault="00776890" w:rsidP="0077689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</w:pPr>
      <w:bookmarkStart w:id="3" w:name="h.3znysh7"/>
      <w:bookmarkEnd w:id="3"/>
      <w:r w:rsidRPr="00776890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>3) Повторить за взрослым цепочку слоговых сочетаний двух согласных звуков и сменяемой гласной в конце каждого слога</w:t>
      </w:r>
    </w:p>
    <w:p w:rsidR="00776890" w:rsidRDefault="00776890" w:rsidP="0077689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lang w:eastAsia="ru-RU"/>
        </w:rPr>
        <w:t>ПТА-ПТО-ПТУ-ПТЫ                                          ФТА-ФТО-ФТУ-ФТЫ</w:t>
      </w:r>
    </w:p>
    <w:p w:rsidR="00776890" w:rsidRDefault="00776890" w:rsidP="0077689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lang w:eastAsia="ru-RU"/>
        </w:rPr>
        <w:t>КТА-КТО-</w:t>
      </w:r>
      <w:proofErr w:type="spellStart"/>
      <w:r>
        <w:rPr>
          <w:rFonts w:ascii="Times New Roman" w:eastAsia="Times New Roman" w:hAnsi="Times New Roman"/>
          <w:bCs/>
          <w:color w:val="000000"/>
          <w:sz w:val="26"/>
          <w:lang w:eastAsia="ru-RU"/>
        </w:rPr>
        <w:t>КтУ</w:t>
      </w:r>
      <w:proofErr w:type="spellEnd"/>
      <w:r>
        <w:rPr>
          <w:rFonts w:ascii="Times New Roman" w:eastAsia="Times New Roman" w:hAnsi="Times New Roman"/>
          <w:bCs/>
          <w:color w:val="000000"/>
          <w:sz w:val="26"/>
          <w:lang w:eastAsia="ru-RU"/>
        </w:rPr>
        <w:t>-КТЫ                                            ТПА-ТПО-ТПУ-ТПЫ</w:t>
      </w:r>
    </w:p>
    <w:p w:rsidR="00776890" w:rsidRDefault="00776890" w:rsidP="0077689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6"/>
          <w:lang w:eastAsia="ru-RU"/>
        </w:rPr>
        <w:t>ХТа</w:t>
      </w:r>
      <w:proofErr w:type="spellEnd"/>
      <w:r>
        <w:rPr>
          <w:rFonts w:ascii="Times New Roman" w:eastAsia="Times New Roman" w:hAnsi="Times New Roman"/>
          <w:bCs/>
          <w:color w:val="000000"/>
          <w:sz w:val="26"/>
          <w:lang w:eastAsia="ru-RU"/>
        </w:rPr>
        <w:t>-</w:t>
      </w:r>
      <w:proofErr w:type="spellStart"/>
      <w:r>
        <w:rPr>
          <w:rFonts w:ascii="Times New Roman" w:eastAsia="Times New Roman" w:hAnsi="Times New Roman"/>
          <w:bCs/>
          <w:color w:val="000000"/>
          <w:sz w:val="26"/>
          <w:lang w:eastAsia="ru-RU"/>
        </w:rPr>
        <w:t>ХТо</w:t>
      </w:r>
      <w:proofErr w:type="spellEnd"/>
      <w:r>
        <w:rPr>
          <w:rFonts w:ascii="Times New Roman" w:eastAsia="Times New Roman" w:hAnsi="Times New Roman"/>
          <w:bCs/>
          <w:color w:val="000000"/>
          <w:sz w:val="26"/>
          <w:lang w:eastAsia="ru-RU"/>
        </w:rPr>
        <w:t>-ХТУ-ХТЫ                                             ТКА-ТКО-ТКУ-ТКЫ</w:t>
      </w:r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lang w:eastAsia="ru-RU"/>
        </w:rPr>
        <w:t>ТХА-ТХО-ТХУ-ТХЫ                                            ТФА-ТФО-ТФУ-ТФЫ</w:t>
      </w:r>
    </w:p>
    <w:p w:rsidR="00776890" w:rsidRDefault="00776890" w:rsidP="0077689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</w:pPr>
      <w:bookmarkStart w:id="4" w:name="bb12dd8418dba27f83aa7e6ef90b101151456217"/>
      <w:bookmarkStart w:id="5" w:name="1"/>
      <w:bookmarkStart w:id="6" w:name="h.2et92p0"/>
      <w:bookmarkEnd w:id="4"/>
      <w:bookmarkEnd w:id="5"/>
      <w:bookmarkEnd w:id="6"/>
      <w:r w:rsidRPr="00776890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>4) Повторить за взрослым слоговые сочетания со сменой позиции согласных звуков в их стечении</w:t>
      </w:r>
    </w:p>
    <w:p w:rsidR="00776890" w:rsidRDefault="00776890" w:rsidP="0077689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lang w:eastAsia="ru-RU"/>
        </w:rPr>
        <w:t>ПТА-ТПА             МТА-ТМА               ФСА-СФА             БНА-НБА           ХВА-ФХА</w:t>
      </w:r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lang w:eastAsia="ru-RU"/>
        </w:rPr>
        <w:t>ФТА-ТФА            СПА-ПСА                КТА-ТКА              КНА-НКА           ДВА-ВДА</w:t>
      </w:r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bookmarkStart w:id="7" w:name="12f34cbcab72000becfad2a594b09a7ceb41c81b"/>
      <w:bookmarkStart w:id="8" w:name="2"/>
      <w:bookmarkStart w:id="9" w:name="h.tyjcwt"/>
      <w:bookmarkEnd w:id="7"/>
      <w:bookmarkEnd w:id="8"/>
      <w:bookmarkEnd w:id="9"/>
      <w:r w:rsidRPr="00776890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>5) Повторить за взрослым слоговые сочетания с тремя согласными звуками, находящимися рядом</w:t>
      </w:r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АХТПА, АСТМА, АКТПА, АПСТА, АСКПА, АПСКА, АМСТА</w:t>
      </w:r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 же с гласными звуками О, У, </w:t>
      </w:r>
      <w:proofErr w:type="gramStart"/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proofErr w:type="gramEnd"/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конце.</w:t>
      </w:r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bookmarkStart w:id="10" w:name="h.3dy6vkm"/>
      <w:bookmarkEnd w:id="10"/>
      <w:r w:rsidRPr="00776890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lastRenderedPageBreak/>
        <w:t>6) Повторить за взрослым цепочку слоговых сочетаний с тремя согласными звуками, находящимися рядом, и сменяемым гласным звуком в конце слова</w:t>
      </w:r>
    </w:p>
    <w:p w:rsidR="00776890" w:rsidRPr="00776890" w:rsidRDefault="00776890" w:rsidP="00776890">
      <w:pPr>
        <w:numPr>
          <w:ilvl w:val="0"/>
          <w:numId w:val="16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АХТПА - АХТПО - АХТПУ - АХТПЫ</w:t>
      </w:r>
    </w:p>
    <w:p w:rsidR="00776890" w:rsidRPr="00776890" w:rsidRDefault="00776890" w:rsidP="00776890">
      <w:pPr>
        <w:numPr>
          <w:ilvl w:val="0"/>
          <w:numId w:val="16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АКТПА - АКТПО - АКТПУ - АКТПЫ</w:t>
      </w:r>
    </w:p>
    <w:p w:rsidR="00776890" w:rsidRPr="00776890" w:rsidRDefault="00776890" w:rsidP="00776890">
      <w:pPr>
        <w:numPr>
          <w:ilvl w:val="0"/>
          <w:numId w:val="16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АПТКА - АПТКО - АПТКУ - АПТКЫ</w:t>
      </w:r>
    </w:p>
    <w:p w:rsidR="00776890" w:rsidRPr="00776890" w:rsidRDefault="00776890" w:rsidP="00776890">
      <w:pPr>
        <w:numPr>
          <w:ilvl w:val="0"/>
          <w:numId w:val="16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АФТКА - АФТКО - АФТКУ - АФТКЫ</w:t>
      </w:r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bookmarkStart w:id="11" w:name="h.1t3h5sf"/>
      <w:bookmarkEnd w:id="11"/>
      <w:r w:rsidRPr="00776890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>7) Повторить за взрослым слоговые сочетания с четырьмя согласными, находящимися рядом</w:t>
      </w:r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АФТКПА, АПТКМА, АМХТПА, АКХТФА, АКХМНА.</w:t>
      </w:r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 же с гласными звуками О, У, </w:t>
      </w:r>
      <w:proofErr w:type="gramStart"/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proofErr w:type="gramEnd"/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конце слова.</w:t>
      </w:r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bookmarkStart w:id="12" w:name="h.4d34og8"/>
      <w:bookmarkEnd w:id="12"/>
      <w:r w:rsidRPr="00776890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>8) Повторить за взрослым цепочку слоговых сочетаний с четырьмя согласными звуками, находящимися рядом, и сменяемым гласным звуком в конце каждого сочетания</w:t>
      </w:r>
    </w:p>
    <w:p w:rsidR="00776890" w:rsidRPr="00776890" w:rsidRDefault="00776890" w:rsidP="00776890">
      <w:pPr>
        <w:numPr>
          <w:ilvl w:val="0"/>
          <w:numId w:val="17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АФТКПА - АФТКПО - АФТКПУ - АФТКПЫ</w:t>
      </w:r>
    </w:p>
    <w:p w:rsidR="00776890" w:rsidRPr="00776890" w:rsidRDefault="00776890" w:rsidP="00776890">
      <w:pPr>
        <w:numPr>
          <w:ilvl w:val="0"/>
          <w:numId w:val="17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АПТКМА - АПТКМО - АПТКМУ - АПТКМЫ</w:t>
      </w:r>
    </w:p>
    <w:p w:rsidR="00776890" w:rsidRPr="00776890" w:rsidRDefault="00776890" w:rsidP="00776890">
      <w:pPr>
        <w:numPr>
          <w:ilvl w:val="0"/>
          <w:numId w:val="17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АФХТПА - АФХТПО - АФХТПУ - АФХТПЫ</w:t>
      </w:r>
    </w:p>
    <w:p w:rsidR="00776890" w:rsidRPr="00776890" w:rsidRDefault="00776890" w:rsidP="00776890">
      <w:pPr>
        <w:numPr>
          <w:ilvl w:val="0"/>
          <w:numId w:val="17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АКХТФА - АКХТФО - АКХТФУ - АКХТФЫ</w:t>
      </w:r>
    </w:p>
    <w:p w:rsidR="00776890" w:rsidRPr="00776890" w:rsidRDefault="00776890" w:rsidP="00776890">
      <w:pPr>
        <w:numPr>
          <w:ilvl w:val="0"/>
          <w:numId w:val="17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АКХМНА - АКХМНО - АКХМНУ - АКХМНЫ</w:t>
      </w:r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bookmarkStart w:id="13" w:name="h.2s8eyo1"/>
      <w:bookmarkEnd w:id="13"/>
      <w:r w:rsidRPr="00776890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>9) Повторить за взрослым односложные слова со стечением согласных звуков</w:t>
      </w:r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Значение каждого слова уточняется.</w:t>
      </w:r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proofErr w:type="gramStart"/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ДНО, ДНИ, КНУТ, ГНОМ, ГНУТЬ, ТАНК, БИНТ, БАНТ, КАНТ, ЛИФТ, ВИНТ, ХЛЕБ, БЛИН, КЛИН, ТЛЯ, КЛЁН, ДВА, ГНАТЬ, КТО, ТКАТЬ, ТКАНЬ, ПНИ.</w:t>
      </w:r>
      <w:proofErr w:type="gramEnd"/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bookmarkStart w:id="14" w:name="h.17dp8vu"/>
      <w:bookmarkEnd w:id="14"/>
      <w:r w:rsidRPr="00776890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>10) Повторить за взрослым двусложные слова со стечением согласных звуков</w:t>
      </w:r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Значение каждого слова уточняется.</w:t>
      </w:r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proofErr w:type="gramStart"/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ДЕНЬКИ, КНОПКА, КАНТИК, ПЛИТКА, КЛЕТКА, ВАТКА, КОМПОТ, БАНТИК, БУБНЫ, КЕПКА, ПАВЛИН, ПАЛЬМА, ПАКЛЯ, ТАКСИ, ТЫКВА, ТУМБА, ТАХТА, УТКА, ТУФЛИ, БАНКА, ГЛИНА, ЛЕНТА, ЛЕЙКА, ЛЕСНИК, БОЛЮДО, КЛЮКВА, КЛЁНЫ, БЛИНЫ, ПТАХА.</w:t>
      </w:r>
      <w:proofErr w:type="gramEnd"/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bookmarkStart w:id="15" w:name="h.3rdcrjn"/>
      <w:bookmarkEnd w:id="15"/>
      <w:r w:rsidRPr="00776890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>11) Повторить за взрослым трехсложные слова со стечением согласных звуков</w:t>
      </w:r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Значение каждого слова уточняется.</w:t>
      </w:r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proofErr w:type="gramStart"/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ПАНАМКА, ПУГОВКА, БАНКЕТКА, КУПАЛЬНИК, ПИПЕТКА, КОМНАТА, СЕЛЁДКА, КОНФЕТЫ, МИНУТКА, КАЛИТКА, ГАНТЕЛИ, УЛИТКА, СОЛЯНКА, НАПИЛЬНИК, ПАЯЛЬНИК, БУДИЛЬНИК, КОЛЕНКА.</w:t>
      </w:r>
      <w:proofErr w:type="gramEnd"/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bookmarkStart w:id="16" w:name="h.26in1rg"/>
      <w:bookmarkEnd w:id="16"/>
      <w:r w:rsidRPr="00776890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>12) Повторить за взрослым сочетания числительных с существительными</w:t>
      </w:r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Значение каждого слова уточняется.</w:t>
      </w:r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proofErr w:type="gramStart"/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ОДНА КЕПКА, ДВЕ КЕПКИ (ватка, пальма, тыква, улитка, пуговка, панамка, пипетка, селёдка, минутка, калитка, конфетка, комната, </w:t>
      </w:r>
      <w:proofErr w:type="spellStart"/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банкетка</w:t>
      </w:r>
      <w:proofErr w:type="spellEnd"/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плитка, клетка, кнопка).</w:t>
      </w:r>
      <w:proofErr w:type="gramEnd"/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proofErr w:type="gramStart"/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 БАНТИК, ДВА БАНТИКА (кантик, компот, магнит, павлин, лесник, клён, блин, купальник, напильник, будильник).</w:t>
      </w:r>
      <w:proofErr w:type="gramEnd"/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 ОКНО, ДВА ОКНА (блюдо, письмо, такси, пальто).</w:t>
      </w:r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bookmarkStart w:id="17" w:name="h.lnxbz9"/>
      <w:bookmarkEnd w:id="17"/>
      <w:r w:rsidRPr="00776890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>13) Повторить за взрослым сочетания прилагательных с существительными</w:t>
      </w:r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Значение каждого слова уточняется.</w:t>
      </w:r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proofErr w:type="gramStart"/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ДЛИННЫЙ БИНТ (напильник, паяльник, пестик, листик, винт, анекдот, кантик, кипятильник, танк, хвост, лепесток).</w:t>
      </w:r>
      <w:proofErr w:type="gramEnd"/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proofErr w:type="gramStart"/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ДЛИННАЯ НИТКА (клетка, кость, комната, </w:t>
      </w:r>
      <w:proofErr w:type="spellStart"/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банкетка</w:t>
      </w:r>
      <w:proofErr w:type="spellEnd"/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конфетка, метка, ветка, вафля, дудка, губка, песенка, муфта, тахта, пипетка, кухня, яхта).</w:t>
      </w:r>
      <w:proofErr w:type="gramEnd"/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proofErr w:type="gramStart"/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МНОГО КОМНАТ (бантов, таблеток, тыкв, клеток, катков, </w:t>
      </w:r>
      <w:proofErr w:type="spellStart"/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банкеток</w:t>
      </w:r>
      <w:proofErr w:type="spellEnd"/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бинтов, винтов, тюльпанов, мотыльков, фонтанов, капканов, мотков, бубнов, дубков, медведей, индюков, поводков, венков, бубликов, павлинов, львов, ягод).</w:t>
      </w:r>
      <w:proofErr w:type="gramEnd"/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bookmarkStart w:id="18" w:name="h.35nkun2"/>
      <w:bookmarkEnd w:id="18"/>
      <w:r w:rsidRPr="00776890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>14) Повторить за взрослым четырех- и пятисложные слова-действия со стечением согласных звуков</w:t>
      </w:r>
    </w:p>
    <w:p w:rsidR="00776890" w:rsidRPr="00776890" w:rsidRDefault="00776890" w:rsidP="00776890">
      <w:pPr>
        <w:numPr>
          <w:ilvl w:val="0"/>
          <w:numId w:val="18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НАПОМИНАЛА - УПОМИНАЛИ</w:t>
      </w:r>
    </w:p>
    <w:p w:rsidR="00776890" w:rsidRPr="00776890" w:rsidRDefault="00776890" w:rsidP="00776890">
      <w:pPr>
        <w:numPr>
          <w:ilvl w:val="0"/>
          <w:numId w:val="18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УКУТЫВАЛИ - ЗАКУТЫВАЛИ</w:t>
      </w:r>
    </w:p>
    <w:p w:rsidR="00776890" w:rsidRPr="00776890" w:rsidRDefault="00776890" w:rsidP="00776890">
      <w:pPr>
        <w:numPr>
          <w:ilvl w:val="0"/>
          <w:numId w:val="18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ЗАПУГИВАЛИ - ОТПУГИВАЛИ</w:t>
      </w:r>
    </w:p>
    <w:p w:rsidR="00776890" w:rsidRPr="00776890" w:rsidRDefault="00776890" w:rsidP="00776890">
      <w:pPr>
        <w:numPr>
          <w:ilvl w:val="0"/>
          <w:numId w:val="18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ВЫПИЛИВАЛИ - ОТПИЛИВАЛИ</w:t>
      </w:r>
    </w:p>
    <w:p w:rsidR="00776890" w:rsidRPr="00776890" w:rsidRDefault="00776890" w:rsidP="00776890">
      <w:pPr>
        <w:numPr>
          <w:ilvl w:val="0"/>
          <w:numId w:val="18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ВЫКАПЫВАЛИ - ОТКАПЫВАЛИ</w:t>
      </w:r>
    </w:p>
    <w:p w:rsidR="00776890" w:rsidRPr="00776890" w:rsidRDefault="00776890" w:rsidP="00776890">
      <w:pPr>
        <w:numPr>
          <w:ilvl w:val="0"/>
          <w:numId w:val="18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ВЫДУМЫВАЛИ - ОБДУМЫВАЛИ</w:t>
      </w:r>
    </w:p>
    <w:p w:rsidR="00776890" w:rsidRPr="00776890" w:rsidRDefault="00776890" w:rsidP="00776890">
      <w:pPr>
        <w:numPr>
          <w:ilvl w:val="0"/>
          <w:numId w:val="18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ВЫДВИГАЛИ - ОТОДВИГАЛИ - ПОДОДВИГАЛИ</w:t>
      </w:r>
    </w:p>
    <w:p w:rsidR="00776890" w:rsidRPr="00776890" w:rsidRDefault="00776890" w:rsidP="00776890">
      <w:pPr>
        <w:numPr>
          <w:ilvl w:val="0"/>
          <w:numId w:val="18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ОБКЛЕИВАЛИ - ОТКЛЕИВАЛИ - ПОДКЛЕИВАЛИ</w:t>
      </w:r>
    </w:p>
    <w:p w:rsidR="00776890" w:rsidRPr="00776890" w:rsidRDefault="00776890" w:rsidP="00776890">
      <w:pPr>
        <w:numPr>
          <w:ilvl w:val="0"/>
          <w:numId w:val="18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ВЫНИМАЛИ - ОБНИМАЛИ - ОТНИМАЛИ - ПОДНИМАЛИ</w:t>
      </w:r>
    </w:p>
    <w:p w:rsidR="00776890" w:rsidRPr="00776890" w:rsidRDefault="00776890" w:rsidP="00776890">
      <w:pPr>
        <w:numPr>
          <w:ilvl w:val="0"/>
          <w:numId w:val="18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ВЫКИДЫВАЛИ - НАКИДЫВАЛИ - ОТКИДЫВАЛИ - ПОДКИДЫВАЛИ</w:t>
      </w:r>
    </w:p>
    <w:p w:rsidR="00776890" w:rsidRPr="00776890" w:rsidRDefault="00776890" w:rsidP="00776890">
      <w:pPr>
        <w:numPr>
          <w:ilvl w:val="0"/>
          <w:numId w:val="18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ВЫТЯГИВАЛИ - НАТЯГИВАЛИ - ОТТЯГИВАЛИ</w:t>
      </w:r>
    </w:p>
    <w:p w:rsidR="00776890" w:rsidRPr="00776890" w:rsidRDefault="00776890" w:rsidP="00776890">
      <w:pPr>
        <w:spacing w:after="0" w:line="240" w:lineRule="auto"/>
        <w:rPr>
          <w:rFonts w:eastAsia="Times New Roman" w:cs="Calibri"/>
          <w:color w:val="000000"/>
          <w:lang w:eastAsia="ru-RU"/>
        </w:rPr>
      </w:pPr>
      <w:bookmarkStart w:id="19" w:name="h.1ksv4uv"/>
      <w:bookmarkEnd w:id="19"/>
      <w:r w:rsidRPr="00776890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>15) Повторить за взрослым предложения</w:t>
      </w:r>
    </w:p>
    <w:p w:rsidR="00776890" w:rsidRPr="00776890" w:rsidRDefault="00776890" w:rsidP="00776890">
      <w:pPr>
        <w:numPr>
          <w:ilvl w:val="0"/>
          <w:numId w:val="19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Охотники выследили лису.</w:t>
      </w:r>
    </w:p>
    <w:p w:rsidR="00776890" w:rsidRPr="00776890" w:rsidRDefault="00776890" w:rsidP="00776890">
      <w:pPr>
        <w:numPr>
          <w:ilvl w:val="0"/>
          <w:numId w:val="19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Гости наследили на кухне.</w:t>
      </w:r>
    </w:p>
    <w:p w:rsidR="00776890" w:rsidRPr="00776890" w:rsidRDefault="00776890" w:rsidP="00776890">
      <w:pPr>
        <w:numPr>
          <w:ilvl w:val="0"/>
          <w:numId w:val="19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выпускали птиц из клеток.</w:t>
      </w:r>
    </w:p>
    <w:p w:rsidR="00776890" w:rsidRPr="00776890" w:rsidRDefault="00776890" w:rsidP="00776890">
      <w:pPr>
        <w:numPr>
          <w:ilvl w:val="0"/>
          <w:numId w:val="19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Лисий след запутывает охотника.</w:t>
      </w:r>
    </w:p>
    <w:p w:rsidR="00776890" w:rsidRPr="00776890" w:rsidRDefault="00776890" w:rsidP="00776890">
      <w:pPr>
        <w:numPr>
          <w:ilvl w:val="0"/>
          <w:numId w:val="19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Охотники стаскивали с ног сапоги.</w:t>
      </w:r>
    </w:p>
    <w:p w:rsidR="00776890" w:rsidRPr="00776890" w:rsidRDefault="00776890" w:rsidP="00776890">
      <w:pPr>
        <w:numPr>
          <w:ilvl w:val="0"/>
          <w:numId w:val="19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облепиховых веток осыпались листья.</w:t>
      </w:r>
    </w:p>
    <w:p w:rsidR="00776890" w:rsidRPr="00776890" w:rsidRDefault="00776890" w:rsidP="00776890">
      <w:pPr>
        <w:numPr>
          <w:ilvl w:val="0"/>
          <w:numId w:val="19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высыпали подосиновики из кузовков.</w:t>
      </w:r>
    </w:p>
    <w:p w:rsidR="00776890" w:rsidRPr="00776890" w:rsidRDefault="00776890" w:rsidP="00776890">
      <w:pPr>
        <w:numPr>
          <w:ilvl w:val="0"/>
          <w:numId w:val="19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 мамино пение все дети успокаивались.</w:t>
      </w:r>
    </w:p>
    <w:p w:rsidR="00776890" w:rsidRPr="00776890" w:rsidRDefault="00776890" w:rsidP="00776890">
      <w:pPr>
        <w:numPr>
          <w:ilvl w:val="0"/>
          <w:numId w:val="19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Спасатели остановили спуск автобуса с насыпи.</w:t>
      </w:r>
    </w:p>
    <w:p w:rsidR="00776890" w:rsidRPr="00776890" w:rsidRDefault="00776890" w:rsidP="00776890">
      <w:pPr>
        <w:numPr>
          <w:ilvl w:val="0"/>
          <w:numId w:val="19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Алевтина и Валентина подметали длинную комнату.</w:t>
      </w:r>
    </w:p>
    <w:p w:rsidR="00776890" w:rsidRPr="00776890" w:rsidRDefault="00776890" w:rsidP="00776890">
      <w:pPr>
        <w:numPr>
          <w:ilvl w:val="0"/>
          <w:numId w:val="19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насекомые повыскакивали из-под плинтуса.</w:t>
      </w:r>
    </w:p>
    <w:p w:rsidR="00776890" w:rsidRPr="00776890" w:rsidRDefault="00776890" w:rsidP="00776890">
      <w:pPr>
        <w:numPr>
          <w:ilvl w:val="0"/>
          <w:numId w:val="19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автобусной остановке постоянно скапливались люди.</w:t>
      </w:r>
    </w:p>
    <w:p w:rsidR="00776890" w:rsidRPr="00776890" w:rsidRDefault="00776890" w:rsidP="00776890">
      <w:pPr>
        <w:numPr>
          <w:ilvl w:val="0"/>
          <w:numId w:val="19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Антилопы заметались, так как львы оказались поблизости.</w:t>
      </w:r>
    </w:p>
    <w:p w:rsidR="00776890" w:rsidRPr="00776890" w:rsidRDefault="00776890" w:rsidP="00776890">
      <w:pPr>
        <w:numPr>
          <w:ilvl w:val="0"/>
          <w:numId w:val="19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свадьбе своего сына соседи составили все стулья и скамейки.</w:t>
      </w:r>
    </w:p>
    <w:p w:rsidR="00776890" w:rsidRPr="001B5543" w:rsidRDefault="00776890" w:rsidP="00776890">
      <w:pPr>
        <w:numPr>
          <w:ilvl w:val="0"/>
          <w:numId w:val="19"/>
        </w:num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776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Валентин и Валентина наблюдали, как львы отдыхали под пальмой.</w:t>
      </w:r>
    </w:p>
    <w:p w:rsidR="001B5543" w:rsidRPr="001B5543" w:rsidRDefault="001B5543" w:rsidP="001B5543">
      <w:pPr>
        <w:spacing w:after="0" w:line="240" w:lineRule="auto"/>
        <w:ind w:left="360"/>
        <w:rPr>
          <w:rFonts w:eastAsia="Times New Roman" w:cs="Calibri"/>
          <w:color w:val="000000"/>
          <w:lang w:eastAsia="ru-RU"/>
        </w:rPr>
      </w:pPr>
    </w:p>
    <w:p w:rsidR="001B5543" w:rsidRPr="001B5543" w:rsidRDefault="001B5543" w:rsidP="00293D25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B554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1B554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заключение хочется сказать, что коррекция слоговой структуры слов </w:t>
      </w:r>
      <w:r w:rsidR="007256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1B554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это  длительная, систематизированная работа, которая ведется по принципу от простого к сложному, с учетом ведущего вида деятельности детей</w:t>
      </w:r>
      <w:r w:rsidR="007256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1B554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(занятия в игровой форме) и с применением наглядности.</w:t>
      </w:r>
      <w:proofErr w:type="gramEnd"/>
    </w:p>
    <w:p w:rsidR="008901E7" w:rsidRPr="001B5543" w:rsidRDefault="008901E7" w:rsidP="00293D25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0" w:name="_GoBack"/>
      <w:bookmarkEnd w:id="20"/>
    </w:p>
    <w:p w:rsidR="00776890" w:rsidRDefault="00776890" w:rsidP="007F5BE8">
      <w:pPr>
        <w:spacing w:after="0" w:line="360" w:lineRule="auto"/>
        <w:ind w:firstLine="284"/>
        <w:rPr>
          <w:rFonts w:ascii="Times New Roman" w:hAnsi="Times New Roman"/>
          <w:sz w:val="26"/>
          <w:szCs w:val="26"/>
        </w:rPr>
      </w:pPr>
    </w:p>
    <w:sectPr w:rsidR="00776890" w:rsidSect="0072565A">
      <w:pgSz w:w="11906" w:h="16838"/>
      <w:pgMar w:top="899" w:right="1106" w:bottom="899" w:left="9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B4D"/>
    <w:multiLevelType w:val="multilevel"/>
    <w:tmpl w:val="A6EE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701F5"/>
    <w:multiLevelType w:val="multilevel"/>
    <w:tmpl w:val="974A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C02C3"/>
    <w:multiLevelType w:val="multilevel"/>
    <w:tmpl w:val="2510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678BD"/>
    <w:multiLevelType w:val="multilevel"/>
    <w:tmpl w:val="987E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4260B"/>
    <w:multiLevelType w:val="multilevel"/>
    <w:tmpl w:val="6502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867102"/>
    <w:multiLevelType w:val="multilevel"/>
    <w:tmpl w:val="75DA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210E4"/>
    <w:multiLevelType w:val="hybridMultilevel"/>
    <w:tmpl w:val="936E8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51149"/>
    <w:multiLevelType w:val="multilevel"/>
    <w:tmpl w:val="B4FE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854AB7"/>
    <w:multiLevelType w:val="multilevel"/>
    <w:tmpl w:val="2F64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B95FF8"/>
    <w:multiLevelType w:val="multilevel"/>
    <w:tmpl w:val="87D8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804624"/>
    <w:multiLevelType w:val="multilevel"/>
    <w:tmpl w:val="41F2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4B5769"/>
    <w:multiLevelType w:val="multilevel"/>
    <w:tmpl w:val="1FCC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E521AC"/>
    <w:multiLevelType w:val="multilevel"/>
    <w:tmpl w:val="FA64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CA089B"/>
    <w:multiLevelType w:val="multilevel"/>
    <w:tmpl w:val="A020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C92883"/>
    <w:multiLevelType w:val="multilevel"/>
    <w:tmpl w:val="BAE2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AC36E0"/>
    <w:multiLevelType w:val="hybridMultilevel"/>
    <w:tmpl w:val="9394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D7411"/>
    <w:multiLevelType w:val="multilevel"/>
    <w:tmpl w:val="E532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B26180"/>
    <w:multiLevelType w:val="multilevel"/>
    <w:tmpl w:val="8288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D647A1"/>
    <w:multiLevelType w:val="multilevel"/>
    <w:tmpl w:val="476C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0"/>
  </w:num>
  <w:num w:numId="5">
    <w:abstractNumId w:val="11"/>
  </w:num>
  <w:num w:numId="6">
    <w:abstractNumId w:val="16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1"/>
  </w:num>
  <w:num w:numId="12">
    <w:abstractNumId w:val="4"/>
  </w:num>
  <w:num w:numId="13">
    <w:abstractNumId w:val="12"/>
  </w:num>
  <w:num w:numId="14">
    <w:abstractNumId w:val="13"/>
  </w:num>
  <w:num w:numId="15">
    <w:abstractNumId w:val="17"/>
  </w:num>
  <w:num w:numId="16">
    <w:abstractNumId w:val="14"/>
  </w:num>
  <w:num w:numId="17">
    <w:abstractNumId w:val="18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144"/>
    <w:rsid w:val="001B5543"/>
    <w:rsid w:val="00293D25"/>
    <w:rsid w:val="00396E51"/>
    <w:rsid w:val="0045510B"/>
    <w:rsid w:val="0072565A"/>
    <w:rsid w:val="00776890"/>
    <w:rsid w:val="007F5BE8"/>
    <w:rsid w:val="008901E7"/>
    <w:rsid w:val="009F116C"/>
    <w:rsid w:val="00A44CA5"/>
    <w:rsid w:val="00A73144"/>
    <w:rsid w:val="00AE75B5"/>
    <w:rsid w:val="00B90BEC"/>
    <w:rsid w:val="00D16B1C"/>
    <w:rsid w:val="00D870B9"/>
    <w:rsid w:val="00EE0ABE"/>
    <w:rsid w:val="00F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1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4CA5"/>
    <w:pPr>
      <w:ind w:left="720"/>
      <w:contextualSpacing/>
    </w:pPr>
  </w:style>
  <w:style w:type="paragraph" w:customStyle="1" w:styleId="c11">
    <w:name w:val="c11"/>
    <w:basedOn w:val="a"/>
    <w:rsid w:val="007768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76890"/>
  </w:style>
  <w:style w:type="character" w:customStyle="1" w:styleId="c3">
    <w:name w:val="c3"/>
    <w:basedOn w:val="a0"/>
    <w:rsid w:val="00776890"/>
  </w:style>
  <w:style w:type="character" w:customStyle="1" w:styleId="c1">
    <w:name w:val="c1"/>
    <w:basedOn w:val="a0"/>
    <w:rsid w:val="00776890"/>
  </w:style>
  <w:style w:type="paragraph" w:customStyle="1" w:styleId="c0">
    <w:name w:val="c0"/>
    <w:basedOn w:val="a"/>
    <w:rsid w:val="007768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901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901E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901E7"/>
  </w:style>
  <w:style w:type="character" w:styleId="a5">
    <w:name w:val="Hyperlink"/>
    <w:basedOn w:val="a0"/>
    <w:uiPriority w:val="99"/>
    <w:semiHidden/>
    <w:unhideWhenUsed/>
    <w:rsid w:val="008901E7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901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901E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 Spacing"/>
    <w:uiPriority w:val="1"/>
    <w:qFormat/>
    <w:rsid w:val="008901E7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5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Библиотекарь</cp:lastModifiedBy>
  <cp:revision>3</cp:revision>
  <dcterms:created xsi:type="dcterms:W3CDTF">2019-02-06T10:16:00Z</dcterms:created>
  <dcterms:modified xsi:type="dcterms:W3CDTF">2022-04-02T08:34:00Z</dcterms:modified>
</cp:coreProperties>
</file>