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E5" w:rsidRPr="00723282" w:rsidRDefault="00574AD3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ИНВАЛИДНЫЕ КОЛЯСКИ И ТЕЛЕЖКИ НА КОЛЕСАХ</w:t>
      </w:r>
    </w:p>
    <w:p w:rsidR="00F20694" w:rsidRPr="00723282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Никогда не перевозите тележку для покупок на эскалаторе.</w:t>
      </w:r>
    </w:p>
    <w:p w:rsidR="00574AD3" w:rsidRPr="00723282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151661" cy="2386941"/>
            <wp:effectExtent l="19050" t="0" r="0" b="0"/>
            <wp:docPr id="11" name="Рисунок 10" descr="escalator-donts-stroller-365x535_tcm181-17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stroller-365x535_tcm181-17476.jpg"/>
                    <pic:cNvPicPr/>
                  </pic:nvPicPr>
                  <pic:blipFill>
                    <a:blip r:embed="rId5" cstate="print"/>
                    <a:srcRect t="25964" b="22365"/>
                    <a:stretch>
                      <a:fillRect/>
                    </a:stretch>
                  </pic:blipFill>
                  <pic:spPr>
                    <a:xfrm>
                      <a:off x="0" y="0"/>
                      <a:ext cx="3151661" cy="238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КОГДА НЕ СЛЕДУЕТ ПОЛЬЗОВАТЬСЯ ЭСКАЛАТОРАМИ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Пассажирам с тележками, в инвалидных креслах, с детскими колясками и другими вспомогательными средствами передвижения запрещено пользоваться эскалаторами.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151661" cy="2422566"/>
            <wp:effectExtent l="19050" t="0" r="0" b="0"/>
            <wp:docPr id="26" name="Рисунок 9" descr="escalator-donts-wheelchair-365x535_tcm181-17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wheelchair-365x535_tcm181-17477.jpg"/>
                    <pic:cNvPicPr/>
                  </pic:nvPicPr>
                  <pic:blipFill>
                    <a:blip r:embed="rId6" cstate="print"/>
                    <a:srcRect t="25964" b="21594"/>
                    <a:stretch>
                      <a:fillRect/>
                    </a:stretch>
                  </pic:blipFill>
                  <pic:spPr>
                    <a:xfrm>
                      <a:off x="0" y="0"/>
                      <a:ext cx="3151661" cy="242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AD3" w:rsidRPr="00723282" w:rsidRDefault="00574AD3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lastRenderedPageBreak/>
        <w:t>ТЯЖЕЛЫЕ ПРЕДМЕТЫ</w:t>
      </w:r>
    </w:p>
    <w:p w:rsidR="00F20694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Не транспортируйте габаритные, длинные или тяжелые предметы на эскалаторе.</w:t>
      </w:r>
    </w:p>
    <w:p w:rsidR="00B95FA3" w:rsidRPr="00723282" w:rsidRDefault="00B95FA3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574AD3" w:rsidRPr="00723282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151662" cy="2588821"/>
            <wp:effectExtent l="19050" t="0" r="0" b="0"/>
            <wp:docPr id="12" name="Рисунок 11" descr="escalator-donts-heavy-item-365x535_tcm181-17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heavy-item-365x535_tcm181-17478.jpg"/>
                    <pic:cNvPicPr/>
                  </pic:nvPicPr>
                  <pic:blipFill>
                    <a:blip r:embed="rId7" cstate="print"/>
                    <a:srcRect t="20566" b="23393"/>
                    <a:stretch>
                      <a:fillRect/>
                    </a:stretch>
                  </pic:blipFill>
                  <pic:spPr>
                    <a:xfrm>
                      <a:off x="0" y="0"/>
                      <a:ext cx="3151662" cy="258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В СЛУЧАЕ АВАРИИ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Используйте кнопку аварийной остановки в случае происшествия или неисправности эскалатора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032273" cy="2398816"/>
            <wp:effectExtent l="19050" t="0" r="0" b="0"/>
            <wp:docPr id="23" name="Рисунок 8" descr="escalator-dos-emergency-365x535_tcm181-17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emergency-365x535_tcm181-17475.jpg"/>
                    <pic:cNvPicPr/>
                  </pic:nvPicPr>
                  <pic:blipFill>
                    <a:blip r:embed="rId8" cstate="print"/>
                    <a:srcRect t="23056" b="22788"/>
                    <a:stretch>
                      <a:fillRect/>
                    </a:stretch>
                  </pic:blipFill>
                  <pic:spPr>
                    <a:xfrm>
                      <a:off x="0" y="0"/>
                      <a:ext cx="3032273" cy="239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bookmarkStart w:id="0" w:name="_GoBack"/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1875381" cy="1781299"/>
            <wp:effectExtent l="19050" t="0" r="0" b="0"/>
            <wp:docPr id="1" name="Рисунок 0" descr="maxresdefa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714" cy="178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F20694" w:rsidRPr="00F272C5" w:rsidRDefault="00F20694" w:rsidP="00723282">
      <w:pPr>
        <w:jc w:val="center"/>
        <w:rPr>
          <w:rFonts w:cs="Times New Roman"/>
          <w:color w:val="000000"/>
          <w:sz w:val="72"/>
          <w:szCs w:val="26"/>
        </w:rPr>
      </w:pPr>
      <w:r w:rsidRPr="00B95FA3">
        <w:rPr>
          <w:rFonts w:cs="Times New Roman"/>
          <w:color w:val="000000"/>
          <w:sz w:val="72"/>
          <w:szCs w:val="26"/>
        </w:rPr>
        <w:t>Правила пользования эскалаторо</w:t>
      </w:r>
      <w:r w:rsidR="00F272C5">
        <w:rPr>
          <w:rFonts w:cs="Times New Roman"/>
          <w:color w:val="000000"/>
          <w:sz w:val="72"/>
          <w:szCs w:val="26"/>
        </w:rPr>
        <w:t>м</w:t>
      </w: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994986" cy="914400"/>
            <wp:effectExtent l="285750" t="266700" r="319464" b="266700"/>
            <wp:docPr id="2" name="Рисунок 1" descr="kisspng-escalator-stairs-signage-5ae6ded3c52b07.2150029115250797638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escalator-stairs-signage-5ae6ded3c52b07.2150029115250797638076.jpg"/>
                    <pic:cNvPicPr/>
                  </pic:nvPicPr>
                  <pic:blipFill>
                    <a:blip r:embed="rId10" cstate="print">
                      <a:lum bright="40000" contrast="10000"/>
                    </a:blip>
                    <a:srcRect l="19618" t="9043" r="19507" b="10106"/>
                    <a:stretch>
                      <a:fillRect/>
                    </a:stretch>
                  </pic:blipFill>
                  <pic:spPr>
                    <a:xfrm>
                      <a:off x="0" y="0"/>
                      <a:ext cx="997302" cy="91652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74AD3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Default="00245DD2" w:rsidP="00723282">
      <w:pPr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Витебск 2021</w:t>
      </w:r>
      <w:r w:rsidR="00B95FA3">
        <w:rPr>
          <w:rFonts w:cs="Times New Roman"/>
          <w:color w:val="000000"/>
          <w:sz w:val="26"/>
          <w:szCs w:val="26"/>
        </w:rPr>
        <w:t>г.</w:t>
      </w: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lastRenderedPageBreak/>
        <w:t>ВХОД И ВЫХОД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Запрещено входить или сходить с эскалатора в неправильном направлении.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151662" cy="2339439"/>
            <wp:effectExtent l="19050" t="0" r="0" b="0"/>
            <wp:docPr id="20" name="Рисунок 17" descr="escalator-donts-wrong-direction-365x535_tcm181-17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wrong-direction-365x535_tcm181-17480.jpg"/>
                    <pic:cNvPicPr/>
                  </pic:nvPicPr>
                  <pic:blipFill>
                    <a:blip r:embed="rId11" cstate="print"/>
                    <a:srcRect t="23907" b="25450"/>
                    <a:stretch>
                      <a:fillRect/>
                    </a:stretch>
                  </pic:blipFill>
                  <pic:spPr>
                    <a:xfrm>
                      <a:off x="0" y="0"/>
                      <a:ext cx="3151662" cy="233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Pr="00B95FA3" w:rsidRDefault="00B95FA3" w:rsidP="00723282">
      <w:pPr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Следите</w:t>
      </w:r>
      <w:r w:rsidRPr="00B95FA3">
        <w:rPr>
          <w:rFonts w:cs="Times New Roman"/>
          <w:color w:val="000000"/>
          <w:sz w:val="26"/>
          <w:szCs w:val="26"/>
        </w:rPr>
        <w:t xml:space="preserve"> за свободными деталями одежды: длинные платья и плащи, шарфы, пояса, шнурки.</w:t>
      </w:r>
    </w:p>
    <w:p w:rsidR="00B95FA3" w:rsidRP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СХОД С ЭСКАЛАТОРА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По завершении поездки правильно сойдите с эскалатора, освободив место для новых пассажиров.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574AD3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032273" cy="2410691"/>
            <wp:effectExtent l="19050" t="0" r="0" b="0"/>
            <wp:docPr id="21" name="Рисунок 6" descr="escalator-dos-make-room-365x535_tcm181-17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make-room-365x535_tcm181-17473.jpg"/>
                    <pic:cNvPicPr/>
                  </pic:nvPicPr>
                  <pic:blipFill>
                    <a:blip r:embed="rId12" cstate="print"/>
                    <a:srcRect t="21984" b="23592"/>
                    <a:stretch>
                      <a:fillRect/>
                    </a:stretch>
                  </pic:blipFill>
                  <pic:spPr>
                    <a:xfrm>
                      <a:off x="0" y="0"/>
                      <a:ext cx="3032273" cy="241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94" w:rsidRPr="00723282" w:rsidRDefault="00F20694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F20694">
        <w:rPr>
          <w:rFonts w:cs="Times New Roman"/>
          <w:b/>
          <w:color w:val="000000"/>
          <w:sz w:val="26"/>
          <w:szCs w:val="26"/>
        </w:rPr>
        <w:lastRenderedPageBreak/>
        <w:t>ПЕРЕДВИЖЕНИЕ НАЭСКАЛАТОРЕ</w:t>
      </w: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Встаньте лицом по направлению движения эскалатора и держитесь за поручень.</w:t>
      </w:r>
    </w:p>
    <w:p w:rsidR="00F20694" w:rsidRDefault="00574AD3" w:rsidP="00723282">
      <w:pPr>
        <w:jc w:val="center"/>
        <w:rPr>
          <w:rFonts w:cs="Times New Roman"/>
          <w:color w:val="000000"/>
          <w:sz w:val="26"/>
          <w:szCs w:val="26"/>
          <w:lang w:val="en-US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027828" cy="2565070"/>
            <wp:effectExtent l="19050" t="0" r="1122" b="0"/>
            <wp:docPr id="6" name="Рисунок 2" descr="escalator-dos-watch-step-365x535_tcm181-17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watch-step-365x535_tcm181-17472.jpg"/>
                    <pic:cNvPicPr/>
                  </pic:nvPicPr>
                  <pic:blipFill>
                    <a:blip r:embed="rId13" cstate="print"/>
                    <a:srcRect t="22537" b="19303"/>
                    <a:stretch>
                      <a:fillRect/>
                    </a:stretch>
                  </pic:blipFill>
                  <pic:spPr>
                    <a:xfrm>
                      <a:off x="0" y="0"/>
                      <a:ext cx="3027828" cy="25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A3" w:rsidRDefault="00B95FA3" w:rsidP="00723282">
      <w:pPr>
        <w:jc w:val="center"/>
        <w:rPr>
          <w:rFonts w:cs="Times New Roman"/>
          <w:color w:val="000000"/>
          <w:sz w:val="26"/>
          <w:szCs w:val="26"/>
          <w:lang w:val="en-US"/>
        </w:rPr>
      </w:pP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Никогда не садитесь на эскалатор или поручни. Запрещено наклоняться за перила.</w:t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noProof/>
          <w:color w:val="000000"/>
          <w:sz w:val="26"/>
          <w:szCs w:val="26"/>
        </w:rPr>
        <w:drawing>
          <wp:inline distT="0" distB="0" distL="0" distR="0">
            <wp:extent cx="3151661" cy="2470068"/>
            <wp:effectExtent l="19050" t="0" r="0" b="0"/>
            <wp:docPr id="19" name="Рисунок 18" descr="escalator-donts-sit-365x535_tcm181-17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sit-365x535_tcm181-17481.jpg"/>
                    <pic:cNvPicPr/>
                  </pic:nvPicPr>
                  <pic:blipFill>
                    <a:blip r:embed="rId14" cstate="print"/>
                    <a:srcRect t="23907" b="22622"/>
                    <a:stretch>
                      <a:fillRect/>
                    </a:stretch>
                  </pic:blipFill>
                  <pic:spPr>
                    <a:xfrm>
                      <a:off x="0" y="0"/>
                      <a:ext cx="3151661" cy="247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F20694" w:rsidRDefault="00574AD3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lastRenderedPageBreak/>
        <w:t>В</w:t>
      </w:r>
      <w:r w:rsidR="00F20694" w:rsidRPr="00723282">
        <w:rPr>
          <w:rFonts w:cs="Times New Roman"/>
          <w:b/>
          <w:color w:val="000000"/>
          <w:sz w:val="26"/>
          <w:szCs w:val="26"/>
        </w:rPr>
        <w:t>НИМАТЕЛЬНО СМОТРИТЕ ПОД НОГИ</w:t>
      </w:r>
    </w:p>
    <w:p w:rsidR="00B95FA3" w:rsidRPr="00723282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Займите устойчивое положение и не прислоняйтесь к боковым частям эскалатора.</w:t>
      </w: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032273" cy="2386940"/>
            <wp:effectExtent l="19050" t="0" r="0" b="0"/>
            <wp:docPr id="4" name="Рисунок 3" descr="escalator-dos-riding-365x535_tcm181-17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riding-365x535_tcm181-17471.jpg"/>
                    <pic:cNvPicPr/>
                  </pic:nvPicPr>
                  <pic:blipFill>
                    <a:blip r:embed="rId15" cstate="print"/>
                    <a:srcRect t="23056" b="23056"/>
                    <a:stretch>
                      <a:fillRect/>
                    </a:stretch>
                  </pic:blipFill>
                  <pic:spPr>
                    <a:xfrm>
                      <a:off x="0" y="0"/>
                      <a:ext cx="3032273" cy="23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ДЕТИ И ЭСКАЛАТОРЫ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Запрещено играть на эскалаторе. Взрослые должны сопровождать маленьких детей и держать их за руку на протяжении всей поездки.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1536617" cy="1354839"/>
            <wp:effectExtent l="19050" t="0" r="6433" b="0"/>
            <wp:docPr id="24" name="Рисунок 12" descr="escalator-donts-children-365x535_tcm181-17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children-365x535_tcm181-17479.jpg"/>
                    <pic:cNvPicPr/>
                  </pic:nvPicPr>
                  <pic:blipFill>
                    <a:blip r:embed="rId16" cstate="print"/>
                    <a:srcRect t="18509" b="21337"/>
                    <a:stretch>
                      <a:fillRect/>
                    </a:stretch>
                  </pic:blipFill>
                  <pic:spPr>
                    <a:xfrm>
                      <a:off x="0" y="0"/>
                      <a:ext cx="1542074" cy="135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1567542" cy="1264631"/>
            <wp:effectExtent l="19050" t="0" r="0" b="0"/>
            <wp:docPr id="25" name="Рисунок 7" descr="escalator-dos-children-365x535_tcm181-17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children-365x535_tcm181-17474.jpg"/>
                    <pic:cNvPicPr/>
                  </pic:nvPicPr>
                  <pic:blipFill>
                    <a:blip r:embed="rId17" cstate="print"/>
                    <a:srcRect t="23056" b="21716"/>
                    <a:stretch>
                      <a:fillRect/>
                    </a:stretch>
                  </pic:blipFill>
                  <pic:spPr>
                    <a:xfrm>
                      <a:off x="0" y="0"/>
                      <a:ext cx="1574965" cy="127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Маленьких детей нужно держать на руках или за руку во время всей поездки.</w:t>
      </w:r>
    </w:p>
    <w:p w:rsidR="00723282" w:rsidRPr="00723282" w:rsidRDefault="00723282">
      <w:pPr>
        <w:jc w:val="center"/>
        <w:rPr>
          <w:rFonts w:cs="Times New Roman"/>
          <w:color w:val="000000"/>
          <w:sz w:val="26"/>
          <w:szCs w:val="26"/>
        </w:rPr>
      </w:pPr>
    </w:p>
    <w:sectPr w:rsidR="00723282" w:rsidRPr="00723282" w:rsidSect="00574AD3">
      <w:pgSz w:w="16838" w:h="11906" w:orient="landscape"/>
      <w:pgMar w:top="397" w:right="567" w:bottom="397" w:left="567" w:header="709" w:footer="709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94"/>
    <w:rsid w:val="00145BE5"/>
    <w:rsid w:val="00187807"/>
    <w:rsid w:val="001C0332"/>
    <w:rsid w:val="00245DD2"/>
    <w:rsid w:val="004D3452"/>
    <w:rsid w:val="00574AD3"/>
    <w:rsid w:val="007100A2"/>
    <w:rsid w:val="00723282"/>
    <w:rsid w:val="00751584"/>
    <w:rsid w:val="007A687B"/>
    <w:rsid w:val="00886AA2"/>
    <w:rsid w:val="008F64C4"/>
    <w:rsid w:val="00A6568E"/>
    <w:rsid w:val="00B8778A"/>
    <w:rsid w:val="00B93CFA"/>
    <w:rsid w:val="00B95FA3"/>
    <w:rsid w:val="00BF5F4E"/>
    <w:rsid w:val="00D411AD"/>
    <w:rsid w:val="00F20694"/>
    <w:rsid w:val="00F222F0"/>
    <w:rsid w:val="00F2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sz w:val="30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87B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F206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694"/>
    <w:rPr>
      <w:rFonts w:ascii="Tahoma" w:hAnsi="Tahoma" w:cs="Tahoma"/>
      <w:sz w:val="16"/>
      <w:szCs w:val="16"/>
    </w:rPr>
  </w:style>
  <w:style w:type="character" w:customStyle="1" w:styleId="html-tag">
    <w:name w:val="html-tag"/>
    <w:basedOn w:val="a0"/>
    <w:rsid w:val="00F2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sz w:val="30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87B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F206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694"/>
    <w:rPr>
      <w:rFonts w:ascii="Tahoma" w:hAnsi="Tahoma" w:cs="Tahoma"/>
      <w:sz w:val="16"/>
      <w:szCs w:val="16"/>
    </w:rPr>
  </w:style>
  <w:style w:type="character" w:customStyle="1" w:styleId="html-tag">
    <w:name w:val="html-tag"/>
    <w:basedOn w:val="a0"/>
    <w:rsid w:val="00F2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PSiA-II</dc:creator>
  <cp:lastModifiedBy>Пользователь</cp:lastModifiedBy>
  <cp:revision>2</cp:revision>
  <cp:lastPrinted>2019-09-07T08:18:00Z</cp:lastPrinted>
  <dcterms:created xsi:type="dcterms:W3CDTF">2021-09-06T15:02:00Z</dcterms:created>
  <dcterms:modified xsi:type="dcterms:W3CDTF">2021-09-06T15:02:00Z</dcterms:modified>
</cp:coreProperties>
</file>