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3A" w:rsidRPr="002C592D" w:rsidRDefault="006A6E3A" w:rsidP="006A6E3A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  <w:lang w:eastAsia="en-US"/>
        </w:rPr>
      </w:pPr>
      <w:r w:rsidRPr="002C592D">
        <w:rPr>
          <w:sz w:val="30"/>
          <w:szCs w:val="30"/>
        </w:rPr>
        <w:t xml:space="preserve">Еще одна весенняя «проблема» – любители отдыха на природе. Отправляясь на «шашлыки», народ выбирает живописные места. Но, уезжая, люди забывают потушить костер, оставляют битое стекло, бросают в траву окурки. А ведь любой занесенный извне источник, например, небрежно брошенный окурок на поле с сухой травой, провоцирует возгорания на значительных площадях. Порывами ветра огонь разносится на большие расстояния, сжигая все на своем пути. </w:t>
      </w:r>
    </w:p>
    <w:p w:rsidR="00EF6064" w:rsidRDefault="00EF6064" w:rsidP="006A6E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2C592D">
        <w:rPr>
          <w:rFonts w:ascii="Times New Roman" w:hAnsi="Times New Roman"/>
          <w:b/>
          <w:i/>
          <w:sz w:val="30"/>
          <w:szCs w:val="30"/>
        </w:rPr>
        <w:t>Чтобы отдых на природе был действительно безопасным:</w:t>
      </w:r>
    </w:p>
    <w:p w:rsidR="006A6E3A" w:rsidRPr="002C592D" w:rsidRDefault="006A6E3A" w:rsidP="002C59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мангал или гриль используйте только</w:t>
      </w:r>
      <w:r w:rsidR="00E26735" w:rsidRPr="002C592D">
        <w:rPr>
          <w:rFonts w:ascii="Times New Roman" w:hAnsi="Times New Roman"/>
          <w:sz w:val="30"/>
          <w:szCs w:val="30"/>
        </w:rPr>
        <w:t xml:space="preserve"> при условии </w:t>
      </w:r>
      <w:r w:rsidRPr="002C592D">
        <w:rPr>
          <w:rFonts w:ascii="Times New Roman" w:hAnsi="Times New Roman"/>
          <w:sz w:val="30"/>
          <w:szCs w:val="30"/>
        </w:rPr>
        <w:t>обеспечения непрерывного контроля за процессом горения и тления;</w:t>
      </w:r>
    </w:p>
    <w:p w:rsidR="006A6E3A" w:rsidRPr="002C592D" w:rsidRDefault="006A6E3A" w:rsidP="002C59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при разжигании не используйте горючие жидкости;</w:t>
      </w:r>
    </w:p>
    <w:p w:rsidR="006A6E3A" w:rsidRPr="002C592D" w:rsidRDefault="006A6E3A" w:rsidP="002C59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траву).</w:t>
      </w:r>
    </w:p>
    <w:p w:rsidR="006A6E3A" w:rsidRPr="0042703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Не проходите мимо горящей травы! При невозможности потушить пожар своими силами, сообщайте о возгораниях в МЧС по номеру «101 или 112».</w:t>
      </w:r>
    </w:p>
    <w:p w:rsidR="00DC059A" w:rsidRPr="00DC059A" w:rsidRDefault="00DC059A" w:rsidP="00DC059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30685" w:rsidRDefault="00330685" w:rsidP="00BB653D">
      <w:pPr>
        <w:pStyle w:val="underpoint"/>
        <w:ind w:firstLine="0"/>
        <w:jc w:val="center"/>
        <w:rPr>
          <w:sz w:val="30"/>
          <w:szCs w:val="30"/>
        </w:rPr>
      </w:pPr>
    </w:p>
    <w:sectPr w:rsidR="00330685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83E66"/>
    <w:rsid w:val="002B65B6"/>
    <w:rsid w:val="002C592D"/>
    <w:rsid w:val="002D3C99"/>
    <w:rsid w:val="002E6DBB"/>
    <w:rsid w:val="002F771D"/>
    <w:rsid w:val="00310932"/>
    <w:rsid w:val="00313017"/>
    <w:rsid w:val="00326283"/>
    <w:rsid w:val="00330685"/>
    <w:rsid w:val="0039779E"/>
    <w:rsid w:val="0042269A"/>
    <w:rsid w:val="0042703D"/>
    <w:rsid w:val="0044377F"/>
    <w:rsid w:val="00446081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22F99"/>
    <w:rsid w:val="00663A4E"/>
    <w:rsid w:val="00664A18"/>
    <w:rsid w:val="006663CD"/>
    <w:rsid w:val="0069588C"/>
    <w:rsid w:val="006A6E3A"/>
    <w:rsid w:val="006F458A"/>
    <w:rsid w:val="0073100E"/>
    <w:rsid w:val="007C50E5"/>
    <w:rsid w:val="007D5803"/>
    <w:rsid w:val="00834BA2"/>
    <w:rsid w:val="008C0100"/>
    <w:rsid w:val="00945FBC"/>
    <w:rsid w:val="00956724"/>
    <w:rsid w:val="00983D81"/>
    <w:rsid w:val="00993DD5"/>
    <w:rsid w:val="009D1C2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BC21E0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2022-03-21T22:30:00Z</dcterms:created>
  <dcterms:modified xsi:type="dcterms:W3CDTF">2022-03-21T22:30:00Z</dcterms:modified>
</cp:coreProperties>
</file>