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3A" w:rsidRPr="00E23369" w:rsidRDefault="006A6E3A" w:rsidP="006A6E3A">
      <w:pPr>
        <w:spacing w:after="0" w:line="240" w:lineRule="auto"/>
        <w:ind w:firstLine="708"/>
        <w:jc w:val="both"/>
        <w:rPr>
          <w:rFonts w:ascii="Times New Roman" w:hAnsi="Times New Roman"/>
          <w:b/>
          <w:bCs/>
          <w:i/>
          <w:sz w:val="30"/>
          <w:szCs w:val="30"/>
        </w:rPr>
      </w:pPr>
      <w:r w:rsidRPr="00E23369">
        <w:rPr>
          <w:rFonts w:ascii="Times New Roman" w:hAnsi="Times New Roman"/>
          <w:bCs/>
          <w:sz w:val="30"/>
          <w:szCs w:val="30"/>
          <w:shd w:val="clear" w:color="auto" w:fill="FFFFFF"/>
        </w:rPr>
        <w:t xml:space="preserve">Сжигание мусора на приусадебном участке или просто вблизи строений может запросто стать причиной возгорания и нанести ущерб, а то и полностью уничтожить постройки или припаркованный недалеко транспорт. </w:t>
      </w:r>
      <w:r w:rsidRPr="00E23369">
        <w:rPr>
          <w:rFonts w:ascii="Times New Roman" w:hAnsi="Times New Roman"/>
          <w:sz w:val="30"/>
          <w:szCs w:val="30"/>
          <w:shd w:val="clear" w:color="auto" w:fill="FFFFFF"/>
        </w:rPr>
        <w:t xml:space="preserve">Многие владельцы частных земель даже не подозревают, какой вред наносят окружающей среде, пытаясь с помощью огня убрать прошлогоднюю траву. Травяные палы быстро распространяются, особенно в ветреную погоду. </w:t>
      </w:r>
      <w:r w:rsidRPr="00E23369">
        <w:rPr>
          <w:rFonts w:ascii="Times New Roman" w:hAnsi="Times New Roman"/>
          <w:bCs/>
          <w:sz w:val="30"/>
          <w:szCs w:val="30"/>
        </w:rPr>
        <w:t xml:space="preserve">Огонь раздувается мгновенно, его очень сложно удержать и остановить. </w:t>
      </w:r>
      <w:r w:rsidRPr="00E23369">
        <w:rPr>
          <w:rFonts w:ascii="Times New Roman" w:hAnsi="Times New Roman"/>
          <w:b/>
          <w:i/>
          <w:sz w:val="30"/>
          <w:szCs w:val="30"/>
          <w:shd w:val="clear" w:color="auto" w:fill="FFFFFF"/>
        </w:rPr>
        <w:t>Известны случаи, когда на глазах виновников огонь перекидывался на жилые дома, постройки и сараи:</w:t>
      </w:r>
    </w:p>
    <w:p w:rsidR="006A6E3A" w:rsidRPr="00E23369" w:rsidRDefault="006A6E3A" w:rsidP="006A6E3A">
      <w:pPr>
        <w:pStyle w:val="a4"/>
        <w:spacing w:before="0" w:beforeAutospacing="0" w:after="0" w:afterAutospacing="0"/>
        <w:ind w:firstLine="708"/>
        <w:jc w:val="both"/>
        <w:rPr>
          <w:i/>
          <w:sz w:val="30"/>
          <w:szCs w:val="30"/>
        </w:rPr>
      </w:pPr>
      <w:r w:rsidRPr="00E23369">
        <w:rPr>
          <w:b/>
          <w:i/>
          <w:sz w:val="30"/>
          <w:szCs w:val="30"/>
        </w:rPr>
        <w:t xml:space="preserve">11 марта 2022 года </w:t>
      </w:r>
      <w:r w:rsidRPr="00E23369">
        <w:rPr>
          <w:i/>
          <w:sz w:val="30"/>
          <w:szCs w:val="30"/>
        </w:rPr>
        <w:t xml:space="preserve">пожар произошел в д. Далидовичи Воложинского района. Первыми на место чрезвычайной ситуации прибыли спасатели из Ивенца. К тому моменту горела не только сухая трава, но и погреб. Как выяснилось, пенсионерка наводила порядок на приусадебном участке, сжигала мусор. Место для этого она выбрала совсем неудачное: вблизи постройки на сухой траве. Ветреная погода способствовала быстрому распространению огня. Оставив лишь на несколько минут костер без присмотра, женщина по возвращению увидела, что огонь охватил уже весь участок. Она сразу же вызвала спасателей и вместе с соседями принялась тушить загорание. Но огонь мгновенно перебросился на деревянную часть погреба. К счастью, спасатели приехали быстро </w:t>
      </w:r>
      <w:r w:rsidRPr="00E23369">
        <w:rPr>
          <w:i/>
          <w:iCs/>
          <w:sz w:val="30"/>
          <w:szCs w:val="30"/>
          <w:shd w:val="clear" w:color="auto" w:fill="FFFFFF"/>
        </w:rPr>
        <w:t>и потушили возгорание.</w:t>
      </w:r>
    </w:p>
    <w:p w:rsidR="00E23369" w:rsidRDefault="00E23369" w:rsidP="00555180">
      <w:pPr>
        <w:pStyle w:val="rtejustify"/>
        <w:shd w:val="clear" w:color="auto" w:fill="FFFFFF"/>
        <w:spacing w:before="0" w:beforeAutospacing="0" w:after="0" w:afterAutospacing="0"/>
        <w:jc w:val="both"/>
        <w:rPr>
          <w:sz w:val="30"/>
          <w:szCs w:val="30"/>
          <w:highlight w:val="yellow"/>
        </w:rPr>
      </w:pPr>
    </w:p>
    <w:p w:rsidR="00555180" w:rsidRDefault="007D4931" w:rsidP="00555180">
      <w:pPr>
        <w:pStyle w:val="rtejustify"/>
        <w:shd w:val="clear" w:color="auto" w:fill="FFFFFF"/>
        <w:spacing w:before="0" w:beforeAutospacing="0" w:after="0" w:afterAutospacing="0"/>
        <w:jc w:val="center"/>
        <w:rPr>
          <w:sz w:val="30"/>
          <w:szCs w:val="30"/>
          <w:highlight w:val="yellow"/>
        </w:rPr>
      </w:pPr>
      <w:r>
        <w:rPr>
          <w:noProof/>
          <w:sz w:val="30"/>
          <w:szCs w:val="30"/>
        </w:rPr>
        <w:drawing>
          <wp:inline distT="0" distB="0" distL="0" distR="0">
            <wp:extent cx="3381375" cy="2362200"/>
            <wp:effectExtent l="19050" t="0" r="9525" b="0"/>
            <wp:docPr id="1" name="Рисунок 1" descr="Апрель_выжига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рель_выжигание9"/>
                    <pic:cNvPicPr>
                      <a:picLocks noChangeAspect="1" noChangeArrowheads="1"/>
                    </pic:cNvPicPr>
                  </pic:nvPicPr>
                  <pic:blipFill>
                    <a:blip r:embed="rId5" cstate="print"/>
                    <a:srcRect/>
                    <a:stretch>
                      <a:fillRect/>
                    </a:stretch>
                  </pic:blipFill>
                  <pic:spPr bwMode="auto">
                    <a:xfrm>
                      <a:off x="0" y="0"/>
                      <a:ext cx="3381375" cy="2362200"/>
                    </a:xfrm>
                    <a:prstGeom prst="rect">
                      <a:avLst/>
                    </a:prstGeom>
                    <a:noFill/>
                    <a:ln w="9525">
                      <a:noFill/>
                      <a:miter lim="800000"/>
                      <a:headEnd/>
                      <a:tailEnd/>
                    </a:ln>
                  </pic:spPr>
                </pic:pic>
              </a:graphicData>
            </a:graphic>
          </wp:inline>
        </w:drawing>
      </w:r>
    </w:p>
    <w:p w:rsidR="00555180" w:rsidRDefault="00555180" w:rsidP="00555180">
      <w:pPr>
        <w:pStyle w:val="rtejustify"/>
        <w:shd w:val="clear" w:color="auto" w:fill="FFFFFF"/>
        <w:spacing w:before="0" w:beforeAutospacing="0" w:after="0" w:afterAutospacing="0"/>
        <w:jc w:val="both"/>
        <w:rPr>
          <w:sz w:val="30"/>
          <w:szCs w:val="30"/>
          <w:highlight w:val="yellow"/>
        </w:rPr>
      </w:pPr>
    </w:p>
    <w:sectPr w:rsidR="00555180" w:rsidSect="0055518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2AC"/>
    <w:multiLevelType w:val="hybridMultilevel"/>
    <w:tmpl w:val="5210B13A"/>
    <w:lvl w:ilvl="0" w:tplc="99DE7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3862AB"/>
    <w:multiLevelType w:val="hybridMultilevel"/>
    <w:tmpl w:val="3F7265A8"/>
    <w:lvl w:ilvl="0" w:tplc="F68CE56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35B7"/>
    <w:rsid w:val="000150E4"/>
    <w:rsid w:val="00017515"/>
    <w:rsid w:val="000569C3"/>
    <w:rsid w:val="00084800"/>
    <w:rsid w:val="000C0140"/>
    <w:rsid w:val="000D6F2C"/>
    <w:rsid w:val="00135D50"/>
    <w:rsid w:val="00283E66"/>
    <w:rsid w:val="002B65B6"/>
    <w:rsid w:val="002C592D"/>
    <w:rsid w:val="002D3C99"/>
    <w:rsid w:val="002E6DBB"/>
    <w:rsid w:val="002F771D"/>
    <w:rsid w:val="00310932"/>
    <w:rsid w:val="00313017"/>
    <w:rsid w:val="00326283"/>
    <w:rsid w:val="00330685"/>
    <w:rsid w:val="0039779E"/>
    <w:rsid w:val="0042269A"/>
    <w:rsid w:val="0042703D"/>
    <w:rsid w:val="0044377F"/>
    <w:rsid w:val="00446081"/>
    <w:rsid w:val="004658EF"/>
    <w:rsid w:val="00476545"/>
    <w:rsid w:val="004B065B"/>
    <w:rsid w:val="004F576B"/>
    <w:rsid w:val="005035B7"/>
    <w:rsid w:val="00546038"/>
    <w:rsid w:val="00555180"/>
    <w:rsid w:val="00562D31"/>
    <w:rsid w:val="00576782"/>
    <w:rsid w:val="00622F99"/>
    <w:rsid w:val="00663A4E"/>
    <w:rsid w:val="00664A18"/>
    <w:rsid w:val="006663CD"/>
    <w:rsid w:val="0069588C"/>
    <w:rsid w:val="006A6E3A"/>
    <w:rsid w:val="006F458A"/>
    <w:rsid w:val="0073100E"/>
    <w:rsid w:val="007C50E5"/>
    <w:rsid w:val="007D4931"/>
    <w:rsid w:val="007D5803"/>
    <w:rsid w:val="00834BA2"/>
    <w:rsid w:val="008C0100"/>
    <w:rsid w:val="00945FBC"/>
    <w:rsid w:val="00956724"/>
    <w:rsid w:val="00983D81"/>
    <w:rsid w:val="00993DD5"/>
    <w:rsid w:val="00A14293"/>
    <w:rsid w:val="00A51C68"/>
    <w:rsid w:val="00AA7285"/>
    <w:rsid w:val="00AE6EBF"/>
    <w:rsid w:val="00B11C35"/>
    <w:rsid w:val="00B1573E"/>
    <w:rsid w:val="00B37403"/>
    <w:rsid w:val="00B53831"/>
    <w:rsid w:val="00B63E65"/>
    <w:rsid w:val="00B64174"/>
    <w:rsid w:val="00BB653D"/>
    <w:rsid w:val="00C56922"/>
    <w:rsid w:val="00C75B96"/>
    <w:rsid w:val="00D5681F"/>
    <w:rsid w:val="00D93056"/>
    <w:rsid w:val="00DA095F"/>
    <w:rsid w:val="00DB1DB1"/>
    <w:rsid w:val="00DC059A"/>
    <w:rsid w:val="00E23369"/>
    <w:rsid w:val="00E26735"/>
    <w:rsid w:val="00E31860"/>
    <w:rsid w:val="00E80002"/>
    <w:rsid w:val="00EA1C6A"/>
    <w:rsid w:val="00EB7564"/>
    <w:rsid w:val="00EF6064"/>
    <w:rsid w:val="00F63866"/>
    <w:rsid w:val="00F837C3"/>
    <w:rsid w:val="00FD1F8D"/>
    <w:rsid w:val="00FE05ED"/>
    <w:rsid w:val="00FE2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68"/>
    <w:pPr>
      <w:spacing w:after="200" w:line="276" w:lineRule="auto"/>
    </w:pPr>
    <w:rPr>
      <w:sz w:val="22"/>
      <w:szCs w:val="22"/>
      <w:lang w:eastAsia="en-US"/>
    </w:rPr>
  </w:style>
  <w:style w:type="paragraph" w:styleId="1">
    <w:name w:val="heading 1"/>
    <w:basedOn w:val="a"/>
    <w:link w:val="10"/>
    <w:uiPriority w:val="9"/>
    <w:qFormat/>
    <w:rsid w:val="008C010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35B7"/>
    <w:rPr>
      <w:color w:val="0000FF"/>
      <w:u w:val="single"/>
    </w:rPr>
  </w:style>
  <w:style w:type="paragraph" w:customStyle="1" w:styleId="point">
    <w:name w:val="point"/>
    <w:basedOn w:val="a"/>
    <w:rsid w:val="006663CD"/>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6663CD"/>
    <w:pPr>
      <w:spacing w:after="0" w:line="240" w:lineRule="auto"/>
      <w:ind w:firstLine="567"/>
      <w:jc w:val="both"/>
    </w:pPr>
    <w:rPr>
      <w:rFonts w:ascii="Times New Roman" w:eastAsia="Times New Roman" w:hAnsi="Times New Roman"/>
      <w:sz w:val="24"/>
      <w:szCs w:val="24"/>
      <w:lang w:eastAsia="ru-RU"/>
    </w:rPr>
  </w:style>
  <w:style w:type="paragraph" w:styleId="a4">
    <w:name w:val="Normal (Web)"/>
    <w:basedOn w:val="a"/>
    <w:uiPriority w:val="99"/>
    <w:unhideWhenUsed/>
    <w:rsid w:val="000C014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6F458A"/>
    <w:rPr>
      <w:b/>
      <w:bCs/>
    </w:rPr>
  </w:style>
  <w:style w:type="character" w:styleId="a6">
    <w:name w:val="Emphasis"/>
    <w:uiPriority w:val="20"/>
    <w:qFormat/>
    <w:rsid w:val="006F458A"/>
    <w:rPr>
      <w:i/>
      <w:iCs/>
    </w:rPr>
  </w:style>
  <w:style w:type="character" w:customStyle="1" w:styleId="10">
    <w:name w:val="Заголовок 1 Знак"/>
    <w:link w:val="1"/>
    <w:uiPriority w:val="9"/>
    <w:rsid w:val="008C0100"/>
    <w:rPr>
      <w:rFonts w:ascii="Times New Roman" w:eastAsia="Times New Roman" w:hAnsi="Times New Roman"/>
      <w:b/>
      <w:bCs/>
      <w:kern w:val="36"/>
      <w:sz w:val="48"/>
      <w:szCs w:val="48"/>
    </w:rPr>
  </w:style>
  <w:style w:type="paragraph" w:customStyle="1" w:styleId="rtejustify">
    <w:name w:val="rtejustify"/>
    <w:basedOn w:val="a"/>
    <w:uiPriority w:val="99"/>
    <w:rsid w:val="006A6E3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83196">
      <w:bodyDiv w:val="1"/>
      <w:marLeft w:val="0"/>
      <w:marRight w:val="0"/>
      <w:marTop w:val="0"/>
      <w:marBottom w:val="0"/>
      <w:divBdr>
        <w:top w:val="none" w:sz="0" w:space="0" w:color="auto"/>
        <w:left w:val="none" w:sz="0" w:space="0" w:color="auto"/>
        <w:bottom w:val="none" w:sz="0" w:space="0" w:color="auto"/>
        <w:right w:val="none" w:sz="0" w:space="0" w:color="auto"/>
      </w:divBdr>
    </w:div>
    <w:div w:id="130906464">
      <w:bodyDiv w:val="1"/>
      <w:marLeft w:val="0"/>
      <w:marRight w:val="0"/>
      <w:marTop w:val="0"/>
      <w:marBottom w:val="0"/>
      <w:divBdr>
        <w:top w:val="none" w:sz="0" w:space="0" w:color="auto"/>
        <w:left w:val="none" w:sz="0" w:space="0" w:color="auto"/>
        <w:bottom w:val="none" w:sz="0" w:space="0" w:color="auto"/>
        <w:right w:val="none" w:sz="0" w:space="0" w:color="auto"/>
      </w:divBdr>
    </w:div>
    <w:div w:id="199367361">
      <w:bodyDiv w:val="1"/>
      <w:marLeft w:val="0"/>
      <w:marRight w:val="0"/>
      <w:marTop w:val="0"/>
      <w:marBottom w:val="0"/>
      <w:divBdr>
        <w:top w:val="none" w:sz="0" w:space="0" w:color="auto"/>
        <w:left w:val="none" w:sz="0" w:space="0" w:color="auto"/>
        <w:bottom w:val="none" w:sz="0" w:space="0" w:color="auto"/>
        <w:right w:val="none" w:sz="0" w:space="0" w:color="auto"/>
      </w:divBdr>
    </w:div>
    <w:div w:id="316540800">
      <w:bodyDiv w:val="1"/>
      <w:marLeft w:val="0"/>
      <w:marRight w:val="0"/>
      <w:marTop w:val="0"/>
      <w:marBottom w:val="0"/>
      <w:divBdr>
        <w:top w:val="none" w:sz="0" w:space="0" w:color="auto"/>
        <w:left w:val="none" w:sz="0" w:space="0" w:color="auto"/>
        <w:bottom w:val="none" w:sz="0" w:space="0" w:color="auto"/>
        <w:right w:val="none" w:sz="0" w:space="0" w:color="auto"/>
      </w:divBdr>
    </w:div>
    <w:div w:id="348070944">
      <w:bodyDiv w:val="1"/>
      <w:marLeft w:val="0"/>
      <w:marRight w:val="0"/>
      <w:marTop w:val="0"/>
      <w:marBottom w:val="0"/>
      <w:divBdr>
        <w:top w:val="none" w:sz="0" w:space="0" w:color="auto"/>
        <w:left w:val="none" w:sz="0" w:space="0" w:color="auto"/>
        <w:bottom w:val="none" w:sz="0" w:space="0" w:color="auto"/>
        <w:right w:val="none" w:sz="0" w:space="0" w:color="auto"/>
      </w:divBdr>
    </w:div>
    <w:div w:id="908343327">
      <w:bodyDiv w:val="1"/>
      <w:marLeft w:val="0"/>
      <w:marRight w:val="0"/>
      <w:marTop w:val="0"/>
      <w:marBottom w:val="0"/>
      <w:divBdr>
        <w:top w:val="none" w:sz="0" w:space="0" w:color="auto"/>
        <w:left w:val="none" w:sz="0" w:space="0" w:color="auto"/>
        <w:bottom w:val="none" w:sz="0" w:space="0" w:color="auto"/>
        <w:right w:val="none" w:sz="0" w:space="0" w:color="auto"/>
      </w:divBdr>
    </w:div>
    <w:div w:id="1198349826">
      <w:bodyDiv w:val="1"/>
      <w:marLeft w:val="0"/>
      <w:marRight w:val="0"/>
      <w:marTop w:val="0"/>
      <w:marBottom w:val="0"/>
      <w:divBdr>
        <w:top w:val="none" w:sz="0" w:space="0" w:color="auto"/>
        <w:left w:val="none" w:sz="0" w:space="0" w:color="auto"/>
        <w:bottom w:val="none" w:sz="0" w:space="0" w:color="auto"/>
        <w:right w:val="none" w:sz="0" w:space="0" w:color="auto"/>
      </w:divBdr>
    </w:div>
    <w:div w:id="1209149441">
      <w:bodyDiv w:val="1"/>
      <w:marLeft w:val="0"/>
      <w:marRight w:val="0"/>
      <w:marTop w:val="0"/>
      <w:marBottom w:val="0"/>
      <w:divBdr>
        <w:top w:val="none" w:sz="0" w:space="0" w:color="auto"/>
        <w:left w:val="none" w:sz="0" w:space="0" w:color="auto"/>
        <w:bottom w:val="none" w:sz="0" w:space="0" w:color="auto"/>
        <w:right w:val="none" w:sz="0" w:space="0" w:color="auto"/>
      </w:divBdr>
    </w:div>
    <w:div w:id="1225021379">
      <w:bodyDiv w:val="1"/>
      <w:marLeft w:val="0"/>
      <w:marRight w:val="0"/>
      <w:marTop w:val="0"/>
      <w:marBottom w:val="0"/>
      <w:divBdr>
        <w:top w:val="none" w:sz="0" w:space="0" w:color="auto"/>
        <w:left w:val="none" w:sz="0" w:space="0" w:color="auto"/>
        <w:bottom w:val="none" w:sz="0" w:space="0" w:color="auto"/>
        <w:right w:val="none" w:sz="0" w:space="0" w:color="auto"/>
      </w:divBdr>
    </w:div>
    <w:div w:id="13074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cp:lastModifiedBy>
  <cp:revision>2</cp:revision>
  <dcterms:created xsi:type="dcterms:W3CDTF">2022-03-21T22:22:00Z</dcterms:created>
  <dcterms:modified xsi:type="dcterms:W3CDTF">2022-03-21T22:22:00Z</dcterms:modified>
</cp:coreProperties>
</file>