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13" w:rsidRPr="00AF6B13" w:rsidRDefault="00AF6B13" w:rsidP="00AF6B1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Урок: А21. Знаки препинания в предложениях с обособленными членами</w:t>
      </w:r>
    </w:p>
    <w:p w:rsidR="00AF6B13" w:rsidRPr="00AF6B13" w:rsidRDefault="00AF6B13" w:rsidP="00AF6B13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4" w:anchor="videoplayer" w:tooltip="Смотреть в видеоуроке" w:history="1">
        <w:r w:rsidRPr="00AF6B13">
          <w:rPr>
            <w:rFonts w:ascii="Verdana" w:eastAsia="Times New Roman" w:hAnsi="Verdana" w:cs="Times New Roman"/>
            <w:i/>
            <w:iCs/>
            <w:color w:val="0067B1"/>
            <w:sz w:val="21"/>
            <w:u w:val="single"/>
            <w:lang w:eastAsia="ru-RU"/>
          </w:rPr>
          <w:t>1. Введение</w:t>
        </w:r>
      </w:hyperlink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Задание А21 проверяет знание правил обособления запятой определений, обстоятельств и приложений. Оно представлено в следующей форме: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I. Обособление определений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Вспомним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правила постановки запятых при обособленных определениях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(согласованных определениях, т.е. связанных с главным словом с помощью согласования). Обособляться могут определения, выраженные одиночным прилагательным и причастием, прилагательным с зависимым словом, причастием с зависимым словом, т.е. причастным оборотом.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Рассмотрим случаи обособления определений.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Обособляется определение, выраженное причастием и прилагательным с зависимыми словами и стоящее после определяемого слова.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Такие беседы вели они с многочисленными </w:t>
      </w:r>
      <w:r w:rsidRPr="00AF6B1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ru-RU"/>
        </w:rPr>
        <w:t>личностями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, / попадавшимися им на пути, / и были довольны.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ru-RU"/>
        </w:rPr>
        <w:t>Человек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, / так удивительно похожий на моего племянника, / поднял голову.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Часто обособляются и одиночные определения, стоящие после определяемого слова.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Они болтали ногами над </w:t>
      </w:r>
      <w:r w:rsidRPr="00AF6B1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ru-RU"/>
        </w:rPr>
        <w:t>водой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, / блестящей, бегущей.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Определение обособляется независимо от места, если относится к личному местоимению.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Довольный, / </w:t>
      </w:r>
      <w:r w:rsidRPr="00AF6B1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ru-RU"/>
        </w:rPr>
        <w:t>он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 оглядел свое новое жилище.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Обособляется определение, стоящее перед определяемым словом и имеющее дополнительное обстоятельственное значение.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Отлично знавший эти переулки, / </w:t>
      </w:r>
      <w:r w:rsidRPr="00AF6B1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ru-RU"/>
        </w:rPr>
        <w:t>Вася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 моментально отыскал нужный дом.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Обособляется определение, если оно удалено от определяемого слова.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Залитые солнцем,/ стлались за рекой </w:t>
      </w:r>
      <w:r w:rsidRPr="00AF6B1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ru-RU"/>
        </w:rPr>
        <w:t>нивы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Рассмотрим случаи, когда определения не обособляются.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Не обособляется определение, стоящее перед определяемым существительным, если не имеет добавочных обстоятельственных оттенков значения.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 xml:space="preserve">Однажды ничего не </w:t>
      </w:r>
      <w:proofErr w:type="gramStart"/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подозревавший</w:t>
      </w:r>
      <w:proofErr w:type="gramEnd"/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 </w:t>
      </w:r>
      <w:proofErr w:type="spellStart"/>
      <w:r w:rsidRPr="00AF6B1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ru-RU"/>
        </w:rPr>
        <w:t>Поползухин</w:t>
      </w:r>
      <w:proofErr w:type="spellEnd"/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 пришел домой.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Не обособляется прилагательное или причастие с зависимым словом, если они по смыслу входят в состав сказуемого.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Тайга стояла полная тайны.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Не обособляются причастия и прилагательные с зависимыми словами, стоящие после неопределенного, определительного, указательного, отрицательного местоимения.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Я увидел </w:t>
      </w:r>
      <w:r w:rsidRPr="00AF6B1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ru-RU"/>
        </w:rPr>
        <w:t>нечто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 похожее на гриб.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II. Обособление приложений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Приложение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 это определение, выраженное существительным. Это может быть и одиночное существительное, и существительное с зависимыми словами. Приложение может присоединяться дефисом, может обособляться с помощью тире. В задании А21 предлагаются задания на обособление с помощью запятой.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Рассмотрим случаи обособления приложений (запятой).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Запятая ставится, если приложение, выраженное существительным с зависимыми словами, стоит после определяемого слова.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Володя, </w:t>
      </w:r>
      <w:r w:rsidRPr="00AF6B1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ru-RU"/>
        </w:rPr>
        <w:t>семнадцатилетний юноша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, сидел в беседке.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Приложение обособляется независимо от места, если главное слово – личное местоимение.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ru-RU"/>
        </w:rPr>
        <w:t>Замечательный человек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, он появился у нас недавно.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Приложение обособляется независимо от места, если имеет дополнительное обстоятельственное значение.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ru-RU"/>
        </w:rPr>
        <w:t>Компетентный специалист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, Степанцов мгновенно завоевал уважение коллег.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Обособляется приложение, присоединенное союзом КАК, имеющее дополнительное причинное значение.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ru-RU"/>
        </w:rPr>
        <w:t>Как человек замечательно умный, 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 xml:space="preserve">он не встречал </w:t>
      </w:r>
      <w:proofErr w:type="gramStart"/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равного</w:t>
      </w:r>
      <w:proofErr w:type="gramEnd"/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 xml:space="preserve"> себе.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Обособляются приложения, имеющие при себе слова: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по имени, по фамилии, по кличке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 подобные.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Этот студент, </w:t>
      </w:r>
      <w:r w:rsidRPr="00AF6B1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ru-RU"/>
        </w:rPr>
        <w:t>по имени Глеб, 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всегда был нам симпатичен.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67B1"/>
          <w:sz w:val="17"/>
          <w:szCs w:val="1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762500" cy="3400425"/>
            <wp:effectExtent l="19050" t="0" r="0" b="0"/>
            <wp:docPr id="1" name="Рисунок 1" descr="http://d3mlntcv38ck9k.cloudfront.net/content/konspekt_image/83062/e466e230_3401_0131_b533_12313b01b93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3mlntcv38ck9k.cloudfront.net/content/konspekt_image/83062/e466e230_3401_0131_b533_12313b01b93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Рис. 1. Обособление приложений (</w:t>
      </w:r>
      <w:hyperlink r:id="rId7" w:history="1">
        <w:r w:rsidRPr="00AF6B13">
          <w:rPr>
            <w:rFonts w:ascii="Verdana" w:eastAsia="Times New Roman" w:hAnsi="Verdana" w:cs="Times New Roman"/>
            <w:color w:val="0067B1"/>
            <w:sz w:val="17"/>
            <w:u w:val="single"/>
            <w:lang w:eastAsia="ru-RU"/>
          </w:rPr>
          <w:t>Источник</w:t>
        </w:r>
      </w:hyperlink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III. Обособление обстоятельств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Обособленные обстоятельства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могут быть выражены одиночным деепричастием, деепричастием с зависимыми словами (оборотом), существительными с </w:t>
      </w:r>
      <w:proofErr w:type="gramStart"/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предлогами</w:t>
      </w:r>
      <w:proofErr w:type="gramEnd"/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несмотря на, в отличие от, вопреки, во избежание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 подобными.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Рассмотрим случаи обособления обстоятельств.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Обстоятельства, выраженные одиночным деепричастием или оборотом, обособляются независимо от места.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Гуляя целыми днями, Вася не задумывался об экзаменах.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Обстоятельства, выраженные существительными с предлогами, обособляются при подчеркивании их смысла.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Несмотря на запрет врачей, он уехал домой.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67B1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4286250" cy="3000375"/>
            <wp:effectExtent l="19050" t="0" r="0" b="0"/>
            <wp:docPr id="2" name="Рисунок 2" descr="http://d3mlntcv38ck9k.cloudfront.net/content/konspekt_image/83063/e635cb60_3401_0131_b534_12313b01b931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3mlntcv38ck9k.cloudfront.net/content/konspekt_image/83063/e635cb60_3401_0131_b534_12313b01b931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Рис. 2. Обособление обстоятельств (</w:t>
      </w:r>
      <w:hyperlink r:id="rId10" w:history="1">
        <w:r w:rsidRPr="00AF6B13">
          <w:rPr>
            <w:rFonts w:ascii="Verdana" w:eastAsia="Times New Roman" w:hAnsi="Verdana" w:cs="Times New Roman"/>
            <w:color w:val="0067B1"/>
            <w:sz w:val="17"/>
            <w:u w:val="single"/>
            <w:lang w:eastAsia="ru-RU"/>
          </w:rPr>
          <w:t>Источник</w:t>
        </w:r>
      </w:hyperlink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AF6B1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Но</w:t>
      </w:r>
      <w:proofErr w:type="gramStart"/>
      <w:r w:rsidRPr="00AF6B1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!Н</w:t>
      </w:r>
      <w:proofErr w:type="gramEnd"/>
      <w:r w:rsidRPr="00AF6B1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е</w:t>
      </w:r>
      <w:proofErr w:type="spellEnd"/>
      <w:r w:rsidRPr="00AF6B1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 xml:space="preserve"> обособляются обстоятельства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если деепричастие имеет значение образа действия (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Не спеша бегут лошади.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), если обстоятельство – это фразеологизм (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Вася бежал сломя голову.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), если деепричастие или оборот оказываются в ряду однородных членов предложения, выраженных другими частями речи (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Он говорил тихо и ни на кого не глядя.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Нужно быть внимательными с союзом </w:t>
      </w:r>
      <w:proofErr w:type="gramStart"/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И.</w:t>
      </w:r>
      <w:proofErr w:type="gramEnd"/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Если одиночный союз И соединяет однородные причастные или однородные деепричастные обороты, конечно, запятая не нужна.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IV. Анализ задания А21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Рассмотрим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примеры задания А21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lastRenderedPageBreak/>
        <w:t>В каком варианте ответа правильно указаны все цифры, на месте которых в предложении должны стоять запятые?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Первая выставка передвижников (1) открывшаяся в 1871 году (2) убедительно продемонстрировала существование в живописи (3) складывавшегося на протяжении 60-х годов (4) нового направления.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1. 1, 2, 4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2. 1, 2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3. 3, 4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4. 1, 2, 3, 4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этом предложении два причастных оборота: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proofErr w:type="gramStart"/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открывшаяся</w:t>
      </w:r>
      <w:proofErr w:type="gramEnd"/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 xml:space="preserve"> в 1871 году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складывавшегося на протяжении 60-х годов нового направления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Определяемое слово первого –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выставка.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Определение стоит после главного слова, значит обособляется. Следовательно, цифры 1, 2 должны быть в ответе.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Определяемое слово оборота «складывавшегося на протяжении 60-х годов» –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направления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Определение стоит перед главным словом, не имеет дополнительного обстоятельственного значения, не отделено от главного слова другими словами, главное слово не является личным местоимением. Следовательно, запятые не нужны.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Делаем вывод: правильный ответ – №2.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Осень пришла, как всегда, неожиданно и (1) принеся с собой великолепные цвета (2) опять удивила всех (3) созданной за одну ночь (4) чудесной картиной.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1. 1, 2, 3, 4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2. 2, 4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3. 1, 3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4. 1, 2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этом предложении есть деепричастный оборот –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принеся с собой великолепные цвета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 и причастный –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созданной за одну ночь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Деепричастный оборот фразеологизмом не является. Союз</w:t>
      </w:r>
      <w:proofErr w:type="gramStart"/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</w:t>
      </w:r>
      <w:proofErr w:type="gramEnd"/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не соединяет однородные обстоятельства – это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осень </w:t>
      </w:r>
      <w:r w:rsidRPr="00AF6B1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ru-RU"/>
        </w:rPr>
        <w:t>пришла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 неожиданно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 а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принеся с собой великолепные цвета, </w:t>
      </w:r>
      <w:r w:rsidRPr="00AF6B1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ru-RU"/>
        </w:rPr>
        <w:t>удивила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. 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Значит, запятые нужны на месте 1 и 2.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 оборота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созданной за одну ночь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главное слово –</w:t>
      </w:r>
      <w:r w:rsidRPr="00AF6B1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F6B13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картиной</w:t>
      </w: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которое стоит после оборота, не является личным местоимением. Оборот не имеет никакого дополнительного значения, не отделен от главного слова другими словами. Следовательно, запятые не нужны.</w:t>
      </w:r>
    </w:p>
    <w:p w:rsidR="00AF6B13" w:rsidRPr="00AF6B13" w:rsidRDefault="00AF6B13" w:rsidP="00AF6B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F6B1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Правильный ответ – №4.</w:t>
      </w:r>
    </w:p>
    <w:p w:rsidR="00C86958" w:rsidRDefault="00C86958"/>
    <w:sectPr w:rsidR="00C86958" w:rsidSect="00C8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B13"/>
    <w:rsid w:val="00AF6B13"/>
    <w:rsid w:val="00C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58"/>
  </w:style>
  <w:style w:type="paragraph" w:styleId="2">
    <w:name w:val="heading 2"/>
    <w:basedOn w:val="a"/>
    <w:link w:val="20"/>
    <w:uiPriority w:val="9"/>
    <w:qFormat/>
    <w:rsid w:val="00AF6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B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B13"/>
    <w:rPr>
      <w:b/>
      <w:bCs/>
    </w:rPr>
  </w:style>
  <w:style w:type="character" w:styleId="a5">
    <w:name w:val="Hyperlink"/>
    <w:basedOn w:val="a0"/>
    <w:uiPriority w:val="99"/>
    <w:semiHidden/>
    <w:unhideWhenUsed/>
    <w:rsid w:val="00AF6B13"/>
    <w:rPr>
      <w:color w:val="0000FF"/>
      <w:u w:val="single"/>
    </w:rPr>
  </w:style>
  <w:style w:type="character" w:styleId="a6">
    <w:name w:val="Emphasis"/>
    <w:basedOn w:val="a0"/>
    <w:uiPriority w:val="20"/>
    <w:qFormat/>
    <w:rsid w:val="00AF6B13"/>
    <w:rPr>
      <w:i/>
      <w:iCs/>
    </w:rPr>
  </w:style>
  <w:style w:type="character" w:customStyle="1" w:styleId="apple-converted-space">
    <w:name w:val="apple-converted-space"/>
    <w:basedOn w:val="a0"/>
    <w:rsid w:val="00AF6B13"/>
  </w:style>
  <w:style w:type="paragraph" w:styleId="a7">
    <w:name w:val="Balloon Text"/>
    <w:basedOn w:val="a"/>
    <w:link w:val="a8"/>
    <w:uiPriority w:val="99"/>
    <w:semiHidden/>
    <w:unhideWhenUsed/>
    <w:rsid w:val="00AF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6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ad.ru/userfiles/file_97662c6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rofa.ru/images/data/cat/1205_big_1356437584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drofa.ru/images/data/cat/1205_big_1356437584.jpg" TargetMode="External"/><Relationship Id="rId10" Type="http://schemas.openxmlformats.org/officeDocument/2006/relationships/hyperlink" Target="http://www.detsad.ru/userfiles/file_97662c6.jpg" TargetMode="External"/><Relationship Id="rId4" Type="http://schemas.openxmlformats.org/officeDocument/2006/relationships/hyperlink" Target="http://interneturok.ru/ru/school/russian/10-11-klassy/podgotovka-k-ege/urok-21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</dc:creator>
  <cp:lastModifiedBy>романовская                                         </cp:lastModifiedBy>
  <cp:revision>1</cp:revision>
  <dcterms:created xsi:type="dcterms:W3CDTF">2014-02-02T12:46:00Z</dcterms:created>
  <dcterms:modified xsi:type="dcterms:W3CDTF">2014-02-02T12:46:00Z</dcterms:modified>
</cp:coreProperties>
</file>