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BAE" w:rsidRPr="00C13BAE" w:rsidRDefault="00C13BAE" w:rsidP="00054C9A">
      <w:pPr>
        <w:pStyle w:val="Default"/>
        <w:jc w:val="center"/>
        <w:rPr>
          <w:b/>
          <w:iCs/>
          <w:sz w:val="28"/>
          <w:szCs w:val="28"/>
        </w:rPr>
      </w:pPr>
      <w:r>
        <w:rPr>
          <w:b/>
          <w:iCs/>
          <w:sz w:val="28"/>
          <w:szCs w:val="28"/>
        </w:rPr>
        <w:t>ЧТО ДЕЛАТЬ, ЕСЛИ…</w:t>
      </w:r>
    </w:p>
    <w:p w:rsidR="00C13BAE" w:rsidRPr="00054C9A" w:rsidRDefault="00C13BAE" w:rsidP="00C13BAE">
      <w:pPr>
        <w:pStyle w:val="Default"/>
        <w:jc w:val="both"/>
        <w:rPr>
          <w:iCs/>
          <w:sz w:val="26"/>
          <w:szCs w:val="26"/>
        </w:rPr>
      </w:pPr>
      <w:r w:rsidRPr="00054C9A">
        <w:rPr>
          <w:iCs/>
          <w:sz w:val="26"/>
          <w:szCs w:val="26"/>
        </w:rPr>
        <w:t xml:space="preserve">Если вы подозреваете, что ваш ребенок попал под влияние экстремистской организации, не паникуйте, но действуйте быстро и решительно: </w:t>
      </w:r>
    </w:p>
    <w:p w:rsidR="00C13BAE" w:rsidRPr="00054C9A" w:rsidRDefault="00C13BAE" w:rsidP="00C13BAE">
      <w:pPr>
        <w:pStyle w:val="Default"/>
        <w:numPr>
          <w:ilvl w:val="0"/>
          <w:numId w:val="2"/>
        </w:numPr>
        <w:ind w:left="0" w:firstLine="360"/>
        <w:jc w:val="both"/>
        <w:rPr>
          <w:sz w:val="26"/>
          <w:szCs w:val="26"/>
        </w:rPr>
      </w:pPr>
      <w:r w:rsidRPr="00054C9A">
        <w:rPr>
          <w:sz w:val="26"/>
          <w:szCs w:val="26"/>
        </w:rPr>
        <w:t>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4C5549" w:rsidRPr="00054C9A" w:rsidRDefault="00C13BAE" w:rsidP="00C13BAE">
      <w:pPr>
        <w:pStyle w:val="Default"/>
        <w:numPr>
          <w:ilvl w:val="0"/>
          <w:numId w:val="2"/>
        </w:numPr>
        <w:ind w:left="0" w:firstLine="360"/>
        <w:jc w:val="both"/>
        <w:rPr>
          <w:sz w:val="26"/>
          <w:szCs w:val="26"/>
        </w:rPr>
      </w:pPr>
      <w:r w:rsidRPr="00054C9A">
        <w:rPr>
          <w:sz w:val="26"/>
          <w:szCs w:val="26"/>
        </w:rPr>
        <w:t xml:space="preserve"> начните «контрпропаганду». Основой «контрпропаганды» должен стать тезис </w:t>
      </w:r>
      <w:r w:rsidR="004C5549" w:rsidRPr="00054C9A">
        <w:rPr>
          <w:sz w:val="26"/>
          <w:szCs w:val="26"/>
        </w:rPr>
        <w:t xml:space="preserve">о том, </w:t>
      </w:r>
      <w:r w:rsidRPr="00054C9A">
        <w:rPr>
          <w:sz w:val="26"/>
          <w:szCs w:val="26"/>
        </w:rPr>
        <w:t xml:space="preserve">что человек сможет гораздо больше сделать для переустройства мира, если он будет </w:t>
      </w:r>
      <w:r w:rsidR="004C5549" w:rsidRPr="00054C9A">
        <w:rPr>
          <w:sz w:val="26"/>
          <w:szCs w:val="26"/>
        </w:rPr>
        <w:t xml:space="preserve"> как можно лучше </w:t>
      </w:r>
      <w:r w:rsidRPr="00054C9A">
        <w:rPr>
          <w:sz w:val="26"/>
          <w:szCs w:val="26"/>
        </w:rPr>
        <w:t>учиться</w:t>
      </w:r>
      <w:r w:rsidR="004C5549" w:rsidRPr="00054C9A">
        <w:rPr>
          <w:sz w:val="26"/>
          <w:szCs w:val="26"/>
        </w:rPr>
        <w:t xml:space="preserve"> и самосовершенствоваться в вопросах </w:t>
      </w:r>
      <w:proofErr w:type="spellStart"/>
      <w:r w:rsidR="004C5549" w:rsidRPr="00054C9A">
        <w:rPr>
          <w:sz w:val="26"/>
          <w:szCs w:val="26"/>
        </w:rPr>
        <w:t>мировоздания</w:t>
      </w:r>
      <w:proofErr w:type="spellEnd"/>
      <w:r w:rsidR="004C5549" w:rsidRPr="00054C9A">
        <w:rPr>
          <w:sz w:val="26"/>
          <w:szCs w:val="26"/>
        </w:rPr>
        <w:t xml:space="preserve"> и права.</w:t>
      </w:r>
      <w:r w:rsidRPr="00054C9A">
        <w:rPr>
          <w:sz w:val="26"/>
          <w:szCs w:val="26"/>
        </w:rPr>
        <w:t xml:space="preserve"> </w:t>
      </w:r>
      <w:r w:rsidR="004C5549" w:rsidRPr="00054C9A">
        <w:rPr>
          <w:sz w:val="26"/>
          <w:szCs w:val="26"/>
        </w:rPr>
        <w:t>Т</w:t>
      </w:r>
      <w:r w:rsidRPr="00054C9A">
        <w:rPr>
          <w:sz w:val="26"/>
          <w:szCs w:val="26"/>
        </w:rPr>
        <w:t xml:space="preserve">аким образом, </w:t>
      </w:r>
      <w:r w:rsidR="004C5549" w:rsidRPr="00054C9A">
        <w:rPr>
          <w:sz w:val="26"/>
          <w:szCs w:val="26"/>
        </w:rPr>
        <w:t xml:space="preserve">став </w:t>
      </w:r>
      <w:r w:rsidRPr="00054C9A">
        <w:rPr>
          <w:sz w:val="26"/>
          <w:szCs w:val="26"/>
        </w:rPr>
        <w:t>профессионалом</w:t>
      </w:r>
      <w:r w:rsidR="004C5549" w:rsidRPr="00054C9A">
        <w:rPr>
          <w:sz w:val="26"/>
          <w:szCs w:val="26"/>
        </w:rPr>
        <w:t xml:space="preserve">, он сможет стать </w:t>
      </w:r>
      <w:r w:rsidRPr="00054C9A">
        <w:rPr>
          <w:sz w:val="26"/>
          <w:szCs w:val="26"/>
        </w:rPr>
        <w:t>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r w:rsidR="004C5549" w:rsidRPr="00054C9A">
        <w:rPr>
          <w:sz w:val="26"/>
          <w:szCs w:val="26"/>
        </w:rPr>
        <w:t>;</w:t>
      </w:r>
    </w:p>
    <w:p w:rsidR="004C5549" w:rsidRPr="00054C9A" w:rsidRDefault="004C5549" w:rsidP="00C13BAE">
      <w:pPr>
        <w:pStyle w:val="Default"/>
        <w:numPr>
          <w:ilvl w:val="0"/>
          <w:numId w:val="2"/>
        </w:numPr>
        <w:ind w:left="0" w:firstLine="360"/>
        <w:jc w:val="both"/>
        <w:rPr>
          <w:sz w:val="26"/>
          <w:szCs w:val="26"/>
        </w:rPr>
      </w:pPr>
      <w:r w:rsidRPr="00054C9A">
        <w:rPr>
          <w:sz w:val="26"/>
          <w:szCs w:val="26"/>
        </w:rPr>
        <w:t xml:space="preserve">ограничьте общение подростка со знакомыми, оказывающими на него негативное влияние, попытайтесь изолировать от лидера группы.  </w:t>
      </w:r>
    </w:p>
    <w:p w:rsidR="00054C9A" w:rsidRPr="00054C9A" w:rsidRDefault="00C13BAE" w:rsidP="00054C9A">
      <w:pPr>
        <w:pStyle w:val="Default"/>
        <w:numPr>
          <w:ilvl w:val="0"/>
          <w:numId w:val="2"/>
        </w:numPr>
        <w:ind w:left="0" w:firstLine="360"/>
        <w:jc w:val="both"/>
        <w:rPr>
          <w:sz w:val="28"/>
          <w:szCs w:val="28"/>
        </w:rPr>
      </w:pPr>
      <w:r w:rsidRPr="00C13BAE">
        <w:rPr>
          <w:sz w:val="28"/>
          <w:szCs w:val="28"/>
        </w:rPr>
        <w:t xml:space="preserve"> </w:t>
      </w:r>
      <w:r w:rsidR="00054C9A">
        <w:rPr>
          <w:sz w:val="28"/>
          <w:szCs w:val="28"/>
        </w:rPr>
        <w:t>о</w:t>
      </w:r>
      <w:r w:rsidRPr="00054C9A">
        <w:rPr>
          <w:sz w:val="26"/>
          <w:szCs w:val="26"/>
        </w:rPr>
        <w:t xml:space="preserve">братитесь за психологической поддержкой по телефону доверия: </w:t>
      </w:r>
    </w:p>
    <w:p w:rsidR="00054C9A" w:rsidRPr="00054C9A" w:rsidRDefault="00054C9A" w:rsidP="00054C9A">
      <w:pPr>
        <w:pStyle w:val="Default"/>
        <w:jc w:val="center"/>
        <w:rPr>
          <w:i/>
          <w:sz w:val="28"/>
          <w:szCs w:val="28"/>
        </w:rPr>
      </w:pPr>
      <w:r w:rsidRPr="00054C9A">
        <w:rPr>
          <w:b/>
          <w:sz w:val="26"/>
          <w:szCs w:val="26"/>
        </w:rPr>
        <w:t>8 0152 170</w:t>
      </w:r>
      <w:r>
        <w:rPr>
          <w:b/>
          <w:sz w:val="26"/>
          <w:szCs w:val="26"/>
        </w:rPr>
        <w:t xml:space="preserve"> </w:t>
      </w:r>
      <w:r>
        <w:rPr>
          <w:i/>
          <w:sz w:val="26"/>
          <w:szCs w:val="26"/>
        </w:rPr>
        <w:t>(с 08.00 до 24.00)</w:t>
      </w:r>
    </w:p>
    <w:p w:rsidR="0023673E" w:rsidRDefault="0023673E" w:rsidP="00611CC5">
      <w:pPr>
        <w:pStyle w:val="Default"/>
        <w:jc w:val="center"/>
        <w:rPr>
          <w:b/>
          <w:sz w:val="28"/>
          <w:szCs w:val="28"/>
        </w:rPr>
      </w:pPr>
      <w:r>
        <w:rPr>
          <w:b/>
          <w:sz w:val="28"/>
          <w:szCs w:val="28"/>
        </w:rPr>
        <w:lastRenderedPageBreak/>
        <w:t>ЭТО ВАЖНО  ЗНАТЬ!</w:t>
      </w:r>
    </w:p>
    <w:p w:rsidR="00A54C84" w:rsidRPr="00611CC5" w:rsidRDefault="0023673E" w:rsidP="00611CC5">
      <w:pPr>
        <w:pStyle w:val="1"/>
        <w:jc w:val="center"/>
        <w:rPr>
          <w:b w:val="0"/>
          <w:color w:val="000000"/>
          <w:sz w:val="28"/>
          <w:szCs w:val="28"/>
        </w:rPr>
      </w:pPr>
      <w:r>
        <w:rPr>
          <w:sz w:val="28"/>
          <w:szCs w:val="28"/>
        </w:rPr>
        <w:t>Конституция Республики Беларусь</w:t>
      </w:r>
      <w:r w:rsidRPr="0023673E">
        <w:rPr>
          <w:rFonts w:ascii="Tahoma" w:hAnsi="Tahoma" w:cs="Tahoma"/>
          <w:color w:val="000000"/>
          <w:sz w:val="20"/>
          <w:szCs w:val="20"/>
        </w:rPr>
        <w:t xml:space="preserve"> </w:t>
      </w:r>
      <w:r w:rsidRPr="0023673E">
        <w:rPr>
          <w:b w:val="0"/>
          <w:color w:val="000000"/>
          <w:sz w:val="28"/>
          <w:szCs w:val="28"/>
        </w:rPr>
        <w:t>(с изменениями и дополнениями, принятыми на республиканских референдумах</w:t>
      </w:r>
      <w:r w:rsidRPr="0023673E">
        <w:rPr>
          <w:b w:val="0"/>
          <w:color w:val="000000"/>
          <w:sz w:val="28"/>
          <w:szCs w:val="28"/>
        </w:rPr>
        <w:br/>
        <w:t>24 ноября 1996 г. и 17 октября 2004 г.)</w:t>
      </w:r>
    </w:p>
    <w:p w:rsidR="00A54C84" w:rsidRDefault="006B5B41" w:rsidP="006B5B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Закон Республики Беларусь</w:t>
      </w:r>
    </w:p>
    <w:p w:rsidR="006B5B41" w:rsidRDefault="006B5B41" w:rsidP="006B5B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противодействии экстремизму»</w:t>
      </w:r>
    </w:p>
    <w:p w:rsidR="006B5B41" w:rsidRDefault="006B5B41" w:rsidP="006B5B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редакции от 20.04.</w:t>
      </w:r>
      <w:r w:rsidR="0028630A">
        <w:rPr>
          <w:rFonts w:ascii="Times New Roman" w:hAnsi="Times New Roman" w:cs="Times New Roman"/>
          <w:sz w:val="28"/>
          <w:szCs w:val="28"/>
        </w:rPr>
        <w:t>2016г. №358-З)</w:t>
      </w:r>
    </w:p>
    <w:p w:rsidR="0028630A" w:rsidRDefault="0028630A" w:rsidP="00611CC5">
      <w:pPr>
        <w:spacing w:after="0" w:line="240" w:lineRule="auto"/>
        <w:rPr>
          <w:rFonts w:ascii="Times New Roman" w:hAnsi="Times New Roman" w:cs="Times New Roman"/>
          <w:sz w:val="28"/>
          <w:szCs w:val="28"/>
        </w:rPr>
      </w:pPr>
    </w:p>
    <w:p w:rsidR="006B5B41" w:rsidRDefault="0028630A" w:rsidP="002863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Закон Республики Беларусь</w:t>
      </w:r>
    </w:p>
    <w:p w:rsidR="0028630A" w:rsidRDefault="0028630A" w:rsidP="002863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 некоторые законы Республики Беларусь по вопросам борьбы с терроризмом и противодействия экстремизму»</w:t>
      </w:r>
    </w:p>
    <w:p w:rsidR="0028630A" w:rsidRDefault="0028630A" w:rsidP="0028630A">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 с изменениями и дополнениями </w:t>
      </w:r>
      <w:proofErr w:type="gramEnd"/>
    </w:p>
    <w:p w:rsidR="0028630A" w:rsidRDefault="0028630A" w:rsidP="00286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20.07.2016г. №412-З) </w:t>
      </w:r>
    </w:p>
    <w:p w:rsidR="0028630A" w:rsidRDefault="0028630A" w:rsidP="0028630A">
      <w:pPr>
        <w:spacing w:after="0" w:line="240" w:lineRule="auto"/>
        <w:jc w:val="center"/>
        <w:rPr>
          <w:rFonts w:ascii="Times New Roman" w:hAnsi="Times New Roman" w:cs="Times New Roman"/>
          <w:sz w:val="28"/>
          <w:szCs w:val="28"/>
        </w:rPr>
      </w:pPr>
    </w:p>
    <w:p w:rsidR="0028630A" w:rsidRDefault="00611CC5" w:rsidP="002863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Уголовный кодекс Республики Беларусь</w:t>
      </w:r>
    </w:p>
    <w:p w:rsidR="00611CC5" w:rsidRDefault="00611CC5" w:rsidP="00286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изменениями и дополнениями от 19.07.2016г. №407-З)</w:t>
      </w:r>
    </w:p>
    <w:p w:rsidR="00611CC5" w:rsidRDefault="00611CC5" w:rsidP="0028630A">
      <w:pPr>
        <w:spacing w:after="0" w:line="240" w:lineRule="auto"/>
        <w:jc w:val="center"/>
        <w:rPr>
          <w:rFonts w:ascii="Times New Roman" w:hAnsi="Times New Roman" w:cs="Times New Roman"/>
          <w:sz w:val="28"/>
          <w:szCs w:val="28"/>
        </w:rPr>
      </w:pPr>
    </w:p>
    <w:p w:rsidR="00611CC5" w:rsidRDefault="00611CC5" w:rsidP="0028630A">
      <w:pPr>
        <w:spacing w:after="0" w:line="240" w:lineRule="auto"/>
        <w:jc w:val="center"/>
        <w:rPr>
          <w:rFonts w:ascii="Times New Roman" w:hAnsi="Times New Roman" w:cs="Times New Roman"/>
          <w:b/>
          <w:sz w:val="28"/>
          <w:szCs w:val="28"/>
        </w:rPr>
      </w:pPr>
      <w:r w:rsidRPr="00611CC5">
        <w:rPr>
          <w:rFonts w:ascii="Times New Roman" w:hAnsi="Times New Roman" w:cs="Times New Roman"/>
          <w:b/>
          <w:sz w:val="28"/>
          <w:szCs w:val="28"/>
        </w:rPr>
        <w:t>Кодекс об административных правонарушениях</w:t>
      </w:r>
      <w:r>
        <w:rPr>
          <w:rFonts w:ascii="Times New Roman" w:hAnsi="Times New Roman" w:cs="Times New Roman"/>
          <w:b/>
          <w:sz w:val="28"/>
          <w:szCs w:val="28"/>
        </w:rPr>
        <w:t xml:space="preserve"> </w:t>
      </w:r>
    </w:p>
    <w:p w:rsidR="00611CC5" w:rsidRPr="00611CC5" w:rsidRDefault="00611CC5" w:rsidP="002863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Республики Беларусь</w:t>
      </w:r>
    </w:p>
    <w:p w:rsidR="00611CC5" w:rsidRDefault="00611CC5" w:rsidP="00611C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изменениями и дополнениями от 19.07.2016г. №407-З)</w:t>
      </w:r>
    </w:p>
    <w:p w:rsidR="00611CC5" w:rsidRPr="00611CC5" w:rsidRDefault="00611CC5" w:rsidP="0028630A">
      <w:pPr>
        <w:spacing w:after="0" w:line="240" w:lineRule="auto"/>
        <w:jc w:val="center"/>
        <w:rPr>
          <w:rFonts w:ascii="Times New Roman" w:hAnsi="Times New Roman" w:cs="Times New Roman"/>
          <w:sz w:val="28"/>
          <w:szCs w:val="28"/>
        </w:rPr>
      </w:pPr>
    </w:p>
    <w:p w:rsidR="00A54C84" w:rsidRDefault="00A54C84"/>
    <w:p w:rsidR="00611CC5" w:rsidRDefault="00611CC5" w:rsidP="00611CC5">
      <w:pPr>
        <w:spacing w:after="0" w:line="240" w:lineRule="auto"/>
        <w:jc w:val="center"/>
        <w:rPr>
          <w:rFonts w:ascii="Times New Roman" w:hAnsi="Times New Roman" w:cs="Times New Roman"/>
          <w:sz w:val="24"/>
          <w:szCs w:val="24"/>
        </w:rPr>
      </w:pPr>
      <w:r w:rsidRPr="00611CC5">
        <w:rPr>
          <w:rFonts w:ascii="Times New Roman" w:hAnsi="Times New Roman" w:cs="Times New Roman"/>
          <w:sz w:val="24"/>
          <w:szCs w:val="24"/>
        </w:rPr>
        <w:lastRenderedPageBreak/>
        <w:t>ГУО</w:t>
      </w:r>
      <w:r>
        <w:rPr>
          <w:rFonts w:ascii="Times New Roman" w:hAnsi="Times New Roman" w:cs="Times New Roman"/>
          <w:sz w:val="24"/>
          <w:szCs w:val="24"/>
        </w:rPr>
        <w:t xml:space="preserve"> «</w:t>
      </w:r>
      <w:proofErr w:type="spellStart"/>
      <w:r>
        <w:rPr>
          <w:rFonts w:ascii="Times New Roman" w:hAnsi="Times New Roman" w:cs="Times New Roman"/>
          <w:sz w:val="24"/>
          <w:szCs w:val="24"/>
        </w:rPr>
        <w:t>Лидский</w:t>
      </w:r>
      <w:proofErr w:type="spellEnd"/>
      <w:r>
        <w:rPr>
          <w:rFonts w:ascii="Times New Roman" w:hAnsi="Times New Roman" w:cs="Times New Roman"/>
          <w:sz w:val="24"/>
          <w:szCs w:val="24"/>
        </w:rPr>
        <w:t xml:space="preserve"> районный </w:t>
      </w:r>
    </w:p>
    <w:p w:rsidR="00A54C84" w:rsidRDefault="00611CC5" w:rsidP="00611C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социально-педагогический центр»</w:t>
      </w:r>
    </w:p>
    <w:p w:rsidR="00165DED" w:rsidRPr="00611CC5" w:rsidRDefault="00165DED" w:rsidP="00611CC5">
      <w:pPr>
        <w:spacing w:after="0" w:line="240" w:lineRule="auto"/>
        <w:jc w:val="center"/>
        <w:rPr>
          <w:rFonts w:ascii="Times New Roman" w:hAnsi="Times New Roman" w:cs="Times New Roman"/>
          <w:sz w:val="24"/>
          <w:szCs w:val="24"/>
        </w:rPr>
      </w:pPr>
    </w:p>
    <w:p w:rsidR="00A54C84" w:rsidRDefault="00A54C84"/>
    <w:p w:rsidR="00A54C84" w:rsidRDefault="00A54C84"/>
    <w:p w:rsidR="00A54C84" w:rsidRDefault="00714F66">
      <w:r w:rsidRPr="00714F66">
        <w:rPr>
          <w:noProof/>
          <w:sz w:val="48"/>
          <w:szCs w:val="4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55pt;margin-top:22.75pt;width:262.4pt;height:3.55pt;z-index:251660288" fillcolor="#7030a0" strokeweight="1pt">
            <v:shadow color="#868686"/>
            <v:textpath style="font-family:&quot;Arial Black&quot;;font-size:32pt" fitshape="t" trim="t" string="ОГРАДИМ &#10;РЕБЕНКА"/>
          </v:shape>
        </w:pict>
      </w:r>
    </w:p>
    <w:p w:rsidR="00A54C84" w:rsidRDefault="00A54C84"/>
    <w:p w:rsidR="00A54C84" w:rsidRDefault="00A54C84"/>
    <w:p w:rsidR="00A54C84" w:rsidRDefault="00714F6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90.2pt;margin-top:5.05pt;width:54.75pt;height:27.75pt;z-index:251662336" fillcolor="#7030a0" strokecolor="blue">
            <v:shadow color="#868686"/>
            <v:textpath style="font-family:&quot;Arial Black&quot;;v-text-kern:t" trim="t" fitpath="t" string="ОТ&#10;"/>
          </v:shape>
        </w:pict>
      </w:r>
    </w:p>
    <w:p w:rsidR="00054C9A" w:rsidRDefault="00054C9A"/>
    <w:p w:rsidR="00054C9A" w:rsidRDefault="00714F66">
      <w:r>
        <w:rPr>
          <w:noProof/>
        </w:rPr>
        <w:pict>
          <v:shape id="_x0000_s1029" type="#_x0000_t136" style="position:absolute;margin-left:44.45pt;margin-top:17.2pt;width:169.5pt;height:45.75pt;z-index:251664384" fillcolor="red" strokecolor="#0d0d0d [3069]">
            <v:shadow on="t" type="perspective" color="#c7dfd3" opacity="52429f" origin="-.5,-.5" offset="-26pt,-36pt" matrix="1.25,,,1.25"/>
            <v:textpath style="font-family:&quot;Times New Roman&quot;;font-size:40pt;font-weight:bold;v-text-kern:t" trim="t" fitpath="t" string="ОБМАНА"/>
          </v:shape>
        </w:pict>
      </w:r>
    </w:p>
    <w:p w:rsidR="00054C9A" w:rsidRDefault="00054C9A"/>
    <w:p w:rsidR="00054C9A" w:rsidRDefault="00165DED">
      <w:r>
        <w:rPr>
          <w:noProof/>
        </w:rPr>
        <w:drawing>
          <wp:anchor distT="0" distB="0" distL="114300" distR="114300" simplePos="0" relativeHeight="251667456" behindDoc="0" locked="0" layoutInCell="1" allowOverlap="1">
            <wp:simplePos x="0" y="0"/>
            <wp:positionH relativeFrom="column">
              <wp:posOffset>316865</wp:posOffset>
            </wp:positionH>
            <wp:positionV relativeFrom="paragraph">
              <wp:posOffset>243205</wp:posOffset>
            </wp:positionV>
            <wp:extent cx="2686050" cy="1514475"/>
            <wp:effectExtent l="19050" t="0" r="0" b="0"/>
            <wp:wrapNone/>
            <wp:docPr id="1" name="Рисунок 8" descr="http://mbukdk.ru/public/images/news/big/a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bukdk.ru/public/images/news/big/af_2.jpg"/>
                    <pic:cNvPicPr>
                      <a:picLocks noChangeAspect="1" noChangeArrowheads="1"/>
                    </pic:cNvPicPr>
                  </pic:nvPicPr>
                  <pic:blipFill>
                    <a:blip r:embed="rId6" cstate="print"/>
                    <a:srcRect l="4502" t="6407" r="6752" b="50418"/>
                    <a:stretch>
                      <a:fillRect/>
                    </a:stretch>
                  </pic:blipFill>
                  <pic:spPr bwMode="auto">
                    <a:xfrm>
                      <a:off x="0" y="0"/>
                      <a:ext cx="2686050" cy="1514475"/>
                    </a:xfrm>
                    <a:prstGeom prst="rect">
                      <a:avLst/>
                    </a:prstGeom>
                    <a:noFill/>
                    <a:ln w="9525">
                      <a:noFill/>
                      <a:miter lim="800000"/>
                      <a:headEnd/>
                      <a:tailEnd/>
                    </a:ln>
                  </pic:spPr>
                </pic:pic>
              </a:graphicData>
            </a:graphic>
          </wp:anchor>
        </w:drawing>
      </w:r>
    </w:p>
    <w:p w:rsidR="00054C9A" w:rsidRDefault="00054C9A"/>
    <w:p w:rsidR="00165DED" w:rsidRDefault="00165DED" w:rsidP="001F63C6">
      <w:pPr>
        <w:spacing w:after="0"/>
        <w:jc w:val="center"/>
        <w:rPr>
          <w:rFonts w:ascii="Times New Roman" w:hAnsi="Times New Roman" w:cs="Times New Roman"/>
          <w:b/>
          <w:sz w:val="28"/>
          <w:szCs w:val="28"/>
        </w:rPr>
      </w:pPr>
    </w:p>
    <w:p w:rsidR="00165DED" w:rsidRDefault="00165DED" w:rsidP="001F63C6">
      <w:pPr>
        <w:spacing w:after="0"/>
        <w:jc w:val="center"/>
        <w:rPr>
          <w:rFonts w:ascii="Times New Roman" w:hAnsi="Times New Roman" w:cs="Times New Roman"/>
          <w:b/>
          <w:sz w:val="28"/>
          <w:szCs w:val="28"/>
        </w:rPr>
      </w:pPr>
    </w:p>
    <w:p w:rsidR="00165DED" w:rsidRDefault="00165DED" w:rsidP="001F63C6">
      <w:pPr>
        <w:spacing w:after="0"/>
        <w:jc w:val="center"/>
        <w:rPr>
          <w:rFonts w:ascii="Times New Roman" w:hAnsi="Times New Roman" w:cs="Times New Roman"/>
          <w:b/>
          <w:sz w:val="28"/>
          <w:szCs w:val="28"/>
        </w:rPr>
      </w:pPr>
    </w:p>
    <w:p w:rsidR="00165DED" w:rsidRDefault="00165DED" w:rsidP="001F63C6">
      <w:pPr>
        <w:spacing w:after="0"/>
        <w:jc w:val="center"/>
        <w:rPr>
          <w:rFonts w:ascii="Times New Roman" w:hAnsi="Times New Roman" w:cs="Times New Roman"/>
          <w:b/>
          <w:sz w:val="28"/>
          <w:szCs w:val="28"/>
        </w:rPr>
      </w:pPr>
    </w:p>
    <w:p w:rsidR="00165DED" w:rsidRDefault="00165DED" w:rsidP="00165DED">
      <w:pPr>
        <w:spacing w:after="0"/>
        <w:rPr>
          <w:rFonts w:ascii="Times New Roman" w:hAnsi="Times New Roman" w:cs="Times New Roman"/>
          <w:b/>
          <w:sz w:val="28"/>
          <w:szCs w:val="28"/>
        </w:rPr>
      </w:pPr>
    </w:p>
    <w:p w:rsidR="00165DED" w:rsidRPr="00165DED" w:rsidRDefault="00165DED" w:rsidP="00165DED">
      <w:pPr>
        <w:spacing w:after="0"/>
        <w:rPr>
          <w:rFonts w:ascii="Times New Roman" w:hAnsi="Times New Roman" w:cs="Times New Roman"/>
          <w:b/>
          <w:sz w:val="16"/>
          <w:szCs w:val="16"/>
        </w:rPr>
      </w:pPr>
    </w:p>
    <w:p w:rsidR="001F63C6" w:rsidRPr="00165DED" w:rsidRDefault="001F63C6" w:rsidP="00165DED">
      <w:pPr>
        <w:spacing w:after="0"/>
        <w:jc w:val="center"/>
        <w:rPr>
          <w:rFonts w:ascii="Times New Roman" w:hAnsi="Times New Roman" w:cs="Times New Roman"/>
          <w:b/>
          <w:color w:val="C00000"/>
          <w:sz w:val="28"/>
          <w:szCs w:val="28"/>
        </w:rPr>
      </w:pPr>
      <w:proofErr w:type="gramStart"/>
      <w:r w:rsidRPr="00165DED">
        <w:rPr>
          <w:rFonts w:ascii="Times New Roman" w:hAnsi="Times New Roman" w:cs="Times New Roman"/>
          <w:b/>
          <w:color w:val="C00000"/>
          <w:sz w:val="28"/>
          <w:szCs w:val="28"/>
        </w:rPr>
        <w:t>(СОВЕТЫ РОДИТЕЛЯМ</w:t>
      </w:r>
      <w:proofErr w:type="gramEnd"/>
    </w:p>
    <w:p w:rsidR="00A54C84" w:rsidRDefault="001F63C6" w:rsidP="00165DED">
      <w:pPr>
        <w:spacing w:after="0"/>
        <w:jc w:val="center"/>
        <w:rPr>
          <w:rFonts w:ascii="Times New Roman" w:hAnsi="Times New Roman" w:cs="Times New Roman"/>
          <w:b/>
          <w:color w:val="C00000"/>
        </w:rPr>
      </w:pPr>
      <w:proofErr w:type="gramStart"/>
      <w:r w:rsidRPr="00165DED">
        <w:rPr>
          <w:rFonts w:ascii="Times New Roman" w:hAnsi="Times New Roman" w:cs="Times New Roman"/>
          <w:b/>
          <w:color w:val="C00000"/>
          <w:sz w:val="28"/>
          <w:szCs w:val="28"/>
        </w:rPr>
        <w:t>КАК УБЕРЕЧЬ РЕБЕНКА ОТ ЭКСТРЕМИСТКОЙ ПРОПАГАНДЫ)</w:t>
      </w:r>
      <w:proofErr w:type="gramEnd"/>
    </w:p>
    <w:p w:rsidR="00165DED" w:rsidRDefault="00165DED" w:rsidP="00165DED">
      <w:pPr>
        <w:spacing w:after="0"/>
        <w:jc w:val="center"/>
        <w:rPr>
          <w:rFonts w:ascii="Times New Roman" w:hAnsi="Times New Roman" w:cs="Times New Roman"/>
          <w:b/>
          <w:sz w:val="16"/>
          <w:szCs w:val="16"/>
        </w:rPr>
      </w:pPr>
    </w:p>
    <w:p w:rsidR="00A54C84" w:rsidRPr="00165DED" w:rsidRDefault="00165DED" w:rsidP="00165DED">
      <w:pPr>
        <w:spacing w:after="0"/>
        <w:jc w:val="center"/>
        <w:rPr>
          <w:rFonts w:ascii="Times New Roman" w:hAnsi="Times New Roman" w:cs="Times New Roman"/>
          <w:b/>
          <w:sz w:val="28"/>
          <w:szCs w:val="28"/>
        </w:rPr>
      </w:pPr>
      <w:r w:rsidRPr="00165DED">
        <w:rPr>
          <w:rFonts w:ascii="Times New Roman" w:hAnsi="Times New Roman" w:cs="Times New Roman"/>
          <w:b/>
          <w:sz w:val="28"/>
          <w:szCs w:val="28"/>
        </w:rPr>
        <w:t>2016</w:t>
      </w:r>
    </w:p>
    <w:p w:rsidR="00E609B2" w:rsidRPr="00E639D0" w:rsidRDefault="00E609B2" w:rsidP="00165DED">
      <w:pPr>
        <w:spacing w:after="0" w:line="240" w:lineRule="auto"/>
        <w:jc w:val="both"/>
        <w:rPr>
          <w:rFonts w:ascii="Times New Roman" w:hAnsi="Times New Roman" w:cs="Times New Roman"/>
          <w:color w:val="000000"/>
          <w:sz w:val="26"/>
          <w:szCs w:val="26"/>
        </w:rPr>
      </w:pPr>
      <w:r w:rsidRPr="00E639D0">
        <w:rPr>
          <w:rFonts w:ascii="Times New Roman" w:hAnsi="Times New Roman" w:cs="Times New Roman"/>
          <w:b/>
          <w:color w:val="000000"/>
          <w:sz w:val="26"/>
          <w:szCs w:val="26"/>
        </w:rPr>
        <w:lastRenderedPageBreak/>
        <w:t>Экстремизм</w:t>
      </w:r>
      <w:r w:rsidRPr="00E639D0">
        <w:rPr>
          <w:rFonts w:ascii="Times New Roman" w:hAnsi="Times New Roman" w:cs="Times New Roman"/>
          <w:color w:val="000000"/>
          <w:sz w:val="26"/>
          <w:szCs w:val="26"/>
        </w:rPr>
        <w:t xml:space="preserve"> (от фр. </w:t>
      </w:r>
      <w:proofErr w:type="spellStart"/>
      <w:r w:rsidRPr="00E639D0">
        <w:rPr>
          <w:rFonts w:ascii="Times New Roman" w:hAnsi="Times New Roman" w:cs="Times New Roman"/>
          <w:color w:val="000000"/>
          <w:sz w:val="26"/>
          <w:szCs w:val="26"/>
          <w:lang w:val="en-US"/>
        </w:rPr>
        <w:t>exremisme</w:t>
      </w:r>
      <w:proofErr w:type="spellEnd"/>
      <w:r w:rsidRPr="00E639D0">
        <w:rPr>
          <w:rFonts w:ascii="Times New Roman" w:hAnsi="Times New Roman" w:cs="Times New Roman"/>
          <w:color w:val="000000"/>
          <w:sz w:val="26"/>
          <w:szCs w:val="26"/>
        </w:rPr>
        <w:t xml:space="preserve">, от лат. </w:t>
      </w:r>
      <w:proofErr w:type="spellStart"/>
      <w:r w:rsidRPr="00E639D0">
        <w:rPr>
          <w:rFonts w:ascii="Times New Roman" w:hAnsi="Times New Roman" w:cs="Times New Roman"/>
          <w:color w:val="000000"/>
          <w:sz w:val="26"/>
          <w:szCs w:val="26"/>
          <w:lang w:val="en-US"/>
        </w:rPr>
        <w:t>extremus</w:t>
      </w:r>
      <w:proofErr w:type="spellEnd"/>
      <w:r w:rsidRPr="00E639D0">
        <w:rPr>
          <w:rFonts w:ascii="Times New Roman" w:hAnsi="Times New Roman" w:cs="Times New Roman"/>
          <w:color w:val="000000"/>
          <w:sz w:val="26"/>
          <w:szCs w:val="26"/>
        </w:rPr>
        <w:t xml:space="preserve"> - крайний) – это приверженность к крайним взглядам и действиям, радикально отрицающим существующие в обществе нормы и правила.</w:t>
      </w:r>
      <w:r w:rsidR="009F098F" w:rsidRPr="00E639D0">
        <w:rPr>
          <w:rFonts w:ascii="Times New Roman" w:hAnsi="Times New Roman" w:cs="Times New Roman"/>
          <w:color w:val="000000"/>
          <w:sz w:val="26"/>
          <w:szCs w:val="26"/>
        </w:rPr>
        <w:t xml:space="preserve"> </w:t>
      </w:r>
    </w:p>
    <w:p w:rsidR="00E609B2" w:rsidRPr="00E639D0" w:rsidRDefault="00E609B2" w:rsidP="00E609B2">
      <w:pPr>
        <w:spacing w:after="0" w:line="240" w:lineRule="auto"/>
        <w:ind w:firstLine="284"/>
        <w:jc w:val="both"/>
        <w:rPr>
          <w:rFonts w:ascii="Times New Roman" w:hAnsi="Times New Roman" w:cs="Times New Roman"/>
          <w:color w:val="000000"/>
          <w:sz w:val="26"/>
          <w:szCs w:val="26"/>
        </w:rPr>
      </w:pPr>
      <w:r w:rsidRPr="00E639D0">
        <w:rPr>
          <w:rFonts w:ascii="Times New Roman" w:hAnsi="Times New Roman" w:cs="Times New Roman"/>
          <w:b/>
          <w:color w:val="000000"/>
          <w:sz w:val="26"/>
          <w:szCs w:val="26"/>
        </w:rPr>
        <w:t>Экстремизм</w:t>
      </w:r>
      <w:r w:rsidR="009F098F" w:rsidRPr="00E639D0">
        <w:rPr>
          <w:rFonts w:ascii="Times New Roman" w:hAnsi="Times New Roman" w:cs="Times New Roman"/>
          <w:color w:val="000000"/>
          <w:sz w:val="26"/>
          <w:szCs w:val="26"/>
        </w:rPr>
        <w:t xml:space="preserve"> </w:t>
      </w:r>
      <w:r w:rsidRPr="00E639D0">
        <w:rPr>
          <w:rFonts w:ascii="Times New Roman" w:hAnsi="Times New Roman" w:cs="Times New Roman"/>
          <w:color w:val="000000"/>
          <w:sz w:val="26"/>
          <w:szCs w:val="26"/>
        </w:rPr>
        <w:t>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w:t>
      </w:r>
    </w:p>
    <w:p w:rsidR="00E609B2" w:rsidRPr="00E639D0" w:rsidRDefault="00E609B2" w:rsidP="00E609B2">
      <w:pPr>
        <w:pStyle w:val="a3"/>
        <w:spacing w:before="0" w:after="0"/>
        <w:ind w:firstLine="284"/>
        <w:jc w:val="both"/>
        <w:rPr>
          <w:color w:val="000000"/>
          <w:sz w:val="26"/>
          <w:szCs w:val="26"/>
        </w:rPr>
      </w:pPr>
      <w:r w:rsidRPr="00E639D0">
        <w:rPr>
          <w:b/>
          <w:color w:val="000000"/>
          <w:sz w:val="26"/>
          <w:szCs w:val="26"/>
        </w:rPr>
        <w:t>Экстремизм</w:t>
      </w:r>
      <w:r w:rsidRPr="00E639D0">
        <w:rPr>
          <w:color w:val="000000"/>
          <w:sz w:val="26"/>
          <w:szCs w:val="26"/>
        </w:rPr>
        <w:t>,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E609B2" w:rsidRPr="00E639D0" w:rsidRDefault="00E609B2" w:rsidP="00E609B2">
      <w:pPr>
        <w:pStyle w:val="a3"/>
        <w:spacing w:before="0" w:after="0"/>
        <w:ind w:firstLine="284"/>
        <w:jc w:val="both"/>
        <w:rPr>
          <w:color w:val="000000"/>
          <w:sz w:val="26"/>
          <w:szCs w:val="26"/>
        </w:rPr>
      </w:pPr>
      <w:r w:rsidRPr="00E639D0">
        <w:rPr>
          <w:color w:val="000000"/>
          <w:sz w:val="26"/>
          <w:szCs w:val="26"/>
        </w:rPr>
        <w:t xml:space="preserve">Специалисты отмечают, что наиболее уязвимой средой для проникновения идей экстремизма являются </w:t>
      </w:r>
      <w:r w:rsidR="009F098F" w:rsidRPr="00E639D0">
        <w:rPr>
          <w:color w:val="000000"/>
          <w:sz w:val="26"/>
          <w:szCs w:val="26"/>
        </w:rPr>
        <w:t xml:space="preserve">дети и </w:t>
      </w:r>
      <w:r w:rsidRPr="00E639D0">
        <w:rPr>
          <w:color w:val="000000"/>
          <w:sz w:val="26"/>
          <w:szCs w:val="26"/>
        </w:rPr>
        <w:t>подростки с ещё не сформировавшейся и легко поддающейся влиянию психикой.</w:t>
      </w:r>
    </w:p>
    <w:p w:rsidR="00E609B2" w:rsidRPr="00E639D0" w:rsidRDefault="00E639D0" w:rsidP="00E639D0">
      <w:pPr>
        <w:pStyle w:val="a3"/>
        <w:spacing w:before="0" w:after="0"/>
        <w:ind w:firstLine="284"/>
        <w:jc w:val="center"/>
        <w:rPr>
          <w:b/>
          <w:iCs/>
          <w:sz w:val="26"/>
          <w:szCs w:val="26"/>
        </w:rPr>
      </w:pPr>
      <w:r w:rsidRPr="00E639D0">
        <w:rPr>
          <w:b/>
          <w:iCs/>
          <w:sz w:val="26"/>
          <w:szCs w:val="26"/>
        </w:rPr>
        <w:t>П</w:t>
      </w:r>
      <w:r w:rsidR="00E609B2" w:rsidRPr="00E639D0">
        <w:rPr>
          <w:b/>
          <w:iCs/>
          <w:sz w:val="26"/>
          <w:szCs w:val="26"/>
        </w:rPr>
        <w:t>опадание подростка под влияние экстремистской группы легче предупредить, чем впоследствии бороться с этой проблемой</w:t>
      </w:r>
      <w:r w:rsidRPr="00E639D0">
        <w:rPr>
          <w:b/>
          <w:iCs/>
          <w:sz w:val="26"/>
          <w:szCs w:val="26"/>
        </w:rPr>
        <w:t>!</w:t>
      </w:r>
    </w:p>
    <w:p w:rsidR="00A825C0" w:rsidRPr="00A825C0" w:rsidRDefault="00A825C0" w:rsidP="00A825C0">
      <w:pPr>
        <w:pStyle w:val="a3"/>
        <w:spacing w:before="0" w:after="0"/>
        <w:ind w:firstLine="284"/>
        <w:jc w:val="center"/>
        <w:rPr>
          <w:b/>
          <w:iCs/>
          <w:sz w:val="28"/>
          <w:szCs w:val="28"/>
        </w:rPr>
      </w:pPr>
      <w:r>
        <w:rPr>
          <w:b/>
          <w:iCs/>
          <w:sz w:val="28"/>
          <w:szCs w:val="28"/>
        </w:rPr>
        <w:lastRenderedPageBreak/>
        <w:t>УВАЖАЕМЫЕ РОДИТЕЛИ!</w:t>
      </w:r>
    </w:p>
    <w:p w:rsidR="009F098F" w:rsidRPr="00A825C0" w:rsidRDefault="00E609B2" w:rsidP="00A825C0">
      <w:pPr>
        <w:pStyle w:val="a3"/>
        <w:spacing w:before="0" w:after="0"/>
        <w:jc w:val="both"/>
        <w:rPr>
          <w:iCs/>
          <w:sz w:val="28"/>
          <w:szCs w:val="28"/>
        </w:rPr>
      </w:pPr>
      <w:r w:rsidRPr="00A825C0">
        <w:rPr>
          <w:iCs/>
          <w:sz w:val="28"/>
          <w:szCs w:val="28"/>
        </w:rPr>
        <w:t>Несколько простых правил помогут существенно снизить риск попадания вашего ребенка под влияние пропаганды экстремистов:</w:t>
      </w:r>
    </w:p>
    <w:p w:rsidR="009F098F" w:rsidRPr="009F098F" w:rsidRDefault="00E609B2" w:rsidP="009F098F">
      <w:pPr>
        <w:pStyle w:val="a3"/>
        <w:numPr>
          <w:ilvl w:val="0"/>
          <w:numId w:val="1"/>
        </w:numPr>
        <w:spacing w:before="0" w:after="0"/>
        <w:ind w:left="0" w:firstLine="284"/>
        <w:jc w:val="both"/>
        <w:rPr>
          <w:b/>
          <w:color w:val="000000"/>
          <w:sz w:val="28"/>
          <w:szCs w:val="28"/>
        </w:rPr>
      </w:pPr>
      <w:r w:rsidRPr="00A825C0">
        <w:rPr>
          <w:b/>
          <w:sz w:val="28"/>
          <w:szCs w:val="28"/>
        </w:rPr>
        <w:t>Разговаривайте с ребенком</w:t>
      </w:r>
      <w:r>
        <w:rPr>
          <w:sz w:val="28"/>
          <w:szCs w:val="28"/>
        </w:rPr>
        <w:t xml:space="preserve">.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 </w:t>
      </w:r>
    </w:p>
    <w:p w:rsidR="009F098F" w:rsidRDefault="009F098F" w:rsidP="009F098F">
      <w:pPr>
        <w:pStyle w:val="Default"/>
        <w:numPr>
          <w:ilvl w:val="0"/>
          <w:numId w:val="1"/>
        </w:numPr>
        <w:ind w:left="0" w:firstLine="284"/>
        <w:jc w:val="both"/>
        <w:rPr>
          <w:sz w:val="28"/>
          <w:szCs w:val="28"/>
        </w:rPr>
      </w:pPr>
      <w:r w:rsidRPr="00A825C0">
        <w:rPr>
          <w:b/>
          <w:sz w:val="28"/>
          <w:szCs w:val="28"/>
        </w:rPr>
        <w:t>Обеспечьте досуг ребенка</w:t>
      </w:r>
      <w:r>
        <w:rPr>
          <w:sz w:val="28"/>
          <w:szCs w:val="28"/>
        </w:rPr>
        <w:t xml:space="preserve">.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 </w:t>
      </w:r>
    </w:p>
    <w:p w:rsidR="009F098F" w:rsidRDefault="009F098F" w:rsidP="009F098F">
      <w:pPr>
        <w:pStyle w:val="Default"/>
        <w:numPr>
          <w:ilvl w:val="0"/>
          <w:numId w:val="1"/>
        </w:numPr>
        <w:ind w:left="0" w:firstLine="284"/>
        <w:jc w:val="both"/>
        <w:rPr>
          <w:sz w:val="28"/>
          <w:szCs w:val="28"/>
        </w:rPr>
      </w:pPr>
      <w:r w:rsidRPr="00A825C0">
        <w:rPr>
          <w:b/>
          <w:sz w:val="28"/>
          <w:szCs w:val="28"/>
        </w:rPr>
        <w:t>Контролируйте информацию</w:t>
      </w:r>
      <w:r>
        <w:rPr>
          <w:sz w:val="28"/>
          <w:szCs w:val="28"/>
        </w:rPr>
        <w:t xml:space="preserve">, которую получает ребенок. Обращайте </w:t>
      </w:r>
      <w:proofErr w:type="gramStart"/>
      <w:r>
        <w:rPr>
          <w:sz w:val="28"/>
          <w:szCs w:val="28"/>
        </w:rPr>
        <w:t>внимание</w:t>
      </w:r>
      <w:proofErr w:type="gramEnd"/>
      <w:r>
        <w:rPr>
          <w:sz w:val="28"/>
          <w:szCs w:val="28"/>
        </w:rPr>
        <w:t xml:space="preserve"> какие передачи смотрит, какие книги читает, на каких сайтах бывает. СМИ является мощным орудием в пропаганде экстремистов. </w:t>
      </w:r>
    </w:p>
    <w:p w:rsidR="001F63C6" w:rsidRDefault="001F63C6" w:rsidP="00A825C0">
      <w:pPr>
        <w:pStyle w:val="Default"/>
        <w:jc w:val="center"/>
        <w:rPr>
          <w:b/>
          <w:iCs/>
          <w:sz w:val="28"/>
          <w:szCs w:val="28"/>
        </w:rPr>
      </w:pPr>
    </w:p>
    <w:p w:rsidR="00A825C0" w:rsidRPr="00C13BAE" w:rsidRDefault="00A825C0" w:rsidP="00A825C0">
      <w:pPr>
        <w:pStyle w:val="Default"/>
        <w:jc w:val="center"/>
        <w:rPr>
          <w:b/>
          <w:iCs/>
          <w:sz w:val="28"/>
          <w:szCs w:val="28"/>
        </w:rPr>
      </w:pPr>
      <w:r w:rsidRPr="00C13BAE">
        <w:rPr>
          <w:b/>
          <w:iCs/>
          <w:sz w:val="28"/>
          <w:szCs w:val="28"/>
        </w:rPr>
        <w:lastRenderedPageBreak/>
        <w:t>БУДЬТЕ БДИТЕЛЬНЫ!</w:t>
      </w:r>
    </w:p>
    <w:p w:rsidR="00A825C0" w:rsidRPr="00C13BAE" w:rsidRDefault="00A825C0" w:rsidP="00A825C0">
      <w:pPr>
        <w:pStyle w:val="Default"/>
        <w:jc w:val="both"/>
        <w:rPr>
          <w:sz w:val="26"/>
          <w:szCs w:val="26"/>
        </w:rPr>
      </w:pPr>
      <w:r w:rsidRPr="00C13BAE">
        <w:rPr>
          <w:iCs/>
          <w:sz w:val="26"/>
          <w:szCs w:val="26"/>
        </w:rPr>
        <w:t xml:space="preserve">Основные признаки того, что подросток начинает подпадать под влияние экстремистской идеологии: </w:t>
      </w:r>
    </w:p>
    <w:p w:rsidR="00A825C0" w:rsidRPr="00C13BAE" w:rsidRDefault="00A825C0" w:rsidP="00A825C0">
      <w:pPr>
        <w:pStyle w:val="Default"/>
        <w:numPr>
          <w:ilvl w:val="0"/>
          <w:numId w:val="1"/>
        </w:numPr>
        <w:ind w:left="0" w:firstLine="284"/>
        <w:jc w:val="both"/>
        <w:rPr>
          <w:sz w:val="26"/>
          <w:szCs w:val="26"/>
        </w:rPr>
      </w:pPr>
      <w:proofErr w:type="spellStart"/>
      <w:r w:rsidRPr="00C13BAE">
        <w:rPr>
          <w:sz w:val="26"/>
          <w:szCs w:val="26"/>
        </w:rPr>
        <w:t>его\ее</w:t>
      </w:r>
      <w:proofErr w:type="spellEnd"/>
      <w:r w:rsidRPr="00C13BAE">
        <w:rPr>
          <w:sz w:val="26"/>
          <w:szCs w:val="26"/>
        </w:rPr>
        <w:t xml:space="preserve"> манера поведения становится значительно более резкой и грубой, прогрессирует ненормативная либо жаргонная лексика;</w:t>
      </w:r>
    </w:p>
    <w:p w:rsidR="00A825C0" w:rsidRPr="00C13BAE" w:rsidRDefault="00A825C0" w:rsidP="00A825C0">
      <w:pPr>
        <w:pStyle w:val="Default"/>
        <w:numPr>
          <w:ilvl w:val="0"/>
          <w:numId w:val="1"/>
        </w:numPr>
        <w:ind w:left="0" w:firstLine="284"/>
        <w:jc w:val="both"/>
        <w:rPr>
          <w:sz w:val="26"/>
          <w:szCs w:val="26"/>
        </w:rPr>
      </w:pPr>
      <w:r w:rsidRPr="00C13BAE">
        <w:rPr>
          <w:sz w:val="26"/>
          <w:szCs w:val="26"/>
        </w:rPr>
        <w:t>резко изменяется стиль одежды и внешнего вида, соответствуя правилам определенной субкультуры;</w:t>
      </w:r>
    </w:p>
    <w:p w:rsidR="00A825C0" w:rsidRPr="00C13BAE" w:rsidRDefault="00A825C0" w:rsidP="00A825C0">
      <w:pPr>
        <w:pStyle w:val="Default"/>
        <w:numPr>
          <w:ilvl w:val="0"/>
          <w:numId w:val="1"/>
        </w:numPr>
        <w:ind w:left="0" w:firstLine="284"/>
        <w:jc w:val="both"/>
        <w:rPr>
          <w:sz w:val="26"/>
          <w:szCs w:val="26"/>
        </w:rPr>
      </w:pPr>
      <w:r w:rsidRPr="00C13BAE">
        <w:rPr>
          <w:sz w:val="26"/>
          <w:szCs w:val="26"/>
        </w:rPr>
        <w:t xml:space="preserve"> на компьютере оказывается много сохраненных ссылок или файлов с текстами, роликами или изображениями </w:t>
      </w:r>
      <w:proofErr w:type="spellStart"/>
      <w:r w:rsidRPr="00C13BAE">
        <w:rPr>
          <w:sz w:val="26"/>
          <w:szCs w:val="26"/>
        </w:rPr>
        <w:t>экстремистко-политического</w:t>
      </w:r>
      <w:proofErr w:type="spellEnd"/>
      <w:r w:rsidRPr="00C13BAE">
        <w:rPr>
          <w:sz w:val="26"/>
          <w:szCs w:val="26"/>
        </w:rPr>
        <w:t xml:space="preserve"> или социально-экстремального содержания;</w:t>
      </w:r>
    </w:p>
    <w:p w:rsidR="00A825C0" w:rsidRPr="00C13BAE" w:rsidRDefault="00A825C0" w:rsidP="00A825C0">
      <w:pPr>
        <w:pStyle w:val="Default"/>
        <w:numPr>
          <w:ilvl w:val="0"/>
          <w:numId w:val="1"/>
        </w:numPr>
        <w:ind w:left="0" w:firstLine="284"/>
        <w:jc w:val="both"/>
        <w:rPr>
          <w:sz w:val="26"/>
          <w:szCs w:val="26"/>
        </w:rPr>
      </w:pPr>
      <w:r w:rsidRPr="00C13BAE">
        <w:rPr>
          <w:sz w:val="26"/>
          <w:szCs w:val="26"/>
        </w:rPr>
        <w:t xml:space="preserve"> в доме появляется непонятная и нетипичная символика или атрибутика (как вариант – нацистская символика</w:t>
      </w:r>
      <w:r w:rsidR="00C13BAE">
        <w:rPr>
          <w:sz w:val="26"/>
          <w:szCs w:val="26"/>
        </w:rPr>
        <w:t>)</w:t>
      </w:r>
      <w:r w:rsidRPr="00C13BAE">
        <w:rPr>
          <w:sz w:val="26"/>
          <w:szCs w:val="26"/>
        </w:rPr>
        <w:t>;</w:t>
      </w:r>
    </w:p>
    <w:p w:rsidR="00C13BAE" w:rsidRDefault="00A825C0" w:rsidP="00A825C0">
      <w:pPr>
        <w:pStyle w:val="Default"/>
        <w:numPr>
          <w:ilvl w:val="0"/>
          <w:numId w:val="1"/>
        </w:numPr>
        <w:ind w:left="0" w:firstLine="284"/>
        <w:jc w:val="both"/>
        <w:rPr>
          <w:sz w:val="26"/>
          <w:szCs w:val="26"/>
        </w:rPr>
      </w:pPr>
      <w:proofErr w:type="spellStart"/>
      <w:r w:rsidRPr="00C13BAE">
        <w:rPr>
          <w:sz w:val="26"/>
          <w:szCs w:val="26"/>
        </w:rPr>
        <w:t>он\она</w:t>
      </w:r>
      <w:proofErr w:type="spellEnd"/>
      <w:r w:rsidRPr="00C13BAE">
        <w:rPr>
          <w:sz w:val="26"/>
          <w:szCs w:val="26"/>
        </w:rPr>
        <w:t xml:space="preserve">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C13BAE" w:rsidRPr="00C13BAE" w:rsidRDefault="00A825C0" w:rsidP="00C13BAE">
      <w:pPr>
        <w:pStyle w:val="Default"/>
        <w:numPr>
          <w:ilvl w:val="0"/>
          <w:numId w:val="1"/>
        </w:numPr>
        <w:ind w:left="0" w:firstLine="284"/>
        <w:jc w:val="both"/>
        <w:rPr>
          <w:sz w:val="26"/>
          <w:szCs w:val="26"/>
        </w:rPr>
      </w:pPr>
      <w:r w:rsidRPr="00C13BAE">
        <w:rPr>
          <w:sz w:val="26"/>
          <w:szCs w:val="26"/>
        </w:rPr>
        <w:t xml:space="preserve"> </w:t>
      </w:r>
      <w:r w:rsidR="00C13BAE" w:rsidRPr="00C13BAE">
        <w:rPr>
          <w:sz w:val="26"/>
          <w:szCs w:val="26"/>
        </w:rPr>
        <w:t xml:space="preserve">повышенное увлечение вредными привычками; </w:t>
      </w:r>
    </w:p>
    <w:p w:rsidR="00C13BAE" w:rsidRPr="00C13BAE" w:rsidRDefault="00C13BAE" w:rsidP="00C13BAE">
      <w:pPr>
        <w:pStyle w:val="Default"/>
        <w:numPr>
          <w:ilvl w:val="0"/>
          <w:numId w:val="1"/>
        </w:numPr>
        <w:ind w:left="0" w:firstLine="284"/>
        <w:jc w:val="both"/>
        <w:rPr>
          <w:sz w:val="26"/>
          <w:szCs w:val="26"/>
        </w:rPr>
      </w:pPr>
      <w:r w:rsidRPr="00C13BAE">
        <w:rPr>
          <w:sz w:val="26"/>
          <w:szCs w:val="26"/>
        </w:rPr>
        <w:t>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9F098F" w:rsidRPr="00C13BAE" w:rsidRDefault="00C13BAE" w:rsidP="00C13BAE">
      <w:pPr>
        <w:pStyle w:val="Default"/>
        <w:numPr>
          <w:ilvl w:val="0"/>
          <w:numId w:val="1"/>
        </w:numPr>
        <w:ind w:left="0" w:firstLine="284"/>
        <w:jc w:val="both"/>
        <w:rPr>
          <w:sz w:val="26"/>
          <w:szCs w:val="26"/>
        </w:rPr>
      </w:pPr>
      <w:r w:rsidRPr="00C13BAE">
        <w:rPr>
          <w:sz w:val="26"/>
          <w:szCs w:val="26"/>
        </w:rPr>
        <w:t xml:space="preserve">псевдонимы в Интернете, пароли и т.п. носят экстремально-политический характер. </w:t>
      </w:r>
    </w:p>
    <w:p w:rsidR="00E609B2" w:rsidRPr="00E609B2" w:rsidRDefault="00E609B2" w:rsidP="009F098F">
      <w:pPr>
        <w:pStyle w:val="a3"/>
        <w:spacing w:before="0" w:after="0"/>
        <w:ind w:firstLine="284"/>
        <w:jc w:val="both"/>
        <w:rPr>
          <w:color w:val="000000"/>
          <w:sz w:val="28"/>
          <w:szCs w:val="28"/>
        </w:rPr>
      </w:pPr>
    </w:p>
    <w:p w:rsidR="00E609B2" w:rsidRPr="00E609B2" w:rsidRDefault="00E609B2" w:rsidP="00E609B2">
      <w:pPr>
        <w:spacing w:after="0" w:line="240" w:lineRule="auto"/>
        <w:ind w:firstLine="284"/>
        <w:jc w:val="both"/>
        <w:rPr>
          <w:rFonts w:ascii="Times New Roman" w:hAnsi="Times New Roman" w:cs="Times New Roman"/>
          <w:color w:val="000000"/>
          <w:sz w:val="28"/>
          <w:szCs w:val="28"/>
        </w:rPr>
      </w:pPr>
    </w:p>
    <w:p w:rsidR="00946E7B" w:rsidRPr="00E609B2" w:rsidRDefault="00165DED">
      <w:pPr>
        <w:rPr>
          <w:sz w:val="28"/>
          <w:szCs w:val="28"/>
        </w:rPr>
      </w:pPr>
      <w:r>
        <w:rPr>
          <w:noProof/>
        </w:rPr>
        <w:drawing>
          <wp:anchor distT="0" distB="0" distL="114300" distR="114300" simplePos="0" relativeHeight="251665408" behindDoc="0" locked="0" layoutInCell="1" allowOverlap="1">
            <wp:simplePos x="0" y="0"/>
            <wp:positionH relativeFrom="column">
              <wp:posOffset>666750</wp:posOffset>
            </wp:positionH>
            <wp:positionV relativeFrom="paragraph">
              <wp:posOffset>1932236</wp:posOffset>
            </wp:positionV>
            <wp:extent cx="2114550" cy="1190625"/>
            <wp:effectExtent l="19050" t="0" r="0" b="0"/>
            <wp:wrapNone/>
            <wp:docPr id="8" name="Рисунок 8" descr="http://mbukdk.ru/public/images/news/big/a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bukdk.ru/public/images/news/big/af_2.jpg"/>
                    <pic:cNvPicPr>
                      <a:picLocks noChangeAspect="1" noChangeArrowheads="1"/>
                    </pic:cNvPicPr>
                  </pic:nvPicPr>
                  <pic:blipFill>
                    <a:blip r:embed="rId7" cstate="print"/>
                    <a:srcRect l="4502" t="6407" r="6752" b="50418"/>
                    <a:stretch>
                      <a:fillRect/>
                    </a:stretch>
                  </pic:blipFill>
                  <pic:spPr bwMode="auto">
                    <a:xfrm>
                      <a:off x="0" y="0"/>
                      <a:ext cx="2114550" cy="1190625"/>
                    </a:xfrm>
                    <a:prstGeom prst="rect">
                      <a:avLst/>
                    </a:prstGeom>
                    <a:noFill/>
                    <a:ln w="9525">
                      <a:noFill/>
                      <a:miter lim="800000"/>
                      <a:headEnd/>
                      <a:tailEnd/>
                    </a:ln>
                  </pic:spPr>
                </pic:pic>
              </a:graphicData>
            </a:graphic>
          </wp:anchor>
        </w:drawing>
      </w:r>
    </w:p>
    <w:sectPr w:rsidR="00946E7B" w:rsidRPr="00E609B2" w:rsidSect="00054C9A">
      <w:pgSz w:w="16838" w:h="11906" w:orient="landscape"/>
      <w:pgMar w:top="720" w:right="720" w:bottom="426"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0DCE"/>
    <w:multiLevelType w:val="hybridMultilevel"/>
    <w:tmpl w:val="89E21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B0342"/>
    <w:multiLevelType w:val="hybridMultilevel"/>
    <w:tmpl w:val="5D12E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BD24C3"/>
    <w:multiLevelType w:val="hybridMultilevel"/>
    <w:tmpl w:val="23722E78"/>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54C84"/>
    <w:rsid w:val="00054C9A"/>
    <w:rsid w:val="00165DED"/>
    <w:rsid w:val="00172114"/>
    <w:rsid w:val="001F63C6"/>
    <w:rsid w:val="0023673E"/>
    <w:rsid w:val="0028630A"/>
    <w:rsid w:val="003F047C"/>
    <w:rsid w:val="00414366"/>
    <w:rsid w:val="00487D63"/>
    <w:rsid w:val="004C5549"/>
    <w:rsid w:val="00611CC5"/>
    <w:rsid w:val="006B5B41"/>
    <w:rsid w:val="00714F66"/>
    <w:rsid w:val="008358DA"/>
    <w:rsid w:val="00875BAE"/>
    <w:rsid w:val="008C13EE"/>
    <w:rsid w:val="00923703"/>
    <w:rsid w:val="00946E7B"/>
    <w:rsid w:val="009F098F"/>
    <w:rsid w:val="00A54C84"/>
    <w:rsid w:val="00A825C0"/>
    <w:rsid w:val="00B70A45"/>
    <w:rsid w:val="00C13BAE"/>
    <w:rsid w:val="00E609B2"/>
    <w:rsid w:val="00E639D0"/>
    <w:rsid w:val="00F12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red" strokecolor="none [3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BAE"/>
  </w:style>
  <w:style w:type="paragraph" w:styleId="1">
    <w:name w:val="heading 1"/>
    <w:basedOn w:val="a"/>
    <w:link w:val="10"/>
    <w:uiPriority w:val="9"/>
    <w:qFormat/>
    <w:rsid w:val="002367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09B2"/>
    <w:pPr>
      <w:spacing w:before="40" w:after="40" w:line="240" w:lineRule="auto"/>
    </w:pPr>
    <w:rPr>
      <w:rFonts w:ascii="Times New Roman" w:eastAsia="Times New Roman" w:hAnsi="Times New Roman" w:cs="Times New Roman"/>
      <w:sz w:val="20"/>
      <w:szCs w:val="20"/>
    </w:rPr>
  </w:style>
  <w:style w:type="paragraph" w:customStyle="1" w:styleId="Default">
    <w:name w:val="Default"/>
    <w:rsid w:val="00E609B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23673E"/>
    <w:pPr>
      <w:ind w:left="720"/>
      <w:contextualSpacing/>
    </w:pPr>
  </w:style>
  <w:style w:type="character" w:customStyle="1" w:styleId="10">
    <w:name w:val="Заголовок 1 Знак"/>
    <w:basedOn w:val="a0"/>
    <w:link w:val="1"/>
    <w:uiPriority w:val="9"/>
    <w:rsid w:val="0023673E"/>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23673E"/>
  </w:style>
  <w:style w:type="paragraph" w:customStyle="1" w:styleId="title">
    <w:name w:val="title"/>
    <w:basedOn w:val="a"/>
    <w:rsid w:val="0028630A"/>
    <w:pPr>
      <w:spacing w:before="240" w:after="240" w:line="240" w:lineRule="auto"/>
      <w:ind w:right="2268"/>
    </w:pPr>
    <w:rPr>
      <w:rFonts w:ascii="Times New Roman" w:eastAsia="Times New Roman" w:hAnsi="Times New Roman" w:cs="Times New Roman"/>
      <w:b/>
      <w:bCs/>
      <w:sz w:val="28"/>
      <w:szCs w:val="28"/>
    </w:rPr>
  </w:style>
  <w:style w:type="paragraph" w:styleId="a5">
    <w:name w:val="Balloon Text"/>
    <w:basedOn w:val="a"/>
    <w:link w:val="a6"/>
    <w:uiPriority w:val="99"/>
    <w:semiHidden/>
    <w:unhideWhenUsed/>
    <w:rsid w:val="008C13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13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66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8CF0B-8FA5-4880-8A1C-C0607134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2016-09-16T14:10:00Z</dcterms:created>
  <dcterms:modified xsi:type="dcterms:W3CDTF">2016-09-18T11:49:00Z</dcterms:modified>
</cp:coreProperties>
</file>