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52" w:rsidRPr="00E41DB8" w:rsidRDefault="00EC3D52" w:rsidP="00FF051A">
      <w:pPr>
        <w:rPr>
          <w:u w:val="none"/>
        </w:rPr>
      </w:pPr>
      <w:r w:rsidRPr="00E41DB8">
        <w:rPr>
          <w:u w:val="none"/>
        </w:rPr>
        <w:t xml:space="preserve">КОНСПЕКТ УРОКА АНГЛИЙСКОГО ЯЗЫКА В </w:t>
      </w:r>
      <w:r w:rsidRPr="00E41DB8">
        <w:rPr>
          <w:u w:val="none"/>
          <w:lang w:val="be-BY"/>
        </w:rPr>
        <w:t>11</w:t>
      </w:r>
      <w:r w:rsidR="00FF051A" w:rsidRPr="00E41DB8">
        <w:rPr>
          <w:u w:val="none"/>
          <w:lang w:val="be-BY"/>
        </w:rPr>
        <w:t xml:space="preserve"> “Б”</w:t>
      </w:r>
      <w:r w:rsidRPr="00E41DB8">
        <w:rPr>
          <w:u w:val="none"/>
        </w:rPr>
        <w:t xml:space="preserve">  КЛАССЕ     </w:t>
      </w:r>
    </w:p>
    <w:p w:rsidR="00EC3D52" w:rsidRPr="00E41DB8" w:rsidRDefault="00FF051A" w:rsidP="00FF051A">
      <w:pPr>
        <w:rPr>
          <w:u w:val="none"/>
          <w:lang w:val="en-US"/>
        </w:rPr>
      </w:pPr>
      <w:r w:rsidRPr="00E41DB8">
        <w:rPr>
          <w:u w:val="none"/>
        </w:rPr>
        <w:t>ПО</w:t>
      </w:r>
      <w:r w:rsidRPr="00651052">
        <w:rPr>
          <w:u w:val="none"/>
          <w:lang w:val="en-US"/>
        </w:rPr>
        <w:t xml:space="preserve"> </w:t>
      </w:r>
      <w:r w:rsidRPr="00E41DB8">
        <w:rPr>
          <w:u w:val="none"/>
        </w:rPr>
        <w:t>ТЕМЕ</w:t>
      </w:r>
      <w:r w:rsidRPr="00651052">
        <w:rPr>
          <w:u w:val="none"/>
          <w:lang w:val="en-US"/>
        </w:rPr>
        <w:t xml:space="preserve"> </w:t>
      </w:r>
      <w:r w:rsidR="00EC3D52" w:rsidRPr="00651052">
        <w:rPr>
          <w:u w:val="none"/>
          <w:lang w:val="en-US"/>
        </w:rPr>
        <w:t xml:space="preserve">“ </w:t>
      </w:r>
      <w:r w:rsidR="00EC3D52" w:rsidRPr="00E41DB8">
        <w:rPr>
          <w:u w:val="none"/>
        </w:rPr>
        <w:t>БЕЛАРУСЬ</w:t>
      </w:r>
      <w:r w:rsidR="00EC3D52" w:rsidRPr="00651052">
        <w:rPr>
          <w:u w:val="none"/>
          <w:lang w:val="en-US"/>
        </w:rPr>
        <w:t>”</w:t>
      </w:r>
      <w:r w:rsidRPr="00651052">
        <w:rPr>
          <w:u w:val="none"/>
          <w:lang w:val="en-US"/>
        </w:rPr>
        <w:t xml:space="preserve"> – </w:t>
      </w:r>
      <w:r w:rsidRPr="00E41DB8">
        <w:rPr>
          <w:u w:val="none"/>
          <w:lang w:val="en-US"/>
        </w:rPr>
        <w:t>“THIS IS MY OWN, MY NATIVE LAND”</w:t>
      </w:r>
    </w:p>
    <w:p w:rsidR="00EC3D52" w:rsidRPr="00651052" w:rsidRDefault="00EC3D52" w:rsidP="00FF051A">
      <w:pPr>
        <w:rPr>
          <w:u w:val="none"/>
          <w:lang w:val="en-US"/>
        </w:rPr>
      </w:pPr>
      <w:r w:rsidRPr="00651052">
        <w:rPr>
          <w:u w:val="none"/>
          <w:lang w:val="en-US"/>
        </w:rPr>
        <w:t xml:space="preserve">                                                                                 </w:t>
      </w:r>
    </w:p>
    <w:p w:rsidR="00EC3D52" w:rsidRPr="00651052" w:rsidRDefault="00EC3D52" w:rsidP="00FF051A">
      <w:pPr>
        <w:rPr>
          <w:u w:val="none"/>
          <w:lang w:val="en-US"/>
        </w:rPr>
      </w:pPr>
      <w:bookmarkStart w:id="0" w:name="_GoBack"/>
      <w:bookmarkEnd w:id="0"/>
    </w:p>
    <w:p w:rsidR="00EC3D52" w:rsidRPr="00E41DB8" w:rsidRDefault="00EC3D52" w:rsidP="00FF051A">
      <w:pPr>
        <w:rPr>
          <w:u w:val="none"/>
        </w:rPr>
      </w:pPr>
      <w:r w:rsidRPr="00E41DB8">
        <w:rPr>
          <w:u w:val="none"/>
        </w:rPr>
        <w:t>Тип урока: урок применения знаний по теме «Беларусь»</w:t>
      </w:r>
      <w:r w:rsidR="005D47B8">
        <w:rPr>
          <w:u w:val="none"/>
        </w:rPr>
        <w:t xml:space="preserve"> - компетент</w:t>
      </w:r>
      <w:r w:rsidR="00E24DBB">
        <w:rPr>
          <w:u w:val="none"/>
        </w:rPr>
        <w:t>н</w:t>
      </w:r>
      <w:r w:rsidR="005D47B8">
        <w:rPr>
          <w:u w:val="none"/>
        </w:rPr>
        <w:t>остный урок</w:t>
      </w:r>
    </w:p>
    <w:p w:rsidR="00EC3D52" w:rsidRPr="00E41DB8" w:rsidRDefault="00EC3D52" w:rsidP="00FF051A">
      <w:pPr>
        <w:rPr>
          <w:u w:val="none"/>
        </w:rPr>
      </w:pPr>
      <w:r w:rsidRPr="00E41DB8">
        <w:rPr>
          <w:u w:val="none"/>
        </w:rPr>
        <w:t xml:space="preserve">Вид урока: </w:t>
      </w:r>
      <w:r w:rsidR="00FF051A" w:rsidRPr="00E41DB8">
        <w:rPr>
          <w:u w:val="none"/>
        </w:rPr>
        <w:t>комбинированный</w:t>
      </w:r>
    </w:p>
    <w:p w:rsidR="00EC3D52" w:rsidRPr="00E41DB8" w:rsidRDefault="00EC3D52" w:rsidP="00FF051A">
      <w:pPr>
        <w:rPr>
          <w:u w:val="none"/>
        </w:rPr>
      </w:pPr>
    </w:p>
    <w:p w:rsidR="00EC3D52" w:rsidRPr="00E41DB8" w:rsidRDefault="00EC3D52" w:rsidP="00FF051A">
      <w:pPr>
        <w:rPr>
          <w:u w:val="none"/>
        </w:rPr>
      </w:pPr>
      <w:r w:rsidRPr="00E41DB8">
        <w:rPr>
          <w:u w:val="none"/>
        </w:rPr>
        <w:t>ЦЕЛИ УРОКА:</w:t>
      </w:r>
    </w:p>
    <w:p w:rsidR="00EC3D52" w:rsidRPr="00E41DB8" w:rsidRDefault="00EC3D52" w:rsidP="00FF051A">
      <w:pPr>
        <w:rPr>
          <w:u w:val="none"/>
        </w:rPr>
      </w:pPr>
      <w:r w:rsidRPr="00E41DB8">
        <w:rPr>
          <w:i/>
          <w:u w:val="none"/>
        </w:rPr>
        <w:t>Учебная:</w:t>
      </w:r>
      <w:r w:rsidRPr="00E41DB8">
        <w:rPr>
          <w:u w:val="none"/>
        </w:rPr>
        <w:t xml:space="preserve"> обучать речевому высказыванию на этапе развития речевых умений, который предполагает осознанный и самостоятельный выбор стратегии и тактики высказывания; умения стилистически адекватно и аргументировано  оформлять речевое высказывание.</w:t>
      </w:r>
    </w:p>
    <w:p w:rsidR="00EC3D52" w:rsidRPr="00E41DB8" w:rsidRDefault="00EC3D52" w:rsidP="00FF051A">
      <w:pPr>
        <w:rPr>
          <w:u w:val="none"/>
        </w:rPr>
      </w:pPr>
      <w:r w:rsidRPr="00E41DB8">
        <w:rPr>
          <w:i/>
          <w:u w:val="none"/>
        </w:rPr>
        <w:t>Развивающая:</w:t>
      </w:r>
      <w:r w:rsidRPr="00E41DB8">
        <w:rPr>
          <w:u w:val="none"/>
        </w:rPr>
        <w:t xml:space="preserve"> создать условия для развития самостоятельности мышления и коммуникативной</w:t>
      </w:r>
      <w:r w:rsidR="00E41DB8">
        <w:rPr>
          <w:u w:val="none"/>
        </w:rPr>
        <w:t>, информационной и социо-культурной  компетенций</w:t>
      </w:r>
      <w:r w:rsidRPr="00E41DB8">
        <w:rPr>
          <w:u w:val="none"/>
        </w:rPr>
        <w:t>, развивать умения работать в группах</w:t>
      </w:r>
      <w:r w:rsidR="00651052">
        <w:rPr>
          <w:u w:val="none"/>
        </w:rPr>
        <w:t xml:space="preserve"> и парах</w:t>
      </w:r>
      <w:r w:rsidRPr="00E41DB8">
        <w:rPr>
          <w:u w:val="none"/>
        </w:rPr>
        <w:t>, способствовать развитию эмоционального общения.</w:t>
      </w:r>
    </w:p>
    <w:p w:rsidR="00EC3D52" w:rsidRPr="00E41DB8" w:rsidRDefault="00EC3D52" w:rsidP="00FF051A">
      <w:pPr>
        <w:rPr>
          <w:u w:val="none"/>
        </w:rPr>
      </w:pPr>
      <w:r w:rsidRPr="00E41DB8">
        <w:rPr>
          <w:i/>
          <w:u w:val="none"/>
        </w:rPr>
        <w:t>Воспитательная:</w:t>
      </w:r>
      <w:r w:rsidRPr="00E41DB8">
        <w:rPr>
          <w:u w:val="none"/>
        </w:rPr>
        <w:t xml:space="preserve"> создать условия для воспитания у учащихся чувства уважения  и любви к Родине.</w:t>
      </w:r>
    </w:p>
    <w:p w:rsidR="00EC3D52" w:rsidRPr="00E41DB8" w:rsidRDefault="00EC3D52" w:rsidP="00FF051A">
      <w:pPr>
        <w:rPr>
          <w:u w:val="none"/>
        </w:rPr>
      </w:pPr>
      <w:r w:rsidRPr="00E41DB8">
        <w:rPr>
          <w:i/>
          <w:u w:val="none"/>
        </w:rPr>
        <w:t>Сопутствующие задачи:</w:t>
      </w:r>
      <w:r w:rsidR="00E41DB8">
        <w:rPr>
          <w:u w:val="none"/>
        </w:rPr>
        <w:t xml:space="preserve"> развитие умений в чтении и восприятии на слух,</w:t>
      </w:r>
      <w:r w:rsidR="00651052">
        <w:rPr>
          <w:u w:val="none"/>
        </w:rPr>
        <w:t xml:space="preserve"> </w:t>
      </w:r>
      <w:r w:rsidRPr="00E41DB8">
        <w:rPr>
          <w:u w:val="none"/>
        </w:rPr>
        <w:t>употребление артикля с географическими названиями,  расширение лексического запаса по теме.</w:t>
      </w:r>
    </w:p>
    <w:p w:rsidR="00EC3D52" w:rsidRPr="00651052" w:rsidRDefault="00EC3D52" w:rsidP="00E41DB8">
      <w:pPr>
        <w:rPr>
          <w:u w:val="none"/>
        </w:rPr>
      </w:pPr>
      <w:r w:rsidRPr="00E41DB8">
        <w:rPr>
          <w:i/>
          <w:u w:val="none"/>
        </w:rPr>
        <w:t>Учебный материал:</w:t>
      </w:r>
      <w:r w:rsidRPr="00E41DB8">
        <w:rPr>
          <w:u w:val="none"/>
        </w:rPr>
        <w:t xml:space="preserve"> </w:t>
      </w:r>
      <w:r w:rsidR="00E41DB8">
        <w:rPr>
          <w:u w:val="none"/>
        </w:rPr>
        <w:t xml:space="preserve">материалы Интернета, материалы для подготовки к экзамену, </w:t>
      </w:r>
      <w:r w:rsidR="005D47B8">
        <w:rPr>
          <w:u w:val="none"/>
        </w:rPr>
        <w:t>аудиозапись.</w:t>
      </w:r>
    </w:p>
    <w:p w:rsidR="00EC3D52" w:rsidRPr="00E41DB8" w:rsidRDefault="00EC3D52" w:rsidP="00FF051A">
      <w:pPr>
        <w:rPr>
          <w:u w:val="none"/>
        </w:rPr>
      </w:pPr>
      <w:r w:rsidRPr="00E41DB8">
        <w:rPr>
          <w:u w:val="none"/>
        </w:rPr>
        <w:t xml:space="preserve">ФОРМА ОРГАНИЗАЦИИ УРОКА: </w:t>
      </w:r>
      <w:r w:rsidR="00E41DB8">
        <w:rPr>
          <w:u w:val="none"/>
        </w:rPr>
        <w:t xml:space="preserve">фронтальная, индивидуальная, </w:t>
      </w:r>
      <w:r w:rsidRPr="00E41DB8">
        <w:rPr>
          <w:u w:val="none"/>
        </w:rPr>
        <w:t>групповая</w:t>
      </w:r>
      <w:r w:rsidR="00651052">
        <w:rPr>
          <w:u w:val="none"/>
        </w:rPr>
        <w:t>, парная</w:t>
      </w:r>
      <w:r w:rsidRPr="00E41DB8">
        <w:rPr>
          <w:u w:val="none"/>
        </w:rPr>
        <w:t>.</w:t>
      </w:r>
    </w:p>
    <w:p w:rsidR="00EC3D52" w:rsidRPr="00E41DB8" w:rsidRDefault="00EC3D52" w:rsidP="00FF051A">
      <w:pPr>
        <w:rPr>
          <w:u w:val="none"/>
        </w:rPr>
      </w:pPr>
      <w:r w:rsidRPr="00A05301">
        <w:rPr>
          <w:i/>
          <w:u w:val="none"/>
        </w:rPr>
        <w:t>Метод обучения:</w:t>
      </w:r>
      <w:r w:rsidRPr="00E41DB8">
        <w:rPr>
          <w:u w:val="none"/>
        </w:rPr>
        <w:t xml:space="preserve"> эвристический (частично- поисковый)</w:t>
      </w:r>
    </w:p>
    <w:p w:rsidR="00EC3D52" w:rsidRPr="00E41DB8" w:rsidRDefault="00EC3D52" w:rsidP="00FF051A">
      <w:pPr>
        <w:rPr>
          <w:u w:val="none"/>
        </w:rPr>
      </w:pPr>
      <w:r w:rsidRPr="00A05301">
        <w:rPr>
          <w:i/>
          <w:u w:val="none"/>
        </w:rPr>
        <w:t>Технология:</w:t>
      </w:r>
      <w:r w:rsidRPr="00E41DB8">
        <w:rPr>
          <w:u w:val="none"/>
        </w:rPr>
        <w:t xml:space="preserve"> метод проектов (мини-проекты)</w:t>
      </w:r>
      <w:r w:rsidR="005D47B8">
        <w:rPr>
          <w:u w:val="none"/>
        </w:rPr>
        <w:t>, технология критического мышления</w:t>
      </w:r>
    </w:p>
    <w:p w:rsidR="00EC3D52" w:rsidRPr="00E41DB8" w:rsidRDefault="00EC3D52" w:rsidP="00FF051A">
      <w:pPr>
        <w:rPr>
          <w:u w:val="none"/>
        </w:rPr>
      </w:pPr>
      <w:r w:rsidRPr="00A05301">
        <w:rPr>
          <w:i/>
          <w:u w:val="none"/>
        </w:rPr>
        <w:t>Тип проекта:</w:t>
      </w:r>
      <w:r w:rsidRPr="00E41DB8">
        <w:rPr>
          <w:u w:val="none"/>
        </w:rPr>
        <w:t xml:space="preserve"> информационный, краткосрочный, межпредметный (английский язык, география, история Беларуси, информатика)</w:t>
      </w:r>
    </w:p>
    <w:p w:rsidR="00EC3D52" w:rsidRPr="00E41DB8" w:rsidRDefault="00EC3D52" w:rsidP="00FF051A">
      <w:pPr>
        <w:rPr>
          <w:u w:val="none"/>
        </w:rPr>
      </w:pPr>
      <w:r w:rsidRPr="00A05301">
        <w:rPr>
          <w:i/>
          <w:u w:val="none"/>
        </w:rPr>
        <w:t>Оборудование урока:</w:t>
      </w:r>
      <w:r w:rsidR="00A05301">
        <w:rPr>
          <w:u w:val="none"/>
        </w:rPr>
        <w:t xml:space="preserve"> компьютер,</w:t>
      </w:r>
      <w:r w:rsidRPr="00E41DB8">
        <w:rPr>
          <w:u w:val="none"/>
        </w:rPr>
        <w:t xml:space="preserve"> компьютерн</w:t>
      </w:r>
      <w:r w:rsidR="00A05301">
        <w:rPr>
          <w:u w:val="none"/>
        </w:rPr>
        <w:t>ые презентации</w:t>
      </w:r>
      <w:r w:rsidRPr="00E41DB8">
        <w:rPr>
          <w:u w:val="none"/>
        </w:rPr>
        <w:t>, магнитофон</w:t>
      </w:r>
      <w:r w:rsidR="00A05301">
        <w:rPr>
          <w:u w:val="none"/>
        </w:rPr>
        <w:t>, доска</w:t>
      </w:r>
      <w:r w:rsidR="001B3F9E">
        <w:rPr>
          <w:u w:val="none"/>
          <w:lang w:val="en-US"/>
        </w:rPr>
        <w:t xml:space="preserve">, </w:t>
      </w:r>
      <w:r w:rsidR="001B3F9E">
        <w:rPr>
          <w:u w:val="none"/>
        </w:rPr>
        <w:t>наушники</w:t>
      </w:r>
      <w:r w:rsidRPr="00E41DB8">
        <w:rPr>
          <w:u w:val="none"/>
        </w:rPr>
        <w:t>.</w:t>
      </w:r>
    </w:p>
    <w:p w:rsidR="005D47B8" w:rsidRPr="00A05301" w:rsidRDefault="005D47B8" w:rsidP="005D47B8">
      <w:pPr>
        <w:rPr>
          <w:u w:val="none"/>
        </w:rPr>
      </w:pPr>
      <w:r w:rsidRPr="00A05301">
        <w:rPr>
          <w:u w:val="none"/>
        </w:rPr>
        <w:t>До проведения урока учащиеся ра</w:t>
      </w:r>
      <w:r>
        <w:rPr>
          <w:u w:val="none"/>
        </w:rPr>
        <w:t>ботают над индивидуальными мини–</w:t>
      </w:r>
      <w:r w:rsidRPr="00A05301">
        <w:rPr>
          <w:u w:val="none"/>
        </w:rPr>
        <w:t>проектами в течение недели.</w:t>
      </w:r>
    </w:p>
    <w:p w:rsidR="001B3F9E" w:rsidRPr="00A05301" w:rsidRDefault="001B3F9E" w:rsidP="001B3F9E">
      <w:pPr>
        <w:rPr>
          <w:u w:val="none"/>
        </w:rPr>
      </w:pPr>
      <w:r w:rsidRPr="00A05301">
        <w:rPr>
          <w:u w:val="none"/>
        </w:rPr>
        <w:t>ЭТАПЫ  РАБОТЫ  НАД  ПРОЕКТОМ</w:t>
      </w:r>
    </w:p>
    <w:p w:rsidR="001B3F9E" w:rsidRPr="00A05301" w:rsidRDefault="001B3F9E" w:rsidP="001B3F9E">
      <w:pPr>
        <w:rPr>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96"/>
        <w:gridCol w:w="1985"/>
        <w:gridCol w:w="1984"/>
        <w:gridCol w:w="2177"/>
      </w:tblGrid>
      <w:tr w:rsidR="001B3F9E" w:rsidRPr="00A05301" w:rsidTr="00072F26">
        <w:tc>
          <w:tcPr>
            <w:tcW w:w="53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w:t>
            </w:r>
          </w:p>
        </w:tc>
        <w:tc>
          <w:tcPr>
            <w:tcW w:w="2096"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Этап</w:t>
            </w:r>
          </w:p>
        </w:tc>
        <w:tc>
          <w:tcPr>
            <w:tcW w:w="1985"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Содержание этапа</w:t>
            </w:r>
          </w:p>
        </w:tc>
        <w:tc>
          <w:tcPr>
            <w:tcW w:w="198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Деятельность</w:t>
            </w:r>
          </w:p>
          <w:p w:rsidR="001B3F9E" w:rsidRPr="00A05301" w:rsidRDefault="001B3F9E" w:rsidP="00072F26">
            <w:pPr>
              <w:rPr>
                <w:u w:val="none"/>
              </w:rPr>
            </w:pPr>
            <w:r w:rsidRPr="00A05301">
              <w:rPr>
                <w:u w:val="none"/>
              </w:rPr>
              <w:t>Учащихся</w:t>
            </w:r>
          </w:p>
        </w:tc>
        <w:tc>
          <w:tcPr>
            <w:tcW w:w="2177" w:type="dxa"/>
            <w:tcBorders>
              <w:top w:val="single" w:sz="4" w:space="0" w:color="auto"/>
              <w:left w:val="single" w:sz="4" w:space="0" w:color="auto"/>
              <w:bottom w:val="single" w:sz="4" w:space="0" w:color="auto"/>
              <w:right w:val="single" w:sz="4" w:space="0" w:color="auto"/>
            </w:tcBorders>
          </w:tcPr>
          <w:p w:rsidR="001B3F9E" w:rsidRPr="00A05301" w:rsidRDefault="001B3F9E" w:rsidP="00072F26">
            <w:pPr>
              <w:rPr>
                <w:u w:val="none"/>
              </w:rPr>
            </w:pPr>
            <w:r w:rsidRPr="00A05301">
              <w:rPr>
                <w:u w:val="none"/>
              </w:rPr>
              <w:t>Деятельность учителя</w:t>
            </w:r>
          </w:p>
          <w:p w:rsidR="001B3F9E" w:rsidRPr="00A05301" w:rsidRDefault="001B3F9E" w:rsidP="00072F26">
            <w:pPr>
              <w:rPr>
                <w:u w:val="none"/>
              </w:rPr>
            </w:pPr>
          </w:p>
        </w:tc>
      </w:tr>
      <w:tr w:rsidR="001B3F9E" w:rsidRPr="00A05301" w:rsidTr="00072F26">
        <w:tc>
          <w:tcPr>
            <w:tcW w:w="53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1</w:t>
            </w:r>
          </w:p>
        </w:tc>
        <w:tc>
          <w:tcPr>
            <w:tcW w:w="2096"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Организационный</w:t>
            </w:r>
          </w:p>
        </w:tc>
        <w:tc>
          <w:tcPr>
            <w:tcW w:w="1985"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Определение темы и целей</w:t>
            </w:r>
          </w:p>
        </w:tc>
        <w:tc>
          <w:tcPr>
            <w:tcW w:w="198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Определение обязанностей</w:t>
            </w:r>
          </w:p>
        </w:tc>
        <w:tc>
          <w:tcPr>
            <w:tcW w:w="2177" w:type="dxa"/>
            <w:tcBorders>
              <w:top w:val="single" w:sz="4" w:space="0" w:color="auto"/>
              <w:left w:val="single" w:sz="4" w:space="0" w:color="auto"/>
              <w:bottom w:val="single" w:sz="4" w:space="0" w:color="auto"/>
              <w:right w:val="single" w:sz="4" w:space="0" w:color="auto"/>
            </w:tcBorders>
          </w:tcPr>
          <w:p w:rsidR="001B3F9E" w:rsidRPr="00A05301" w:rsidRDefault="001B3F9E" w:rsidP="00072F26">
            <w:pPr>
              <w:rPr>
                <w:u w:val="none"/>
              </w:rPr>
            </w:pPr>
            <w:r w:rsidRPr="00A05301">
              <w:rPr>
                <w:u w:val="none"/>
              </w:rPr>
              <w:t>Мотивация уч-ся, знакомство с методом проекта</w:t>
            </w:r>
          </w:p>
          <w:p w:rsidR="001B3F9E" w:rsidRPr="00A05301" w:rsidRDefault="001B3F9E" w:rsidP="00072F26">
            <w:pPr>
              <w:rPr>
                <w:u w:val="none"/>
              </w:rPr>
            </w:pPr>
          </w:p>
        </w:tc>
      </w:tr>
      <w:tr w:rsidR="001B3F9E" w:rsidRPr="00A05301" w:rsidTr="00072F26">
        <w:tc>
          <w:tcPr>
            <w:tcW w:w="53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2</w:t>
            </w:r>
          </w:p>
        </w:tc>
        <w:tc>
          <w:tcPr>
            <w:tcW w:w="2096"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Планирование</w:t>
            </w:r>
          </w:p>
        </w:tc>
        <w:tc>
          <w:tcPr>
            <w:tcW w:w="1985"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Составление плана проекта, формы представления материала, выбор источников информации</w:t>
            </w:r>
          </w:p>
        </w:tc>
        <w:tc>
          <w:tcPr>
            <w:tcW w:w="198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Распределение мини-проектов, определение их максимального и минимального объема</w:t>
            </w:r>
          </w:p>
        </w:tc>
        <w:tc>
          <w:tcPr>
            <w:tcW w:w="2177"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Предлагает источники информации, консультирует по объему проекта</w:t>
            </w:r>
          </w:p>
        </w:tc>
      </w:tr>
      <w:tr w:rsidR="001B3F9E" w:rsidRPr="00A05301" w:rsidTr="00072F26">
        <w:tc>
          <w:tcPr>
            <w:tcW w:w="53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3</w:t>
            </w:r>
          </w:p>
        </w:tc>
        <w:tc>
          <w:tcPr>
            <w:tcW w:w="2096"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Исследование</w:t>
            </w:r>
          </w:p>
        </w:tc>
        <w:tc>
          <w:tcPr>
            <w:tcW w:w="1985"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Сбор материала и его анализ</w:t>
            </w:r>
          </w:p>
        </w:tc>
        <w:tc>
          <w:tcPr>
            <w:tcW w:w="198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Анализ собранной информации</w:t>
            </w:r>
          </w:p>
        </w:tc>
        <w:tc>
          <w:tcPr>
            <w:tcW w:w="2177"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Подготовка текстов (их корректировка)</w:t>
            </w:r>
          </w:p>
        </w:tc>
      </w:tr>
      <w:tr w:rsidR="001B3F9E" w:rsidRPr="00A05301" w:rsidTr="00072F26">
        <w:tc>
          <w:tcPr>
            <w:tcW w:w="53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4</w:t>
            </w:r>
          </w:p>
        </w:tc>
        <w:tc>
          <w:tcPr>
            <w:tcW w:w="2096"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Презентация</w:t>
            </w:r>
          </w:p>
        </w:tc>
        <w:tc>
          <w:tcPr>
            <w:tcW w:w="1985" w:type="dxa"/>
            <w:tcBorders>
              <w:top w:val="single" w:sz="4" w:space="0" w:color="auto"/>
              <w:left w:val="single" w:sz="4" w:space="0" w:color="auto"/>
              <w:bottom w:val="single" w:sz="4" w:space="0" w:color="auto"/>
              <w:right w:val="single" w:sz="4" w:space="0" w:color="auto"/>
            </w:tcBorders>
            <w:hideMark/>
          </w:tcPr>
          <w:p w:rsidR="001B3F9E" w:rsidRPr="00651052" w:rsidRDefault="001B3F9E" w:rsidP="00072F26">
            <w:pPr>
              <w:rPr>
                <w:u w:val="none"/>
                <w:lang w:val="en-US"/>
              </w:rPr>
            </w:pPr>
            <w:r>
              <w:rPr>
                <w:u w:val="none"/>
              </w:rPr>
              <w:t>Урок</w:t>
            </w:r>
            <w:r w:rsidRPr="00651052">
              <w:rPr>
                <w:u w:val="none"/>
                <w:lang w:val="en-US"/>
              </w:rPr>
              <w:t>:«</w:t>
            </w:r>
            <w:r w:rsidRPr="00651052">
              <w:rPr>
                <w:sz w:val="20"/>
                <w:u w:val="none"/>
                <w:lang w:val="en-US"/>
              </w:rPr>
              <w:t>T</w:t>
            </w:r>
            <w:r w:rsidRPr="00A05301">
              <w:rPr>
                <w:sz w:val="20"/>
                <w:u w:val="none"/>
                <w:lang w:val="en-US"/>
              </w:rPr>
              <w:t>his</w:t>
            </w:r>
            <w:r w:rsidRPr="00651052">
              <w:rPr>
                <w:sz w:val="20"/>
                <w:u w:val="none"/>
                <w:lang w:val="en-US"/>
              </w:rPr>
              <w:t xml:space="preserve"> </w:t>
            </w:r>
            <w:r w:rsidRPr="00A05301">
              <w:rPr>
                <w:sz w:val="20"/>
                <w:u w:val="none"/>
                <w:lang w:val="en-US"/>
              </w:rPr>
              <w:t>is my own, my native land</w:t>
            </w:r>
            <w:r w:rsidRPr="00651052">
              <w:rPr>
                <w:sz w:val="20"/>
                <w:u w:val="none"/>
                <w:lang w:val="en-US"/>
              </w:rPr>
              <w:t>»</w:t>
            </w:r>
          </w:p>
        </w:tc>
        <w:tc>
          <w:tcPr>
            <w:tcW w:w="1984"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Представление проектов</w:t>
            </w:r>
          </w:p>
        </w:tc>
        <w:tc>
          <w:tcPr>
            <w:tcW w:w="2177" w:type="dxa"/>
            <w:tcBorders>
              <w:top w:val="single" w:sz="4" w:space="0" w:color="auto"/>
              <w:left w:val="single" w:sz="4" w:space="0" w:color="auto"/>
              <w:bottom w:val="single" w:sz="4" w:space="0" w:color="auto"/>
              <w:right w:val="single" w:sz="4" w:space="0" w:color="auto"/>
            </w:tcBorders>
            <w:hideMark/>
          </w:tcPr>
          <w:p w:rsidR="001B3F9E" w:rsidRPr="00A05301" w:rsidRDefault="001B3F9E" w:rsidP="00072F26">
            <w:pPr>
              <w:rPr>
                <w:u w:val="none"/>
              </w:rPr>
            </w:pPr>
            <w:r w:rsidRPr="00A05301">
              <w:rPr>
                <w:u w:val="none"/>
              </w:rPr>
              <w:t>Анализ работы и оценивание</w:t>
            </w:r>
          </w:p>
        </w:tc>
      </w:tr>
    </w:tbl>
    <w:p w:rsidR="001B3F9E" w:rsidRPr="00A05301" w:rsidRDefault="001B3F9E" w:rsidP="001B3F9E">
      <w:pPr>
        <w:rPr>
          <w:u w:val="none"/>
          <w:lang w:val="en-US"/>
        </w:rPr>
      </w:pPr>
      <w:r w:rsidRPr="00A05301">
        <w:rPr>
          <w:u w:val="none"/>
        </w:rPr>
        <w:t>ЭПИГРАФ</w:t>
      </w:r>
      <w:r w:rsidRPr="00A05301">
        <w:rPr>
          <w:u w:val="none"/>
          <w:lang w:val="en-US"/>
        </w:rPr>
        <w:t xml:space="preserve"> </w:t>
      </w:r>
      <w:r w:rsidRPr="00A05301">
        <w:rPr>
          <w:u w:val="none"/>
        </w:rPr>
        <w:t>УРОКА</w:t>
      </w:r>
      <w:r w:rsidRPr="00A05301">
        <w:rPr>
          <w:u w:val="none"/>
          <w:lang w:val="en-US"/>
        </w:rPr>
        <w:t xml:space="preserve">    “ He who loves not his country, can love nothing”</w:t>
      </w:r>
    </w:p>
    <w:p w:rsidR="001B3F9E" w:rsidRPr="00A05301" w:rsidRDefault="001B3F9E" w:rsidP="001B3F9E">
      <w:pPr>
        <w:rPr>
          <w:u w:val="none"/>
          <w:lang w:val="en-US"/>
        </w:rPr>
      </w:pPr>
      <w:r w:rsidRPr="00A05301">
        <w:rPr>
          <w:u w:val="none"/>
          <w:lang w:val="en-US"/>
        </w:rPr>
        <w:lastRenderedPageBreak/>
        <w:t xml:space="preserve">                                                        George Byron</w:t>
      </w:r>
    </w:p>
    <w:p w:rsidR="001B3F9E" w:rsidRPr="00A05301" w:rsidRDefault="001B3F9E" w:rsidP="001B3F9E">
      <w:pPr>
        <w:rPr>
          <w:u w:val="none"/>
          <w:lang w:val="en-US"/>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82"/>
        <w:gridCol w:w="2547"/>
        <w:gridCol w:w="2003"/>
        <w:gridCol w:w="1999"/>
      </w:tblGrid>
      <w:tr w:rsidR="001B3F9E" w:rsidRPr="00A05301" w:rsidTr="00A8029A">
        <w:tc>
          <w:tcPr>
            <w:tcW w:w="1901"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rPr>
              <w:t>Этапы урока</w:t>
            </w:r>
          </w:p>
        </w:tc>
        <w:tc>
          <w:tcPr>
            <w:tcW w:w="2182"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rPr>
              <w:t>Задачи этапа</w:t>
            </w:r>
          </w:p>
        </w:tc>
        <w:tc>
          <w:tcPr>
            <w:tcW w:w="2547"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rPr>
              <w:t>Учитель</w:t>
            </w:r>
          </w:p>
        </w:tc>
        <w:tc>
          <w:tcPr>
            <w:tcW w:w="2003"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rPr>
              <w:t>Учащиеся</w:t>
            </w:r>
          </w:p>
        </w:tc>
        <w:tc>
          <w:tcPr>
            <w:tcW w:w="1999"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rPr>
              <w:t>Примечания</w:t>
            </w:r>
          </w:p>
        </w:tc>
      </w:tr>
      <w:tr w:rsidR="001B3F9E" w:rsidRPr="00A05301" w:rsidTr="00A8029A">
        <w:trPr>
          <w:trHeight w:val="2309"/>
        </w:trPr>
        <w:tc>
          <w:tcPr>
            <w:tcW w:w="1901"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lang w:val="en-US"/>
              </w:rPr>
              <w:t>1.</w:t>
            </w:r>
            <w:r w:rsidRPr="00A05301">
              <w:rPr>
                <w:u w:val="none"/>
              </w:rPr>
              <w:t xml:space="preserve"> Инициирование</w:t>
            </w:r>
          </w:p>
        </w:tc>
        <w:tc>
          <w:tcPr>
            <w:tcW w:w="2182"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rPr>
              <w:t>Введение в атмосферу иноязычного общения</w:t>
            </w:r>
          </w:p>
        </w:tc>
        <w:tc>
          <w:tcPr>
            <w:tcW w:w="2547" w:type="dxa"/>
            <w:tcBorders>
              <w:top w:val="single" w:sz="4" w:space="0" w:color="auto"/>
              <w:left w:val="single" w:sz="4" w:space="0" w:color="auto"/>
              <w:bottom w:val="single" w:sz="4" w:space="0" w:color="auto"/>
              <w:right w:val="single" w:sz="4" w:space="0" w:color="auto"/>
            </w:tcBorders>
          </w:tcPr>
          <w:p w:rsidR="001B3F9E" w:rsidRPr="00016C3A" w:rsidRDefault="001B3F9E" w:rsidP="00A8029A">
            <w:pPr>
              <w:rPr>
                <w:u w:val="none"/>
                <w:lang w:val="en-US"/>
              </w:rPr>
            </w:pPr>
            <w:r w:rsidRPr="00A05301">
              <w:rPr>
                <w:u w:val="none"/>
              </w:rPr>
              <w:t xml:space="preserve"> </w:t>
            </w:r>
            <w:r>
              <w:rPr>
                <w:u w:val="none"/>
                <w:lang w:val="en-US"/>
              </w:rPr>
              <w:t>The Topic of our lesson is</w:t>
            </w:r>
            <w:r w:rsidRPr="00651052">
              <w:rPr>
                <w:u w:val="none"/>
                <w:lang w:val="en-US"/>
              </w:rPr>
              <w:t>:</w:t>
            </w:r>
            <w:r>
              <w:rPr>
                <w:u w:val="none"/>
                <w:lang w:val="en-US"/>
              </w:rPr>
              <w:t xml:space="preserve"> </w:t>
            </w:r>
            <w:r w:rsidRPr="00651052">
              <w:rPr>
                <w:u w:val="none"/>
                <w:lang w:val="en-US"/>
              </w:rPr>
              <w:t>«</w:t>
            </w:r>
            <w:r w:rsidRPr="00651052">
              <w:rPr>
                <w:sz w:val="22"/>
                <w:u w:val="none"/>
                <w:lang w:val="en-US"/>
              </w:rPr>
              <w:t>T</w:t>
            </w:r>
            <w:r w:rsidRPr="00A05301">
              <w:rPr>
                <w:sz w:val="22"/>
                <w:u w:val="none"/>
                <w:lang w:val="en-US"/>
              </w:rPr>
              <w:t>his</w:t>
            </w:r>
            <w:r w:rsidRPr="00651052">
              <w:rPr>
                <w:sz w:val="22"/>
                <w:u w:val="none"/>
                <w:lang w:val="en-US"/>
              </w:rPr>
              <w:t xml:space="preserve"> </w:t>
            </w:r>
            <w:r w:rsidRPr="00A05301">
              <w:rPr>
                <w:sz w:val="22"/>
                <w:u w:val="none"/>
                <w:lang w:val="en-US"/>
              </w:rPr>
              <w:t>is my own, my native land</w:t>
            </w:r>
            <w:r w:rsidRPr="00651052">
              <w:rPr>
                <w:sz w:val="20"/>
                <w:u w:val="none"/>
                <w:lang w:val="en-US"/>
              </w:rPr>
              <w:t>»</w:t>
            </w:r>
            <w:r>
              <w:rPr>
                <w:sz w:val="20"/>
                <w:u w:val="none"/>
                <w:lang w:val="en-US"/>
              </w:rPr>
              <w:t>.</w:t>
            </w:r>
          </w:p>
          <w:p w:rsidR="001B3F9E" w:rsidRPr="00A05301" w:rsidRDefault="001B3F9E" w:rsidP="00A8029A">
            <w:pPr>
              <w:rPr>
                <w:u w:val="none"/>
                <w:lang w:val="en-US"/>
              </w:rPr>
            </w:pPr>
            <w:r w:rsidRPr="00A05301">
              <w:rPr>
                <w:u w:val="none"/>
                <w:lang w:val="en-US"/>
              </w:rPr>
              <w:t xml:space="preserve">   Look at the</w:t>
            </w:r>
            <w:r>
              <w:rPr>
                <w:u w:val="none"/>
                <w:lang w:val="en-US"/>
              </w:rPr>
              <w:t xml:space="preserve"> board</w:t>
            </w:r>
            <w:r w:rsidRPr="00A05301">
              <w:rPr>
                <w:u w:val="none"/>
                <w:lang w:val="en-US"/>
              </w:rPr>
              <w:t xml:space="preserve">, I’ve chosen the epigraph to our lesson, can you comment </w:t>
            </w:r>
            <w:r>
              <w:rPr>
                <w:u w:val="none"/>
                <w:lang w:val="en-US"/>
              </w:rPr>
              <w:t xml:space="preserve">on </w:t>
            </w:r>
            <w:r w:rsidRPr="00A05301">
              <w:rPr>
                <w:u w:val="none"/>
                <w:lang w:val="en-US"/>
              </w:rPr>
              <w:t>it?</w:t>
            </w:r>
          </w:p>
          <w:p w:rsidR="001B3F9E" w:rsidRPr="00A05301" w:rsidRDefault="001B3F9E" w:rsidP="00A8029A">
            <w:pPr>
              <w:rPr>
                <w:u w:val="none"/>
                <w:lang w:val="en-US"/>
              </w:rPr>
            </w:pPr>
            <w:r w:rsidRPr="00A05301">
              <w:rPr>
                <w:u w:val="none"/>
                <w:lang w:val="en-US"/>
              </w:rPr>
              <w:t>What does Byron mean?</w:t>
            </w:r>
          </w:p>
          <w:p w:rsidR="001B3F9E" w:rsidRPr="00A05301" w:rsidRDefault="001B3F9E" w:rsidP="00A8029A">
            <w:pPr>
              <w:rPr>
                <w:u w:val="none"/>
                <w:lang w:val="en-US"/>
              </w:rPr>
            </w:pPr>
          </w:p>
        </w:tc>
        <w:tc>
          <w:tcPr>
            <w:tcW w:w="2003"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lang w:val="en-US"/>
              </w:rPr>
            </w:pPr>
            <w:r w:rsidRPr="00A05301">
              <w:rPr>
                <w:u w:val="none"/>
                <w:lang w:val="en-US"/>
              </w:rPr>
              <w:t>2-3 pupils speak on the point.</w:t>
            </w:r>
          </w:p>
        </w:tc>
        <w:tc>
          <w:tcPr>
            <w:tcW w:w="1999" w:type="dxa"/>
            <w:tcBorders>
              <w:top w:val="single" w:sz="4" w:space="0" w:color="auto"/>
              <w:left w:val="single" w:sz="4" w:space="0" w:color="auto"/>
              <w:bottom w:val="single" w:sz="4" w:space="0" w:color="auto"/>
              <w:right w:val="single" w:sz="4" w:space="0" w:color="auto"/>
            </w:tcBorders>
            <w:hideMark/>
          </w:tcPr>
          <w:p w:rsidR="001B3F9E" w:rsidRPr="009C6881" w:rsidRDefault="001B3F9E" w:rsidP="00A8029A">
            <w:pPr>
              <w:rPr>
                <w:u w:val="none"/>
              </w:rPr>
            </w:pPr>
            <w:r>
              <w:rPr>
                <w:u w:val="none"/>
              </w:rPr>
              <w:t>Эпиграф на доске</w:t>
            </w:r>
          </w:p>
        </w:tc>
      </w:tr>
      <w:tr w:rsidR="001B3F9E" w:rsidRPr="00A05301" w:rsidTr="00A8029A">
        <w:trPr>
          <w:trHeight w:val="6015"/>
        </w:trPr>
        <w:tc>
          <w:tcPr>
            <w:tcW w:w="1901"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rPr>
              <w:t>2. Целеполагание</w:t>
            </w:r>
          </w:p>
        </w:tc>
        <w:tc>
          <w:tcPr>
            <w:tcW w:w="2182"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rPr>
              <w:t>Определение целей урока для учащихся</w:t>
            </w:r>
          </w:p>
        </w:tc>
        <w:tc>
          <w:tcPr>
            <w:tcW w:w="2547"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lang w:val="en-US"/>
              </w:rPr>
            </w:pPr>
            <w:r w:rsidRPr="00A05301">
              <w:rPr>
                <w:u w:val="none"/>
                <w:lang w:val="en-US"/>
              </w:rPr>
              <w:t>I propose the</w:t>
            </w:r>
            <w:r>
              <w:rPr>
                <w:u w:val="none"/>
                <w:lang w:val="en-US"/>
              </w:rPr>
              <w:t xml:space="preserve"> following </w:t>
            </w:r>
            <w:r w:rsidRPr="00A05301">
              <w:rPr>
                <w:u w:val="none"/>
                <w:lang w:val="en-US"/>
              </w:rPr>
              <w:t xml:space="preserve"> plan for the lesson.                       </w:t>
            </w:r>
          </w:p>
          <w:p w:rsidR="001B3F9E" w:rsidRPr="00A05301" w:rsidRDefault="001B3F9E" w:rsidP="00A8029A">
            <w:pPr>
              <w:rPr>
                <w:u w:val="none"/>
                <w:lang w:val="en-US"/>
              </w:rPr>
            </w:pPr>
            <w:r w:rsidRPr="00A05301">
              <w:rPr>
                <w:u w:val="none"/>
                <w:lang w:val="en-US"/>
              </w:rPr>
              <w:t xml:space="preserve">PLAN                               </w:t>
            </w:r>
          </w:p>
          <w:p w:rsidR="001B3F9E" w:rsidRPr="00A05301" w:rsidRDefault="001B3F9E" w:rsidP="00A8029A">
            <w:pPr>
              <w:rPr>
                <w:u w:val="none"/>
                <w:lang w:val="en-US"/>
              </w:rPr>
            </w:pPr>
            <w:r>
              <w:rPr>
                <w:u w:val="none"/>
                <w:lang w:val="en-US"/>
              </w:rPr>
              <w:t xml:space="preserve">1. to listen to a text   about Minsk;                 </w:t>
            </w:r>
            <w:r w:rsidRPr="00A05301">
              <w:rPr>
                <w:u w:val="none"/>
                <w:lang w:val="en-US"/>
              </w:rPr>
              <w:t xml:space="preserve">                                2. to read</w:t>
            </w:r>
            <w:r>
              <w:rPr>
                <w:u w:val="none"/>
                <w:lang w:val="en-US"/>
              </w:rPr>
              <w:t xml:space="preserve"> a  text about the most prominent sight in Grodno;</w:t>
            </w:r>
          </w:p>
          <w:p w:rsidR="001B3F9E" w:rsidRPr="00A05301" w:rsidRDefault="001B3F9E" w:rsidP="00A8029A">
            <w:pPr>
              <w:rPr>
                <w:u w:val="none"/>
                <w:lang w:val="en-US"/>
              </w:rPr>
            </w:pPr>
            <w:r w:rsidRPr="00A05301">
              <w:rPr>
                <w:u w:val="none"/>
                <w:lang w:val="en-US"/>
              </w:rPr>
              <w:t xml:space="preserve">3. to </w:t>
            </w:r>
            <w:r>
              <w:rPr>
                <w:u w:val="none"/>
                <w:lang w:val="en-US"/>
              </w:rPr>
              <w:t>listen to a patriotic song and to learn some information about the author and a sight, connected with him;</w:t>
            </w:r>
          </w:p>
          <w:p w:rsidR="001B3F9E" w:rsidRPr="00A05301" w:rsidRDefault="001B3F9E" w:rsidP="00A8029A">
            <w:pPr>
              <w:rPr>
                <w:u w:val="none"/>
                <w:lang w:val="en-US"/>
              </w:rPr>
            </w:pPr>
            <w:r w:rsidRPr="00A05301">
              <w:rPr>
                <w:u w:val="none"/>
                <w:lang w:val="en-US"/>
              </w:rPr>
              <w:t xml:space="preserve">4. to present mini-projects. </w:t>
            </w:r>
          </w:p>
          <w:p w:rsidR="001B3F9E" w:rsidRPr="00A05301" w:rsidRDefault="001B3F9E" w:rsidP="00A8029A">
            <w:pPr>
              <w:rPr>
                <w:u w:val="none"/>
                <w:lang w:val="en-US"/>
              </w:rPr>
            </w:pPr>
            <w:r w:rsidRPr="00A05301">
              <w:rPr>
                <w:u w:val="none"/>
                <w:lang w:val="en-US"/>
              </w:rPr>
              <w:t xml:space="preserve">What are your objectives?    </w:t>
            </w:r>
          </w:p>
        </w:tc>
        <w:tc>
          <w:tcPr>
            <w:tcW w:w="2003" w:type="dxa"/>
            <w:tcBorders>
              <w:top w:val="single" w:sz="4" w:space="0" w:color="auto"/>
              <w:left w:val="single" w:sz="4" w:space="0" w:color="auto"/>
              <w:bottom w:val="single" w:sz="4" w:space="0" w:color="auto"/>
              <w:right w:val="single" w:sz="4" w:space="0" w:color="auto"/>
            </w:tcBorders>
          </w:tcPr>
          <w:p w:rsidR="001B3F9E" w:rsidRPr="00A05301" w:rsidRDefault="001B3F9E" w:rsidP="00E24DBB">
            <w:pPr>
              <w:jc w:val="left"/>
              <w:rPr>
                <w:u w:val="none"/>
                <w:lang w:val="en-US"/>
              </w:rPr>
            </w:pPr>
            <w:r w:rsidRPr="00A05301">
              <w:rPr>
                <w:u w:val="none"/>
                <w:lang w:val="en-US"/>
              </w:rPr>
              <w:t>The pupils denote POSSIBLE OBJECTIVES according to the plan.</w:t>
            </w:r>
          </w:p>
          <w:p w:rsidR="001B3F9E" w:rsidRPr="00A05301" w:rsidRDefault="001B3F9E" w:rsidP="00E24DBB">
            <w:pPr>
              <w:jc w:val="left"/>
              <w:rPr>
                <w:u w:val="none"/>
                <w:lang w:val="en-US"/>
              </w:rPr>
            </w:pPr>
            <w:r w:rsidRPr="00A05301">
              <w:rPr>
                <w:u w:val="none"/>
                <w:lang w:val="en-US"/>
              </w:rPr>
              <w:t>1. to understand the texts</w:t>
            </w:r>
            <w:r>
              <w:rPr>
                <w:u w:val="none"/>
                <w:lang w:val="en-US"/>
              </w:rPr>
              <w:t xml:space="preserve"> for reading and listening </w:t>
            </w:r>
            <w:r w:rsidRPr="00A05301">
              <w:rPr>
                <w:u w:val="none"/>
                <w:lang w:val="en-US"/>
              </w:rPr>
              <w:t xml:space="preserve"> and get new information;</w:t>
            </w:r>
          </w:p>
          <w:p w:rsidR="001B3F9E" w:rsidRPr="00A05301" w:rsidRDefault="001B3F9E" w:rsidP="00E24DBB">
            <w:pPr>
              <w:jc w:val="left"/>
              <w:rPr>
                <w:u w:val="none"/>
                <w:lang w:val="en-US"/>
              </w:rPr>
            </w:pPr>
            <w:r w:rsidRPr="00A05301">
              <w:rPr>
                <w:u w:val="none"/>
                <w:lang w:val="en-US"/>
              </w:rPr>
              <w:t>2.</w:t>
            </w:r>
            <w:r w:rsidR="00E24DBB">
              <w:rPr>
                <w:u w:val="none"/>
                <w:lang w:val="en-US"/>
              </w:rPr>
              <w:t xml:space="preserve"> to make a summary of the texts for reading and listening      </w:t>
            </w:r>
            <w:r w:rsidRPr="00A05301">
              <w:rPr>
                <w:u w:val="none"/>
                <w:lang w:val="en-US"/>
              </w:rPr>
              <w:t xml:space="preserve"> </w:t>
            </w:r>
            <w:r>
              <w:rPr>
                <w:u w:val="none"/>
                <w:lang w:val="en-US"/>
              </w:rPr>
              <w:t>3.</w:t>
            </w:r>
            <w:r w:rsidRPr="00A05301">
              <w:rPr>
                <w:u w:val="none"/>
                <w:lang w:val="en-US"/>
              </w:rPr>
              <w:t xml:space="preserve"> </w:t>
            </w:r>
            <w:r w:rsidR="00E24DBB" w:rsidRPr="00A05301">
              <w:rPr>
                <w:u w:val="none"/>
                <w:lang w:val="en-US"/>
              </w:rPr>
              <w:t xml:space="preserve">to </w:t>
            </w:r>
            <w:r w:rsidR="00E24DBB">
              <w:rPr>
                <w:u w:val="none"/>
                <w:lang w:val="en-US"/>
              </w:rPr>
              <w:t>learn the song;                    4.</w:t>
            </w:r>
            <w:r w:rsidRPr="00A05301">
              <w:rPr>
                <w:u w:val="none"/>
                <w:lang w:val="en-US"/>
              </w:rPr>
              <w:t>to present the project</w:t>
            </w:r>
            <w:r w:rsidR="00E24DBB">
              <w:rPr>
                <w:u w:val="none"/>
                <w:lang w:val="en-US"/>
              </w:rPr>
              <w:t>s</w:t>
            </w:r>
            <w:r w:rsidRPr="00A05301">
              <w:rPr>
                <w:u w:val="none"/>
                <w:lang w:val="en-US"/>
              </w:rPr>
              <w:t xml:space="preserve"> well.</w:t>
            </w:r>
          </w:p>
          <w:p w:rsidR="001B3F9E" w:rsidRPr="00A05301" w:rsidRDefault="001B3F9E" w:rsidP="00A8029A">
            <w:pPr>
              <w:rPr>
                <w:u w:val="none"/>
                <w:lang w:val="en-US"/>
              </w:rPr>
            </w:pPr>
          </w:p>
        </w:tc>
        <w:tc>
          <w:tcPr>
            <w:tcW w:w="1999"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651052">
              <w:rPr>
                <w:u w:val="none"/>
                <w:lang w:val="en-US"/>
              </w:rPr>
              <w:t xml:space="preserve"> </w:t>
            </w:r>
            <w:r>
              <w:rPr>
                <w:u w:val="none"/>
              </w:rPr>
              <w:t>План на доске</w:t>
            </w:r>
          </w:p>
        </w:tc>
      </w:tr>
      <w:tr w:rsidR="001B3F9E" w:rsidRPr="00A05301" w:rsidTr="00A8029A">
        <w:trPr>
          <w:trHeight w:val="525"/>
        </w:trPr>
        <w:tc>
          <w:tcPr>
            <w:tcW w:w="1901" w:type="dxa"/>
            <w:tcBorders>
              <w:top w:val="single" w:sz="4" w:space="0" w:color="auto"/>
              <w:left w:val="single" w:sz="4" w:space="0" w:color="auto"/>
              <w:bottom w:val="single" w:sz="4" w:space="0" w:color="auto"/>
              <w:right w:val="single" w:sz="4" w:space="0" w:color="auto"/>
            </w:tcBorders>
            <w:hideMark/>
          </w:tcPr>
          <w:p w:rsidR="001B3F9E" w:rsidRPr="00651052" w:rsidRDefault="001B3F9E" w:rsidP="00A8029A">
            <w:pPr>
              <w:rPr>
                <w:u w:val="none"/>
              </w:rPr>
            </w:pPr>
            <w:r w:rsidRPr="00A05301">
              <w:rPr>
                <w:u w:val="none"/>
              </w:rPr>
              <w:t xml:space="preserve">3. Актуализация </w:t>
            </w:r>
          </w:p>
          <w:p w:rsidR="001B3F9E" w:rsidRPr="00A05301" w:rsidRDefault="001B3F9E" w:rsidP="00A8029A">
            <w:pPr>
              <w:rPr>
                <w:u w:val="none"/>
              </w:rPr>
            </w:pPr>
            <w:r w:rsidRPr="00A05301">
              <w:rPr>
                <w:u w:val="none"/>
              </w:rPr>
              <w:t>имеющихся знаний по теме.</w:t>
            </w:r>
          </w:p>
        </w:tc>
        <w:tc>
          <w:tcPr>
            <w:tcW w:w="2182" w:type="dxa"/>
            <w:tcBorders>
              <w:top w:val="single" w:sz="4" w:space="0" w:color="auto"/>
              <w:left w:val="single" w:sz="4" w:space="0" w:color="auto"/>
              <w:bottom w:val="single" w:sz="4" w:space="0" w:color="auto"/>
              <w:right w:val="single" w:sz="4" w:space="0" w:color="auto"/>
            </w:tcBorders>
            <w:hideMark/>
          </w:tcPr>
          <w:p w:rsidR="001B3F9E" w:rsidRPr="00A05301" w:rsidRDefault="001B3F9E" w:rsidP="00A8029A">
            <w:pPr>
              <w:rPr>
                <w:u w:val="none"/>
              </w:rPr>
            </w:pPr>
            <w:r w:rsidRPr="00A05301">
              <w:rPr>
                <w:u w:val="none"/>
              </w:rPr>
              <w:t>Активизировать</w:t>
            </w:r>
          </w:p>
          <w:p w:rsidR="001B3F9E" w:rsidRPr="00A05301" w:rsidRDefault="001B3F9E" w:rsidP="00A8029A">
            <w:pPr>
              <w:rPr>
                <w:u w:val="none"/>
              </w:rPr>
            </w:pPr>
            <w:r>
              <w:rPr>
                <w:u w:val="none"/>
              </w:rPr>
              <w:t>лексический запас уч-ся по теме и ранее полученные знания</w:t>
            </w:r>
            <w:r w:rsidRPr="00A05301">
              <w:rPr>
                <w:u w:val="none"/>
              </w:rPr>
              <w:t xml:space="preserve"> </w:t>
            </w:r>
          </w:p>
        </w:tc>
        <w:tc>
          <w:tcPr>
            <w:tcW w:w="2547" w:type="dxa"/>
            <w:tcBorders>
              <w:top w:val="single" w:sz="4" w:space="0" w:color="auto"/>
              <w:left w:val="single" w:sz="4" w:space="0" w:color="auto"/>
              <w:bottom w:val="single" w:sz="4" w:space="0" w:color="auto"/>
              <w:right w:val="single" w:sz="4" w:space="0" w:color="auto"/>
            </w:tcBorders>
          </w:tcPr>
          <w:p w:rsidR="001B3F9E" w:rsidRPr="00A05301" w:rsidRDefault="001B3F9E" w:rsidP="00A8029A">
            <w:pPr>
              <w:rPr>
                <w:u w:val="none"/>
                <w:lang w:val="en-US"/>
              </w:rPr>
            </w:pPr>
            <w:r>
              <w:rPr>
                <w:u w:val="none"/>
                <w:lang w:val="en-US"/>
              </w:rPr>
              <w:t xml:space="preserve">Me and you – we belong to different generations. And strange, as it may seem, we were born in different countries: me – in the Soviet Union, you – in Belarus. I remember the time when we were proudly saying that the capital of our country was Moscow, and we were listening to news from Moscow, not from Minsk, because everything was </w:t>
            </w:r>
            <w:r>
              <w:rPr>
                <w:u w:val="none"/>
                <w:lang w:val="en-US"/>
              </w:rPr>
              <w:lastRenderedPageBreak/>
              <w:t>happening there, not in Minsk, and even the weather forecast was being cooked there, starting with the Far East and slowly moving to the Baltic region across Siberia, the Urals, the Caucasus and so on.</w:t>
            </w:r>
            <w:r w:rsidRPr="00A05301">
              <w:rPr>
                <w:u w:val="none"/>
                <w:lang w:val="en-US"/>
              </w:rPr>
              <w:t xml:space="preserve"> </w:t>
            </w:r>
            <w:r>
              <w:rPr>
                <w:u w:val="none"/>
                <w:lang w:val="en-US"/>
              </w:rPr>
              <w:t>We had a huge and strong country behind us and had every right to be proud of it.</w:t>
            </w:r>
            <w:r w:rsidRPr="00A05301">
              <w:rPr>
                <w:u w:val="none"/>
                <w:lang w:val="en-US"/>
              </w:rPr>
              <w:t xml:space="preserve"> </w:t>
            </w:r>
            <w:r>
              <w:rPr>
                <w:u w:val="none"/>
                <w:lang w:val="en-US"/>
              </w:rPr>
              <w:t>And suddenly we found ourselves in a small country which we hardly knew. You are different: you were born in Belarus and you must feel different about it.</w:t>
            </w:r>
            <w:r w:rsidRPr="00A05301">
              <w:rPr>
                <w:u w:val="none"/>
                <w:lang w:val="en-US"/>
              </w:rPr>
              <w:t xml:space="preserve">  </w:t>
            </w:r>
            <w:r>
              <w:rPr>
                <w:u w:val="none"/>
                <w:lang w:val="en-US"/>
              </w:rPr>
              <w:t>How – we are going to find out today.</w:t>
            </w:r>
            <w:r w:rsidRPr="00A05301">
              <w:rPr>
                <w:u w:val="none"/>
                <w:lang w:val="en-US"/>
              </w:rPr>
              <w:t xml:space="preserve"> You have learned much about Belarus at your lessons of history</w:t>
            </w:r>
            <w:r>
              <w:rPr>
                <w:u w:val="none"/>
                <w:lang w:val="en-US"/>
              </w:rPr>
              <w:t>, we have spoken much on the topic lately</w:t>
            </w:r>
            <w:r w:rsidRPr="00A05301">
              <w:rPr>
                <w:u w:val="none"/>
                <w:lang w:val="en-US"/>
              </w:rPr>
              <w:t>.</w:t>
            </w:r>
            <w:r>
              <w:rPr>
                <w:u w:val="none"/>
                <w:lang w:val="en-US"/>
              </w:rPr>
              <w:t xml:space="preserve"> What discoveries have you made?</w:t>
            </w:r>
            <w:r w:rsidRPr="00A05301">
              <w:rPr>
                <w:u w:val="none"/>
                <w:lang w:val="en-US"/>
              </w:rPr>
              <w:t xml:space="preserve">     </w:t>
            </w:r>
          </w:p>
        </w:tc>
        <w:tc>
          <w:tcPr>
            <w:tcW w:w="2003" w:type="dxa"/>
            <w:tcBorders>
              <w:top w:val="single" w:sz="4" w:space="0" w:color="auto"/>
              <w:left w:val="single" w:sz="4" w:space="0" w:color="auto"/>
              <w:bottom w:val="single" w:sz="4" w:space="0" w:color="auto"/>
              <w:right w:val="single" w:sz="4" w:space="0" w:color="auto"/>
            </w:tcBorders>
          </w:tcPr>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r w:rsidRPr="00A05301">
              <w:rPr>
                <w:u w:val="none"/>
                <w:lang w:val="en-US"/>
              </w:rPr>
              <w:t xml:space="preserve">Pupils </w:t>
            </w:r>
            <w:r>
              <w:rPr>
                <w:u w:val="none"/>
                <w:lang w:val="en-US"/>
              </w:rPr>
              <w:t>recollect their previous knowledge on the topic.</w:t>
            </w:r>
          </w:p>
        </w:tc>
        <w:tc>
          <w:tcPr>
            <w:tcW w:w="1999" w:type="dxa"/>
            <w:tcBorders>
              <w:top w:val="single" w:sz="4" w:space="0" w:color="auto"/>
              <w:left w:val="single" w:sz="4" w:space="0" w:color="auto"/>
              <w:bottom w:val="single" w:sz="4" w:space="0" w:color="auto"/>
              <w:right w:val="single" w:sz="4" w:space="0" w:color="auto"/>
            </w:tcBorders>
          </w:tcPr>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lang w:val="en-US"/>
              </w:rPr>
            </w:pPr>
          </w:p>
          <w:p w:rsidR="001B3F9E" w:rsidRPr="00A05301" w:rsidRDefault="001B3F9E" w:rsidP="00A8029A">
            <w:pPr>
              <w:rPr>
                <w:u w:val="none"/>
              </w:rPr>
            </w:pPr>
            <w:r w:rsidRPr="00A05301">
              <w:rPr>
                <w:u w:val="none"/>
              </w:rPr>
              <w:t>Приём критического мышления.</w:t>
            </w: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p>
          <w:p w:rsidR="001B3F9E" w:rsidRPr="00A05301" w:rsidRDefault="001B3F9E" w:rsidP="00A8029A">
            <w:pPr>
              <w:rPr>
                <w:u w:val="none"/>
              </w:rPr>
            </w:pPr>
            <w:r>
              <w:rPr>
                <w:u w:val="none"/>
              </w:rPr>
              <w:t>Карта Беларуси</w:t>
            </w:r>
          </w:p>
        </w:tc>
      </w:tr>
      <w:tr w:rsidR="001B3F9E" w:rsidRPr="00A05301" w:rsidTr="00A8029A">
        <w:trPr>
          <w:trHeight w:val="630"/>
        </w:trPr>
        <w:tc>
          <w:tcPr>
            <w:tcW w:w="1901" w:type="dxa"/>
            <w:tcBorders>
              <w:top w:val="single" w:sz="4" w:space="0" w:color="auto"/>
              <w:left w:val="single" w:sz="4" w:space="0" w:color="auto"/>
              <w:bottom w:val="single" w:sz="4" w:space="0" w:color="auto"/>
              <w:right w:val="single" w:sz="4" w:space="0" w:color="auto"/>
            </w:tcBorders>
            <w:hideMark/>
          </w:tcPr>
          <w:p w:rsidR="001B3F9E" w:rsidRPr="00651052" w:rsidRDefault="001B3F9E" w:rsidP="0000472E">
            <w:pPr>
              <w:rPr>
                <w:u w:val="none"/>
              </w:rPr>
            </w:pPr>
            <w:r w:rsidRPr="00651052">
              <w:rPr>
                <w:u w:val="none"/>
              </w:rPr>
              <w:lastRenderedPageBreak/>
              <w:t>4.</w:t>
            </w:r>
            <w:r>
              <w:rPr>
                <w:u w:val="none"/>
              </w:rPr>
              <w:t>Этап</w:t>
            </w:r>
            <w:r w:rsidRPr="00651052">
              <w:rPr>
                <w:u w:val="none"/>
              </w:rPr>
              <w:t xml:space="preserve"> </w:t>
            </w:r>
            <w:r>
              <w:rPr>
                <w:u w:val="none"/>
              </w:rPr>
              <w:t>приобретения</w:t>
            </w:r>
            <w:r w:rsidRPr="00651052">
              <w:rPr>
                <w:u w:val="none"/>
              </w:rPr>
              <w:t xml:space="preserve"> </w:t>
            </w:r>
            <w:r>
              <w:rPr>
                <w:u w:val="none"/>
              </w:rPr>
              <w:t>новых</w:t>
            </w:r>
            <w:r w:rsidRPr="00651052">
              <w:rPr>
                <w:u w:val="none"/>
              </w:rPr>
              <w:t xml:space="preserve"> </w:t>
            </w:r>
            <w:r>
              <w:rPr>
                <w:u w:val="none"/>
              </w:rPr>
              <w:t>знаний: чтение, восприятие на слух</w:t>
            </w:r>
          </w:p>
        </w:tc>
        <w:tc>
          <w:tcPr>
            <w:tcW w:w="2182" w:type="dxa"/>
            <w:tcBorders>
              <w:top w:val="single" w:sz="4" w:space="0" w:color="auto"/>
              <w:left w:val="single" w:sz="4" w:space="0" w:color="auto"/>
              <w:bottom w:val="single" w:sz="4" w:space="0" w:color="auto"/>
              <w:right w:val="single" w:sz="4" w:space="0" w:color="auto"/>
            </w:tcBorders>
            <w:hideMark/>
          </w:tcPr>
          <w:p w:rsidR="001B3F9E" w:rsidRPr="00651052" w:rsidRDefault="001B3F9E" w:rsidP="0000472E">
            <w:pPr>
              <w:rPr>
                <w:u w:val="none"/>
              </w:rPr>
            </w:pPr>
            <w:r>
              <w:rPr>
                <w:u w:val="none"/>
              </w:rPr>
              <w:t xml:space="preserve">Развивать умения в чтении и восприятии на слух (формирование информационной и коммуникативной компетенций) </w:t>
            </w:r>
          </w:p>
        </w:tc>
        <w:tc>
          <w:tcPr>
            <w:tcW w:w="2547" w:type="dxa"/>
            <w:tcBorders>
              <w:top w:val="single" w:sz="4" w:space="0" w:color="auto"/>
              <w:left w:val="single" w:sz="4" w:space="0" w:color="auto"/>
              <w:bottom w:val="single" w:sz="4" w:space="0" w:color="auto"/>
              <w:right w:val="single" w:sz="4" w:space="0" w:color="auto"/>
            </w:tcBorders>
          </w:tcPr>
          <w:p w:rsidR="001B3F9E" w:rsidRPr="000A5604" w:rsidRDefault="001B3F9E" w:rsidP="0000472E">
            <w:pPr>
              <w:rPr>
                <w:u w:val="none"/>
                <w:lang w:val="en-US"/>
              </w:rPr>
            </w:pPr>
            <w:r>
              <w:rPr>
                <w:u w:val="none"/>
                <w:lang w:val="en-US"/>
              </w:rPr>
              <w:t xml:space="preserve">Now we shall learn some more things about Belarus. </w:t>
            </w:r>
          </w:p>
          <w:p w:rsidR="001B3F9E" w:rsidRDefault="001B3F9E" w:rsidP="0000472E">
            <w:pPr>
              <w:rPr>
                <w:u w:val="none"/>
              </w:rPr>
            </w:pPr>
            <w:r>
              <w:rPr>
                <w:u w:val="none"/>
                <w:lang w:val="en-US"/>
              </w:rPr>
              <w:t>Two students will listen to a text, and the rest of you will read a text. Having listened and having read the texts, you will do the tasks on them in pairs and groups. Be ready to give a short summary of what you have read and heard.</w:t>
            </w:r>
          </w:p>
          <w:p w:rsidR="00044641" w:rsidRDefault="00044641" w:rsidP="0000472E">
            <w:pPr>
              <w:rPr>
                <w:u w:val="none"/>
              </w:rPr>
            </w:pPr>
          </w:p>
          <w:p w:rsidR="00044641" w:rsidRPr="00044641" w:rsidRDefault="00044641" w:rsidP="0000472E">
            <w:pPr>
              <w:rPr>
                <w:u w:val="none"/>
                <w:lang w:val="en-US"/>
              </w:rPr>
            </w:pPr>
            <w:r>
              <w:rPr>
                <w:u w:val="none"/>
                <w:lang w:val="en-US"/>
              </w:rPr>
              <w:t>So, what else have you learned about Belarus?</w:t>
            </w:r>
          </w:p>
          <w:p w:rsidR="001B3F9E" w:rsidRPr="000A5604" w:rsidRDefault="001B3F9E" w:rsidP="0000472E">
            <w:pPr>
              <w:rPr>
                <w:u w:val="none"/>
                <w:lang w:val="en-US"/>
              </w:rPr>
            </w:pPr>
          </w:p>
          <w:p w:rsidR="001B3F9E" w:rsidRPr="000A5604" w:rsidRDefault="001B3F9E" w:rsidP="0000472E">
            <w:pPr>
              <w:rPr>
                <w:u w:val="none"/>
                <w:lang w:val="en-US"/>
              </w:rPr>
            </w:pPr>
          </w:p>
          <w:p w:rsidR="001B3F9E" w:rsidRPr="000A5604" w:rsidRDefault="001B3F9E" w:rsidP="0000472E">
            <w:pPr>
              <w:rPr>
                <w:u w:val="none"/>
                <w:lang w:val="en-US"/>
              </w:rPr>
            </w:pPr>
          </w:p>
          <w:p w:rsidR="001B3F9E" w:rsidRPr="000A5604" w:rsidRDefault="001B3F9E" w:rsidP="0000472E">
            <w:pPr>
              <w:rPr>
                <w:u w:val="none"/>
                <w:lang w:val="en-US"/>
              </w:rPr>
            </w:pPr>
          </w:p>
          <w:p w:rsidR="001B3F9E" w:rsidRPr="00A05301" w:rsidRDefault="001B3F9E" w:rsidP="0000472E">
            <w:pPr>
              <w:rPr>
                <w:u w:val="none"/>
              </w:rPr>
            </w:pPr>
          </w:p>
        </w:tc>
        <w:tc>
          <w:tcPr>
            <w:tcW w:w="2003" w:type="dxa"/>
            <w:tcBorders>
              <w:top w:val="single" w:sz="4" w:space="0" w:color="auto"/>
              <w:left w:val="single" w:sz="4" w:space="0" w:color="auto"/>
              <w:bottom w:val="single" w:sz="4" w:space="0" w:color="auto"/>
              <w:right w:val="single" w:sz="4" w:space="0" w:color="auto"/>
            </w:tcBorders>
          </w:tcPr>
          <w:p w:rsidR="001B3F9E" w:rsidRPr="00A05301" w:rsidRDefault="001B3F9E" w:rsidP="0000472E">
            <w:pPr>
              <w:rPr>
                <w:u w:val="none"/>
                <w:lang w:val="en-US"/>
              </w:rPr>
            </w:pPr>
          </w:p>
          <w:p w:rsidR="001B3F9E" w:rsidRPr="00044641" w:rsidRDefault="00044641" w:rsidP="0000472E">
            <w:pPr>
              <w:rPr>
                <w:u w:val="none"/>
                <w:lang w:val="en-US"/>
              </w:rPr>
            </w:pPr>
            <w:r>
              <w:rPr>
                <w:u w:val="none"/>
                <w:lang w:val="en-US"/>
              </w:rPr>
              <w:t>Two pupils listen to a text about Minsk and discuss the questions.</w:t>
            </w:r>
          </w:p>
          <w:p w:rsidR="001B3F9E" w:rsidRPr="00A05301" w:rsidRDefault="001B3F9E" w:rsidP="0000472E">
            <w:pPr>
              <w:rPr>
                <w:u w:val="none"/>
                <w:lang w:val="en-US"/>
              </w:rPr>
            </w:pPr>
          </w:p>
          <w:p w:rsidR="001B3F9E" w:rsidRPr="00A05301" w:rsidRDefault="00044641" w:rsidP="0000472E">
            <w:pPr>
              <w:rPr>
                <w:u w:val="none"/>
                <w:lang w:val="en-US"/>
              </w:rPr>
            </w:pPr>
            <w:r>
              <w:rPr>
                <w:u w:val="none"/>
                <w:lang w:val="en-US"/>
              </w:rPr>
              <w:t>Five pupils read a text about Kalozha in Grodno and do the tasks on the text.</w:t>
            </w:r>
          </w:p>
          <w:p w:rsidR="001B3F9E" w:rsidRPr="00A05301" w:rsidRDefault="001B3F9E" w:rsidP="0000472E">
            <w:pPr>
              <w:rPr>
                <w:u w:val="none"/>
                <w:lang w:val="en-US"/>
              </w:rPr>
            </w:pPr>
          </w:p>
          <w:p w:rsidR="001B3F9E" w:rsidRPr="00A05301" w:rsidRDefault="001B3F9E" w:rsidP="0000472E">
            <w:pPr>
              <w:rPr>
                <w:u w:val="none"/>
                <w:lang w:val="en-US"/>
              </w:rPr>
            </w:pPr>
          </w:p>
          <w:p w:rsidR="001B3F9E" w:rsidRPr="00A05301" w:rsidRDefault="001B3F9E" w:rsidP="0000472E">
            <w:pPr>
              <w:rPr>
                <w:u w:val="none"/>
                <w:lang w:val="en-US"/>
              </w:rPr>
            </w:pPr>
          </w:p>
          <w:p w:rsidR="001B3F9E" w:rsidRPr="00A05301" w:rsidRDefault="00044641" w:rsidP="0000472E">
            <w:pPr>
              <w:rPr>
                <w:u w:val="none"/>
                <w:lang w:val="en-US"/>
              </w:rPr>
            </w:pPr>
            <w:r>
              <w:rPr>
                <w:u w:val="none"/>
                <w:lang w:val="en-US"/>
              </w:rPr>
              <w:t>Pupils give the summary of their texts.</w:t>
            </w:r>
          </w:p>
          <w:p w:rsidR="001B3F9E" w:rsidRPr="00A05301" w:rsidRDefault="001B3F9E" w:rsidP="0000472E">
            <w:pPr>
              <w:rPr>
                <w:u w:val="none"/>
                <w:lang w:val="en-US"/>
              </w:rPr>
            </w:pPr>
          </w:p>
          <w:p w:rsidR="001B3F9E" w:rsidRPr="00A05301" w:rsidRDefault="001B3F9E" w:rsidP="0000472E">
            <w:pPr>
              <w:rPr>
                <w:u w:val="none"/>
                <w:lang w:val="en-US"/>
              </w:rPr>
            </w:pPr>
          </w:p>
        </w:tc>
        <w:tc>
          <w:tcPr>
            <w:tcW w:w="1999" w:type="dxa"/>
            <w:tcBorders>
              <w:top w:val="single" w:sz="4" w:space="0" w:color="auto"/>
              <w:left w:val="single" w:sz="4" w:space="0" w:color="auto"/>
              <w:bottom w:val="single" w:sz="4" w:space="0" w:color="auto"/>
              <w:right w:val="single" w:sz="4" w:space="0" w:color="auto"/>
            </w:tcBorders>
          </w:tcPr>
          <w:p w:rsidR="00044641" w:rsidRDefault="00044641" w:rsidP="0000472E">
            <w:pPr>
              <w:rPr>
                <w:u w:val="none"/>
                <w:lang w:val="be-BY"/>
              </w:rPr>
            </w:pPr>
          </w:p>
          <w:p w:rsidR="001B3F9E" w:rsidRDefault="00044641" w:rsidP="0000472E">
            <w:pPr>
              <w:rPr>
                <w:u w:val="none"/>
                <w:lang w:val="be-BY"/>
              </w:rPr>
            </w:pPr>
            <w:r>
              <w:rPr>
                <w:u w:val="none"/>
                <w:lang w:val="be-BY"/>
              </w:rPr>
              <w:t>2 компьютера, 2 пары наушн</w:t>
            </w:r>
            <w:r>
              <w:rPr>
                <w:u w:val="none"/>
              </w:rPr>
              <w:t>и</w:t>
            </w:r>
            <w:r>
              <w:rPr>
                <w:u w:val="none"/>
                <w:lang w:val="be-BY"/>
              </w:rPr>
              <w:t>ков</w:t>
            </w:r>
          </w:p>
          <w:p w:rsidR="00044641" w:rsidRDefault="00044641" w:rsidP="0000472E">
            <w:pPr>
              <w:rPr>
                <w:u w:val="none"/>
                <w:lang w:val="be-BY"/>
              </w:rPr>
            </w:pPr>
          </w:p>
          <w:p w:rsidR="00044641" w:rsidRDefault="00044641" w:rsidP="0000472E">
            <w:pPr>
              <w:rPr>
                <w:u w:val="none"/>
                <w:lang w:val="be-BY"/>
              </w:rPr>
            </w:pPr>
          </w:p>
          <w:p w:rsidR="00044641" w:rsidRDefault="00044641" w:rsidP="0000472E">
            <w:pPr>
              <w:rPr>
                <w:u w:val="none"/>
                <w:lang w:val="be-BY"/>
              </w:rPr>
            </w:pPr>
          </w:p>
          <w:p w:rsidR="00044641" w:rsidRDefault="00044641" w:rsidP="0000472E">
            <w:pPr>
              <w:rPr>
                <w:u w:val="none"/>
                <w:lang w:val="be-BY"/>
              </w:rPr>
            </w:pPr>
          </w:p>
          <w:p w:rsidR="00044641" w:rsidRDefault="00044641" w:rsidP="0000472E">
            <w:pPr>
              <w:rPr>
                <w:u w:val="none"/>
                <w:lang w:val="be-BY"/>
              </w:rPr>
            </w:pPr>
            <w:r>
              <w:rPr>
                <w:u w:val="none"/>
                <w:lang w:val="be-BY"/>
              </w:rPr>
              <w:t>Материалы для подготовки к экзаменам</w:t>
            </w:r>
          </w:p>
          <w:p w:rsidR="00044641" w:rsidRDefault="00044641" w:rsidP="0000472E">
            <w:pPr>
              <w:rPr>
                <w:u w:val="none"/>
                <w:lang w:val="be-BY"/>
              </w:rPr>
            </w:pPr>
          </w:p>
          <w:p w:rsidR="00044641" w:rsidRDefault="00044641" w:rsidP="0000472E">
            <w:pPr>
              <w:rPr>
                <w:u w:val="none"/>
                <w:lang w:val="be-BY"/>
              </w:rPr>
            </w:pPr>
          </w:p>
          <w:p w:rsidR="00044641" w:rsidRDefault="00044641" w:rsidP="0000472E">
            <w:pPr>
              <w:rPr>
                <w:u w:val="none"/>
                <w:lang w:val="be-BY"/>
              </w:rPr>
            </w:pPr>
          </w:p>
          <w:p w:rsidR="00044641" w:rsidRDefault="00044641" w:rsidP="0000472E">
            <w:pPr>
              <w:rPr>
                <w:u w:val="none"/>
                <w:lang w:val="be-BY"/>
              </w:rPr>
            </w:pPr>
          </w:p>
          <w:p w:rsidR="00044641" w:rsidRDefault="00044641" w:rsidP="0000472E">
            <w:pPr>
              <w:rPr>
                <w:u w:val="none"/>
                <w:lang w:val="be-BY"/>
              </w:rPr>
            </w:pPr>
          </w:p>
          <w:p w:rsidR="00044641" w:rsidRPr="00044641" w:rsidRDefault="00044641" w:rsidP="0000472E">
            <w:pPr>
              <w:rPr>
                <w:u w:val="none"/>
              </w:rPr>
            </w:pPr>
            <w:r>
              <w:rPr>
                <w:u w:val="none"/>
              </w:rPr>
              <w:t>Наглядный материал</w:t>
            </w:r>
          </w:p>
        </w:tc>
      </w:tr>
    </w:tbl>
    <w:p w:rsidR="00015098" w:rsidRPr="00E41DB8" w:rsidRDefault="00015098" w:rsidP="00015098">
      <w:pPr>
        <w:rPr>
          <w:u w:val="none"/>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132"/>
        <w:gridCol w:w="2431"/>
        <w:gridCol w:w="2003"/>
        <w:gridCol w:w="1986"/>
      </w:tblGrid>
      <w:tr w:rsidR="00015098" w:rsidRPr="000A5604" w:rsidTr="00780638">
        <w:trPr>
          <w:trHeight w:val="474"/>
        </w:trPr>
        <w:tc>
          <w:tcPr>
            <w:tcW w:w="2080" w:type="dxa"/>
            <w:tcBorders>
              <w:top w:val="single" w:sz="4" w:space="0" w:color="auto"/>
              <w:left w:val="single" w:sz="4" w:space="0" w:color="auto"/>
              <w:bottom w:val="single" w:sz="4" w:space="0" w:color="auto"/>
              <w:right w:val="single" w:sz="4" w:space="0" w:color="auto"/>
            </w:tcBorders>
            <w:hideMark/>
          </w:tcPr>
          <w:p w:rsidR="00015098" w:rsidRPr="00A05301" w:rsidRDefault="00015098" w:rsidP="00780638">
            <w:pPr>
              <w:rPr>
                <w:u w:val="none"/>
              </w:rPr>
            </w:pPr>
            <w:r w:rsidRPr="00A05301">
              <w:rPr>
                <w:u w:val="none"/>
              </w:rPr>
              <w:lastRenderedPageBreak/>
              <w:t>5. Релаксация</w:t>
            </w:r>
          </w:p>
        </w:tc>
        <w:tc>
          <w:tcPr>
            <w:tcW w:w="2132"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rPr>
            </w:pPr>
          </w:p>
        </w:tc>
        <w:tc>
          <w:tcPr>
            <w:tcW w:w="2431" w:type="dxa"/>
            <w:tcBorders>
              <w:top w:val="single" w:sz="4" w:space="0" w:color="auto"/>
              <w:left w:val="single" w:sz="4" w:space="0" w:color="auto"/>
              <w:bottom w:val="single" w:sz="4" w:space="0" w:color="auto"/>
              <w:right w:val="single" w:sz="4" w:space="0" w:color="auto"/>
            </w:tcBorders>
          </w:tcPr>
          <w:p w:rsidR="00015098" w:rsidRPr="00044641" w:rsidRDefault="00015098" w:rsidP="00780638">
            <w:pPr>
              <w:rPr>
                <w:u w:val="none"/>
                <w:lang w:val="en-US"/>
              </w:rPr>
            </w:pPr>
            <w:r w:rsidRPr="00A05301">
              <w:rPr>
                <w:u w:val="none"/>
                <w:lang w:val="en-US"/>
              </w:rPr>
              <w:t xml:space="preserve">Listen to the </w:t>
            </w:r>
            <w:r>
              <w:rPr>
                <w:u w:val="none"/>
              </w:rPr>
              <w:t xml:space="preserve"> </w:t>
            </w:r>
            <w:r>
              <w:rPr>
                <w:u w:val="none"/>
                <w:lang w:val="en-US"/>
              </w:rPr>
              <w:t>polonaise “Farewell to Motherland” by Mikhal Oginsky and sing along with the singer.</w:t>
            </w:r>
          </w:p>
        </w:tc>
        <w:tc>
          <w:tcPr>
            <w:tcW w:w="2003"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lang w:val="en-US"/>
              </w:rPr>
            </w:pPr>
            <w:r>
              <w:rPr>
                <w:u w:val="none"/>
                <w:lang w:val="en-US"/>
              </w:rPr>
              <w:t>Pupils listen to the song and sing it along.</w:t>
            </w:r>
          </w:p>
          <w:p w:rsidR="00015098" w:rsidRPr="00A05301" w:rsidRDefault="00015098" w:rsidP="00780638">
            <w:pPr>
              <w:rPr>
                <w:u w:val="none"/>
                <w:lang w:val="en-US"/>
              </w:rPr>
            </w:pPr>
          </w:p>
        </w:tc>
        <w:tc>
          <w:tcPr>
            <w:tcW w:w="1986" w:type="dxa"/>
            <w:tcBorders>
              <w:top w:val="single" w:sz="4" w:space="0" w:color="auto"/>
              <w:left w:val="single" w:sz="4" w:space="0" w:color="auto"/>
              <w:bottom w:val="single" w:sz="4" w:space="0" w:color="auto"/>
              <w:right w:val="single" w:sz="4" w:space="0" w:color="auto"/>
            </w:tcBorders>
          </w:tcPr>
          <w:p w:rsidR="00015098" w:rsidRPr="0000472E" w:rsidRDefault="00015098" w:rsidP="00780638">
            <w:pPr>
              <w:rPr>
                <w:u w:val="none"/>
              </w:rPr>
            </w:pPr>
            <w:r>
              <w:rPr>
                <w:u w:val="none"/>
              </w:rPr>
              <w:t>Текст песни, магнитофон, аудиозапись</w:t>
            </w:r>
          </w:p>
        </w:tc>
      </w:tr>
      <w:tr w:rsidR="00015098" w:rsidRPr="00A05301" w:rsidTr="00780638">
        <w:trPr>
          <w:trHeight w:val="4545"/>
        </w:trPr>
        <w:tc>
          <w:tcPr>
            <w:tcW w:w="2080" w:type="dxa"/>
            <w:tcBorders>
              <w:top w:val="single" w:sz="4" w:space="0" w:color="auto"/>
              <w:left w:val="single" w:sz="4" w:space="0" w:color="auto"/>
              <w:bottom w:val="single" w:sz="4" w:space="0" w:color="auto"/>
              <w:right w:val="single" w:sz="4" w:space="0" w:color="auto"/>
            </w:tcBorders>
            <w:hideMark/>
          </w:tcPr>
          <w:p w:rsidR="00015098" w:rsidRDefault="00015098" w:rsidP="00780638">
            <w:pPr>
              <w:jc w:val="left"/>
              <w:rPr>
                <w:u w:val="none"/>
              </w:rPr>
            </w:pPr>
            <w:r>
              <w:rPr>
                <w:u w:val="none"/>
              </w:rPr>
              <w:t>6.</w:t>
            </w:r>
            <w:r w:rsidRPr="00A05301">
              <w:rPr>
                <w:u w:val="none"/>
              </w:rPr>
              <w:t xml:space="preserve">Этап </w:t>
            </w:r>
            <w:r>
              <w:rPr>
                <w:u w:val="none"/>
              </w:rPr>
              <w:t>применения знаний и умений: формирование информационной, коммуникативной и социо-культурной компетенций</w:t>
            </w:r>
          </w:p>
          <w:p w:rsidR="00015098" w:rsidRDefault="00015098" w:rsidP="00780638">
            <w:pPr>
              <w:jc w:val="left"/>
              <w:rPr>
                <w:u w:val="none"/>
              </w:rPr>
            </w:pPr>
          </w:p>
          <w:p w:rsidR="00015098" w:rsidRPr="00A05301" w:rsidRDefault="00015098" w:rsidP="00780638">
            <w:pPr>
              <w:jc w:val="left"/>
              <w:rPr>
                <w:u w:val="none"/>
              </w:rPr>
            </w:pPr>
            <w:r>
              <w:rPr>
                <w:u w:val="none"/>
              </w:rPr>
              <w:t>Презентация  мини-проектов</w:t>
            </w:r>
          </w:p>
        </w:tc>
        <w:tc>
          <w:tcPr>
            <w:tcW w:w="2132" w:type="dxa"/>
            <w:tcBorders>
              <w:top w:val="single" w:sz="4" w:space="0" w:color="auto"/>
              <w:left w:val="single" w:sz="4" w:space="0" w:color="auto"/>
              <w:bottom w:val="single" w:sz="4" w:space="0" w:color="auto"/>
              <w:right w:val="single" w:sz="4" w:space="0" w:color="auto"/>
            </w:tcBorders>
            <w:hideMark/>
          </w:tcPr>
          <w:p w:rsidR="00015098" w:rsidRPr="00A05301" w:rsidRDefault="00015098" w:rsidP="00780638">
            <w:pPr>
              <w:rPr>
                <w:u w:val="none"/>
              </w:rPr>
            </w:pPr>
            <w:r>
              <w:rPr>
                <w:u w:val="none"/>
              </w:rPr>
              <w:t xml:space="preserve">Обеспечить условия </w:t>
            </w:r>
            <w:r w:rsidRPr="00A05301">
              <w:rPr>
                <w:u w:val="none"/>
              </w:rPr>
              <w:t xml:space="preserve">самостоятельно применять знания </w:t>
            </w:r>
            <w:r>
              <w:rPr>
                <w:u w:val="none"/>
              </w:rPr>
              <w:t>и представлять полученную информацию</w:t>
            </w:r>
          </w:p>
        </w:tc>
        <w:tc>
          <w:tcPr>
            <w:tcW w:w="2431" w:type="dxa"/>
            <w:tcBorders>
              <w:top w:val="single" w:sz="4" w:space="0" w:color="auto"/>
              <w:left w:val="single" w:sz="4" w:space="0" w:color="auto"/>
              <w:bottom w:val="single" w:sz="4" w:space="0" w:color="auto"/>
              <w:right w:val="single" w:sz="4" w:space="0" w:color="auto"/>
            </w:tcBorders>
            <w:hideMark/>
          </w:tcPr>
          <w:p w:rsidR="00015098" w:rsidRDefault="00015098" w:rsidP="00780638">
            <w:pPr>
              <w:rPr>
                <w:u w:val="none"/>
              </w:rPr>
            </w:pPr>
            <w:r>
              <w:rPr>
                <w:u w:val="none"/>
                <w:lang w:val="en-US"/>
              </w:rPr>
              <w:t>Now you will listen to a piece of information about the author of the song and another prominent sight in Belarus. I do hope you will make one more discovery.</w:t>
            </w:r>
          </w:p>
          <w:p w:rsidR="00015098" w:rsidRDefault="00015098" w:rsidP="00780638">
            <w:pPr>
              <w:rPr>
                <w:u w:val="none"/>
              </w:rPr>
            </w:pPr>
          </w:p>
          <w:p w:rsidR="00015098" w:rsidRDefault="00015098" w:rsidP="00780638">
            <w:pPr>
              <w:rPr>
                <w:u w:val="none"/>
              </w:rPr>
            </w:pPr>
          </w:p>
          <w:p w:rsidR="00015098" w:rsidRDefault="00015098" w:rsidP="00780638">
            <w:pPr>
              <w:rPr>
                <w:u w:val="none"/>
                <w:lang w:val="en-US"/>
              </w:rPr>
            </w:pPr>
            <w:r>
              <w:rPr>
                <w:u w:val="none"/>
                <w:lang w:val="en-US"/>
              </w:rPr>
              <w:t>And now the time has come for you to present your mini-projects. First you are to say a few words about what you are going to speak.</w:t>
            </w:r>
          </w:p>
          <w:p w:rsidR="00015098" w:rsidRDefault="00015098" w:rsidP="00780638">
            <w:pPr>
              <w:rPr>
                <w:u w:val="none"/>
                <w:lang w:val="en-US"/>
              </w:rPr>
            </w:pPr>
          </w:p>
          <w:p w:rsidR="00015098" w:rsidRPr="00377366" w:rsidRDefault="00015098" w:rsidP="00780638">
            <w:pPr>
              <w:rPr>
                <w:u w:val="none"/>
                <w:lang w:val="en-US"/>
              </w:rPr>
            </w:pPr>
            <w:r>
              <w:rPr>
                <w:u w:val="none"/>
                <w:lang w:val="en-US"/>
              </w:rPr>
              <w:t>And now we shall split into two groups, and you will speak about your place of interest in greater detail. Be ready to estimate your partners’ activities afterwards.</w:t>
            </w:r>
          </w:p>
        </w:tc>
        <w:tc>
          <w:tcPr>
            <w:tcW w:w="2003"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lang w:val="en-US"/>
              </w:rPr>
            </w:pPr>
            <w:r w:rsidRPr="00A05301">
              <w:rPr>
                <w:u w:val="none"/>
                <w:lang w:val="en-US"/>
              </w:rPr>
              <w:t xml:space="preserve">One of the students gives the information about </w:t>
            </w:r>
            <w:r>
              <w:rPr>
                <w:u w:val="none"/>
                <w:lang w:val="en-US"/>
              </w:rPr>
              <w:t>M.Oginsky and Zalesye.</w:t>
            </w:r>
          </w:p>
          <w:p w:rsidR="00015098" w:rsidRPr="00A05301" w:rsidRDefault="00015098" w:rsidP="00780638">
            <w:pPr>
              <w:rPr>
                <w:u w:val="none"/>
                <w:lang w:val="en-US"/>
              </w:rPr>
            </w:pPr>
          </w:p>
          <w:p w:rsidR="00015098" w:rsidRPr="00A05301" w:rsidRDefault="00015098" w:rsidP="00780638">
            <w:pPr>
              <w:rPr>
                <w:u w:val="none"/>
                <w:lang w:val="en-US"/>
              </w:rPr>
            </w:pPr>
          </w:p>
          <w:p w:rsidR="00015098" w:rsidRDefault="00015098" w:rsidP="00780638">
            <w:pPr>
              <w:rPr>
                <w:u w:val="none"/>
                <w:lang w:val="en-US"/>
              </w:rPr>
            </w:pPr>
          </w:p>
          <w:p w:rsidR="00015098" w:rsidRDefault="00015098" w:rsidP="00780638">
            <w:pPr>
              <w:rPr>
                <w:u w:val="none"/>
                <w:lang w:val="en-US"/>
              </w:rPr>
            </w:pPr>
          </w:p>
          <w:p w:rsidR="00015098" w:rsidRDefault="00015098" w:rsidP="00780638">
            <w:pPr>
              <w:rPr>
                <w:u w:val="none"/>
                <w:lang w:val="en-US"/>
              </w:rPr>
            </w:pPr>
          </w:p>
          <w:p w:rsidR="00015098" w:rsidRDefault="00015098" w:rsidP="00780638">
            <w:pPr>
              <w:rPr>
                <w:u w:val="none"/>
                <w:lang w:val="en-US"/>
              </w:rPr>
            </w:pPr>
            <w:r>
              <w:rPr>
                <w:u w:val="none"/>
                <w:lang w:val="en-US"/>
              </w:rPr>
              <w:t>Pupils present their mini-projects on the computer.</w:t>
            </w:r>
          </w:p>
          <w:p w:rsidR="00015098" w:rsidRDefault="00015098" w:rsidP="00780638">
            <w:pPr>
              <w:rPr>
                <w:u w:val="none"/>
                <w:lang w:val="en-US"/>
              </w:rPr>
            </w:pPr>
          </w:p>
          <w:p w:rsidR="00015098" w:rsidRDefault="00015098" w:rsidP="00780638">
            <w:pPr>
              <w:rPr>
                <w:u w:val="none"/>
                <w:lang w:val="en-US"/>
              </w:rPr>
            </w:pPr>
          </w:p>
          <w:p w:rsidR="00015098" w:rsidRDefault="00015098" w:rsidP="00780638">
            <w:pPr>
              <w:rPr>
                <w:u w:val="none"/>
                <w:lang w:val="en-US"/>
              </w:rPr>
            </w:pPr>
          </w:p>
          <w:p w:rsidR="00015098" w:rsidRDefault="00015098" w:rsidP="00780638">
            <w:pPr>
              <w:rPr>
                <w:u w:val="none"/>
                <w:lang w:val="en-US"/>
              </w:rPr>
            </w:pPr>
          </w:p>
          <w:p w:rsidR="00015098" w:rsidRDefault="00015098" w:rsidP="00780638">
            <w:pPr>
              <w:rPr>
                <w:u w:val="none"/>
                <w:lang w:val="en-US"/>
              </w:rPr>
            </w:pPr>
          </w:p>
          <w:p w:rsidR="00015098" w:rsidRDefault="00015098" w:rsidP="00780638">
            <w:pPr>
              <w:rPr>
                <w:u w:val="none"/>
                <w:lang w:val="en-US"/>
              </w:rPr>
            </w:pPr>
          </w:p>
          <w:p w:rsidR="00015098" w:rsidRPr="00A05301" w:rsidRDefault="00015098" w:rsidP="00780638">
            <w:pPr>
              <w:rPr>
                <w:u w:val="none"/>
                <w:lang w:val="en-US"/>
              </w:rPr>
            </w:pPr>
            <w:r>
              <w:rPr>
                <w:u w:val="none"/>
                <w:lang w:val="en-US"/>
              </w:rPr>
              <w:t>Pupils work in groups and later estimate each other’s projects.</w:t>
            </w:r>
          </w:p>
        </w:tc>
        <w:tc>
          <w:tcPr>
            <w:tcW w:w="1986" w:type="dxa"/>
            <w:tcBorders>
              <w:top w:val="single" w:sz="4" w:space="0" w:color="auto"/>
              <w:left w:val="single" w:sz="4" w:space="0" w:color="auto"/>
              <w:bottom w:val="single" w:sz="4" w:space="0" w:color="auto"/>
              <w:right w:val="single" w:sz="4" w:space="0" w:color="auto"/>
            </w:tcBorders>
          </w:tcPr>
          <w:p w:rsidR="00015098" w:rsidRPr="00E04C38" w:rsidRDefault="00015098" w:rsidP="00780638">
            <w:pPr>
              <w:rPr>
                <w:u w:val="none"/>
              </w:rPr>
            </w:pPr>
            <w:r>
              <w:rPr>
                <w:u w:val="none"/>
              </w:rPr>
              <w:t>Компьютер, презентация</w:t>
            </w:r>
          </w:p>
          <w:p w:rsidR="00015098" w:rsidRPr="00A05301" w:rsidRDefault="00015098" w:rsidP="00780638">
            <w:pPr>
              <w:rPr>
                <w:u w:val="none"/>
              </w:rPr>
            </w:pPr>
          </w:p>
          <w:p w:rsidR="00015098" w:rsidRPr="00A05301" w:rsidRDefault="00015098" w:rsidP="00780638">
            <w:pPr>
              <w:rPr>
                <w:u w:val="none"/>
              </w:rPr>
            </w:pPr>
          </w:p>
          <w:p w:rsidR="00015098" w:rsidRPr="00A05301" w:rsidRDefault="00015098" w:rsidP="00780638">
            <w:pPr>
              <w:rPr>
                <w:u w:val="none"/>
              </w:rPr>
            </w:pPr>
          </w:p>
          <w:p w:rsidR="00015098" w:rsidRPr="00A05301" w:rsidRDefault="00015098" w:rsidP="00780638">
            <w:pPr>
              <w:rPr>
                <w:u w:val="none"/>
              </w:rPr>
            </w:pPr>
          </w:p>
        </w:tc>
      </w:tr>
      <w:tr w:rsidR="00015098" w:rsidRPr="000A5604" w:rsidTr="00780638">
        <w:trPr>
          <w:trHeight w:val="777"/>
        </w:trPr>
        <w:tc>
          <w:tcPr>
            <w:tcW w:w="2080"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lang w:val="en-US"/>
              </w:rPr>
            </w:pPr>
            <w:r>
              <w:rPr>
                <w:u w:val="none"/>
                <w:lang w:val="en-US"/>
              </w:rPr>
              <w:t>7</w:t>
            </w:r>
            <w:r w:rsidRPr="00A05301">
              <w:rPr>
                <w:u w:val="none"/>
                <w:lang w:val="en-US"/>
              </w:rPr>
              <w:t xml:space="preserve">. </w:t>
            </w:r>
            <w:r w:rsidRPr="00A05301">
              <w:rPr>
                <w:u w:val="none"/>
              </w:rPr>
              <w:t>Рефлек</w:t>
            </w:r>
            <w:r w:rsidRPr="00A05301">
              <w:rPr>
                <w:u w:val="none"/>
                <w:lang w:val="en-US"/>
              </w:rPr>
              <w:t>c</w:t>
            </w:r>
            <w:r w:rsidRPr="00A05301">
              <w:rPr>
                <w:u w:val="none"/>
              </w:rPr>
              <w:t>ия</w:t>
            </w:r>
          </w:p>
          <w:p w:rsidR="00015098" w:rsidRPr="002123F0" w:rsidRDefault="00015098" w:rsidP="00780638">
            <w:pPr>
              <w:rPr>
                <w:u w:val="none"/>
              </w:rPr>
            </w:pPr>
            <w:r>
              <w:rPr>
                <w:u w:val="none"/>
                <w:lang w:val="be-BY"/>
              </w:rPr>
              <w:t>П</w:t>
            </w:r>
            <w:r>
              <w:rPr>
                <w:u w:val="none"/>
              </w:rPr>
              <w:t>исьменная речь</w:t>
            </w:r>
          </w:p>
          <w:p w:rsidR="00015098" w:rsidRPr="00A05301" w:rsidRDefault="00015098" w:rsidP="00780638">
            <w:pPr>
              <w:rPr>
                <w:u w:val="none"/>
              </w:rPr>
            </w:pPr>
          </w:p>
        </w:tc>
        <w:tc>
          <w:tcPr>
            <w:tcW w:w="2132"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lang w:val="en-US"/>
              </w:rPr>
            </w:pPr>
          </w:p>
        </w:tc>
        <w:tc>
          <w:tcPr>
            <w:tcW w:w="2431" w:type="dxa"/>
            <w:tcBorders>
              <w:top w:val="single" w:sz="4" w:space="0" w:color="auto"/>
              <w:left w:val="single" w:sz="4" w:space="0" w:color="auto"/>
              <w:bottom w:val="single" w:sz="4" w:space="0" w:color="auto"/>
              <w:right w:val="single" w:sz="4" w:space="0" w:color="auto"/>
            </w:tcBorders>
          </w:tcPr>
          <w:p w:rsidR="00015098" w:rsidRDefault="00015098" w:rsidP="00780638">
            <w:pPr>
              <w:rPr>
                <w:u w:val="none"/>
              </w:rPr>
            </w:pPr>
            <w:r>
              <w:rPr>
                <w:u w:val="none"/>
                <w:lang w:val="en-US"/>
              </w:rPr>
              <w:t>Summing up a long period of work on the topic “Belarus” I’d love you to share your feelings about your Motherland. How do you feel about being a Belarussian?</w:t>
            </w:r>
          </w:p>
          <w:p w:rsidR="00015098" w:rsidRPr="002123F0" w:rsidRDefault="00015098" w:rsidP="00780638">
            <w:pPr>
              <w:rPr>
                <w:u w:val="none"/>
                <w:lang w:val="en-US"/>
              </w:rPr>
            </w:pPr>
            <w:r>
              <w:rPr>
                <w:u w:val="none"/>
                <w:lang w:val="en-US"/>
              </w:rPr>
              <w:t>It’s very symbolic that we’ve got this very common flower and not something grand and majestic. That’s what you’ll be missing far away from home.</w:t>
            </w:r>
          </w:p>
        </w:tc>
        <w:tc>
          <w:tcPr>
            <w:tcW w:w="2003"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lang w:val="en-US"/>
              </w:rPr>
            </w:pPr>
            <w:r>
              <w:rPr>
                <w:u w:val="none"/>
                <w:lang w:val="en-US"/>
              </w:rPr>
              <w:t>Pupils write down their opinions on petals of a cornflower and stick them on to the board making a symbol of Belarus.</w:t>
            </w:r>
          </w:p>
        </w:tc>
        <w:tc>
          <w:tcPr>
            <w:tcW w:w="1986" w:type="dxa"/>
            <w:tcBorders>
              <w:top w:val="single" w:sz="4" w:space="0" w:color="auto"/>
              <w:left w:val="single" w:sz="4" w:space="0" w:color="auto"/>
              <w:bottom w:val="single" w:sz="4" w:space="0" w:color="auto"/>
              <w:right w:val="single" w:sz="4" w:space="0" w:color="auto"/>
            </w:tcBorders>
          </w:tcPr>
          <w:p w:rsidR="00015098" w:rsidRPr="002123F0" w:rsidRDefault="00015098" w:rsidP="00780638">
            <w:pPr>
              <w:rPr>
                <w:u w:val="none"/>
                <w:lang w:val="be-BY"/>
              </w:rPr>
            </w:pPr>
            <w:r>
              <w:rPr>
                <w:u w:val="none"/>
                <w:lang w:val="be-BY"/>
              </w:rPr>
              <w:t>Стилизованный василек на доске</w:t>
            </w:r>
          </w:p>
        </w:tc>
      </w:tr>
      <w:tr w:rsidR="00015098" w:rsidRPr="00A05301" w:rsidTr="00780638">
        <w:trPr>
          <w:trHeight w:val="399"/>
        </w:trPr>
        <w:tc>
          <w:tcPr>
            <w:tcW w:w="2080" w:type="dxa"/>
            <w:tcBorders>
              <w:top w:val="single" w:sz="4" w:space="0" w:color="auto"/>
              <w:left w:val="single" w:sz="4" w:space="0" w:color="auto"/>
              <w:bottom w:val="single" w:sz="4" w:space="0" w:color="auto"/>
              <w:right w:val="single" w:sz="4" w:space="0" w:color="auto"/>
            </w:tcBorders>
            <w:hideMark/>
          </w:tcPr>
          <w:p w:rsidR="00015098" w:rsidRPr="00015098" w:rsidRDefault="00015098" w:rsidP="00780638">
            <w:pPr>
              <w:rPr>
                <w:u w:val="none"/>
                <w:lang w:val="be-BY"/>
              </w:rPr>
            </w:pPr>
            <w:r>
              <w:rPr>
                <w:u w:val="none"/>
                <w:lang w:val="en-US"/>
              </w:rPr>
              <w:t>8.</w:t>
            </w:r>
            <w:r>
              <w:rPr>
                <w:u w:val="none"/>
              </w:rPr>
              <w:t xml:space="preserve">Домашнее </w:t>
            </w:r>
            <w:r>
              <w:rPr>
                <w:u w:val="none"/>
                <w:lang w:val="be-BY"/>
              </w:rPr>
              <w:t>задание</w:t>
            </w:r>
          </w:p>
          <w:p w:rsidR="00015098" w:rsidRPr="00A05301" w:rsidRDefault="00015098" w:rsidP="00780638">
            <w:pPr>
              <w:rPr>
                <w:u w:val="none"/>
              </w:rPr>
            </w:pPr>
          </w:p>
        </w:tc>
        <w:tc>
          <w:tcPr>
            <w:tcW w:w="2132"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lang w:val="en-US"/>
              </w:rPr>
            </w:pPr>
          </w:p>
        </w:tc>
        <w:tc>
          <w:tcPr>
            <w:tcW w:w="2431"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lang w:val="en-US"/>
              </w:rPr>
            </w:pPr>
            <w:r>
              <w:rPr>
                <w:u w:val="none"/>
                <w:lang w:val="en-US"/>
              </w:rPr>
              <w:t>To prepare a model web page about your region(p.198)</w:t>
            </w:r>
          </w:p>
        </w:tc>
        <w:tc>
          <w:tcPr>
            <w:tcW w:w="2003"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lang w:val="en-US"/>
              </w:rPr>
            </w:pPr>
          </w:p>
        </w:tc>
        <w:tc>
          <w:tcPr>
            <w:tcW w:w="1986" w:type="dxa"/>
            <w:tcBorders>
              <w:top w:val="single" w:sz="4" w:space="0" w:color="auto"/>
              <w:left w:val="single" w:sz="4" w:space="0" w:color="auto"/>
              <w:bottom w:val="single" w:sz="4" w:space="0" w:color="auto"/>
              <w:right w:val="single" w:sz="4" w:space="0" w:color="auto"/>
            </w:tcBorders>
          </w:tcPr>
          <w:p w:rsidR="00015098" w:rsidRPr="00A05301" w:rsidRDefault="00015098" w:rsidP="00780638">
            <w:pPr>
              <w:rPr>
                <w:u w:val="none"/>
              </w:rPr>
            </w:pPr>
          </w:p>
        </w:tc>
      </w:tr>
    </w:tbl>
    <w:p w:rsidR="00015098" w:rsidRPr="00A05301" w:rsidRDefault="00015098" w:rsidP="00015098">
      <w:pPr>
        <w:rPr>
          <w:u w:val="none"/>
        </w:rPr>
      </w:pPr>
    </w:p>
    <w:p w:rsidR="00015098" w:rsidRPr="00A05301" w:rsidRDefault="00015098" w:rsidP="00015098">
      <w:pPr>
        <w:rPr>
          <w:u w:val="none"/>
        </w:rPr>
      </w:pPr>
    </w:p>
    <w:p w:rsidR="00015098" w:rsidRPr="00A05301" w:rsidRDefault="00015098" w:rsidP="00015098">
      <w:pPr>
        <w:rPr>
          <w:u w:val="none"/>
        </w:rPr>
      </w:pPr>
    </w:p>
    <w:p w:rsidR="00015098" w:rsidRPr="00A05301" w:rsidRDefault="00015098" w:rsidP="00015098">
      <w:pPr>
        <w:rPr>
          <w:u w:val="none"/>
        </w:rPr>
      </w:pPr>
    </w:p>
    <w:p w:rsidR="00015098" w:rsidRPr="00A05301" w:rsidRDefault="00015098" w:rsidP="00015098">
      <w:pPr>
        <w:rPr>
          <w:u w:val="none"/>
        </w:rPr>
      </w:pPr>
    </w:p>
    <w:p w:rsidR="00015098" w:rsidRPr="00A05301" w:rsidRDefault="00015098" w:rsidP="00015098">
      <w:pPr>
        <w:rPr>
          <w:u w:val="none"/>
        </w:rPr>
      </w:pPr>
    </w:p>
    <w:p w:rsidR="00015098" w:rsidRPr="00A05301" w:rsidRDefault="00015098" w:rsidP="00015098">
      <w:pPr>
        <w:rPr>
          <w:u w:val="none"/>
        </w:rPr>
      </w:pPr>
    </w:p>
    <w:p w:rsidR="00015098" w:rsidRPr="00A05301" w:rsidRDefault="00015098" w:rsidP="00015098">
      <w:pPr>
        <w:rPr>
          <w:u w:val="none"/>
        </w:rPr>
      </w:pPr>
    </w:p>
    <w:p w:rsidR="00015098" w:rsidRPr="00A05301" w:rsidRDefault="00015098" w:rsidP="00015098">
      <w:pPr>
        <w:rPr>
          <w:u w:val="none"/>
        </w:rPr>
      </w:pPr>
    </w:p>
    <w:p w:rsidR="00015098" w:rsidRPr="00A05301" w:rsidRDefault="00015098" w:rsidP="00015098">
      <w:pPr>
        <w:rPr>
          <w:u w:val="none"/>
        </w:rPr>
      </w:pPr>
    </w:p>
    <w:p w:rsidR="00015098" w:rsidRDefault="00015098" w:rsidP="00015098">
      <w:r>
        <w:t xml:space="preserve">                                                     </w:t>
      </w:r>
    </w:p>
    <w:p w:rsidR="00015098" w:rsidRDefault="00015098" w:rsidP="00015098"/>
    <w:p w:rsidR="00015098" w:rsidRDefault="00015098" w:rsidP="00015098"/>
    <w:p w:rsidR="00015098" w:rsidRDefault="00015098" w:rsidP="00015098"/>
    <w:p w:rsidR="00015098" w:rsidRDefault="00015098" w:rsidP="00015098"/>
    <w:p w:rsidR="005D47B8" w:rsidRPr="00A05301" w:rsidRDefault="005D47B8" w:rsidP="005D47B8">
      <w:pPr>
        <w:rPr>
          <w:u w:val="none"/>
        </w:rPr>
      </w:pPr>
    </w:p>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EC3D52" w:rsidRDefault="00EC3D52" w:rsidP="00FF051A"/>
    <w:p w:rsidR="00A05301" w:rsidRPr="00A05301" w:rsidRDefault="00A05301">
      <w:pPr>
        <w:rPr>
          <w:u w:val="none"/>
        </w:rPr>
      </w:pPr>
    </w:p>
    <w:sectPr w:rsidR="00A05301" w:rsidRPr="00A05301" w:rsidSect="00603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C3D52"/>
    <w:rsid w:val="0000472E"/>
    <w:rsid w:val="00015098"/>
    <w:rsid w:val="00016C3A"/>
    <w:rsid w:val="00033F6D"/>
    <w:rsid w:val="00044641"/>
    <w:rsid w:val="000A5604"/>
    <w:rsid w:val="000B1447"/>
    <w:rsid w:val="001B3F9E"/>
    <w:rsid w:val="002123F0"/>
    <w:rsid w:val="00340876"/>
    <w:rsid w:val="00377366"/>
    <w:rsid w:val="003C6896"/>
    <w:rsid w:val="004779A1"/>
    <w:rsid w:val="004D4CF8"/>
    <w:rsid w:val="005123E6"/>
    <w:rsid w:val="005D47B8"/>
    <w:rsid w:val="0060370F"/>
    <w:rsid w:val="00651052"/>
    <w:rsid w:val="00660118"/>
    <w:rsid w:val="00663F4A"/>
    <w:rsid w:val="00736890"/>
    <w:rsid w:val="00736BCC"/>
    <w:rsid w:val="00782ADB"/>
    <w:rsid w:val="00921CC3"/>
    <w:rsid w:val="009C6881"/>
    <w:rsid w:val="00A05301"/>
    <w:rsid w:val="00A5326B"/>
    <w:rsid w:val="00E04C38"/>
    <w:rsid w:val="00E24DBB"/>
    <w:rsid w:val="00E30C86"/>
    <w:rsid w:val="00E351CC"/>
    <w:rsid w:val="00E41DB8"/>
    <w:rsid w:val="00EC3D52"/>
    <w:rsid w:val="00FD1ADE"/>
    <w:rsid w:val="00FF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84DF6-D155-4D89-B913-ED2CC002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51A"/>
    <w:pPr>
      <w:spacing w:after="0" w:line="240" w:lineRule="auto"/>
      <w:jc w:val="both"/>
    </w:pPr>
    <w:rPr>
      <w:rFonts w:ascii="Times New Roman" w:eastAsia="Times New Roman" w:hAnsi="Times New Roman" w:cs="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2B06-966B-4A76-878A-C9446327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1092</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Учитель</cp:lastModifiedBy>
  <cp:revision>6</cp:revision>
  <cp:lastPrinted>2015-02-26T19:53:00Z</cp:lastPrinted>
  <dcterms:created xsi:type="dcterms:W3CDTF">2015-02-25T13:03:00Z</dcterms:created>
  <dcterms:modified xsi:type="dcterms:W3CDTF">2021-09-30T11:38:00Z</dcterms:modified>
</cp:coreProperties>
</file>