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762" w:rsidRDefault="000E558C" w:rsidP="003E1762">
      <w:pPr>
        <w:pStyle w:val="Bodytext60"/>
        <w:shd w:val="clear" w:color="auto" w:fill="auto"/>
        <w:spacing w:line="240" w:lineRule="auto"/>
        <w:ind w:left="567" w:firstLine="0"/>
        <w:jc w:val="left"/>
        <w:rPr>
          <w:color w:val="000000"/>
          <w:sz w:val="28"/>
          <w:szCs w:val="28"/>
          <w:lang w:bidi="ru-RU"/>
        </w:rPr>
      </w:pPr>
      <w:r w:rsidRPr="00976683">
        <w:rPr>
          <w:color w:val="000000"/>
          <w:sz w:val="28"/>
          <w:szCs w:val="28"/>
          <w:lang w:bidi="ru-RU"/>
        </w:rPr>
        <w:t xml:space="preserve">Анализ методической работы </w:t>
      </w:r>
    </w:p>
    <w:p w:rsidR="003E1762" w:rsidRDefault="000E558C" w:rsidP="003E1762">
      <w:pPr>
        <w:pStyle w:val="Bodytext60"/>
        <w:shd w:val="clear" w:color="auto" w:fill="auto"/>
        <w:spacing w:line="240" w:lineRule="auto"/>
        <w:ind w:left="567" w:firstLine="0"/>
        <w:jc w:val="left"/>
        <w:rPr>
          <w:color w:val="000000"/>
          <w:sz w:val="28"/>
          <w:szCs w:val="28"/>
          <w:lang w:bidi="ru-RU"/>
        </w:rPr>
      </w:pPr>
      <w:r w:rsidRPr="00976683">
        <w:rPr>
          <w:color w:val="000000"/>
          <w:sz w:val="28"/>
          <w:szCs w:val="28"/>
          <w:lang w:bidi="ru-RU"/>
        </w:rPr>
        <w:t>в Г</w:t>
      </w:r>
      <w:r w:rsidR="00720A60">
        <w:rPr>
          <w:color w:val="000000"/>
          <w:sz w:val="28"/>
          <w:szCs w:val="28"/>
          <w:lang w:bidi="ru-RU"/>
        </w:rPr>
        <w:t xml:space="preserve">осударственном учреждении образования </w:t>
      </w:r>
      <w:r w:rsidRPr="00976683">
        <w:rPr>
          <w:color w:val="000000"/>
          <w:sz w:val="28"/>
          <w:szCs w:val="28"/>
          <w:lang w:bidi="ru-RU"/>
        </w:rPr>
        <w:t xml:space="preserve"> </w:t>
      </w:r>
    </w:p>
    <w:p w:rsidR="003E1762" w:rsidRDefault="000E558C" w:rsidP="003E1762">
      <w:pPr>
        <w:pStyle w:val="Bodytext60"/>
        <w:shd w:val="clear" w:color="auto" w:fill="auto"/>
        <w:spacing w:line="240" w:lineRule="auto"/>
        <w:ind w:left="567" w:firstLine="0"/>
        <w:jc w:val="left"/>
        <w:rPr>
          <w:color w:val="000000"/>
          <w:sz w:val="28"/>
          <w:szCs w:val="28"/>
          <w:lang w:bidi="ru-RU"/>
        </w:rPr>
      </w:pPr>
      <w:r w:rsidRPr="00976683">
        <w:rPr>
          <w:color w:val="000000"/>
          <w:sz w:val="28"/>
          <w:szCs w:val="28"/>
          <w:lang w:bidi="ru-RU"/>
        </w:rPr>
        <w:t>«Средняя школа №2 г</w:t>
      </w:r>
      <w:proofErr w:type="gramStart"/>
      <w:r w:rsidRPr="00976683">
        <w:rPr>
          <w:color w:val="000000"/>
          <w:sz w:val="28"/>
          <w:szCs w:val="28"/>
          <w:lang w:bidi="ru-RU"/>
        </w:rPr>
        <w:t>.Б</w:t>
      </w:r>
      <w:proofErr w:type="gramEnd"/>
      <w:r w:rsidRPr="00976683">
        <w:rPr>
          <w:color w:val="000000"/>
          <w:sz w:val="28"/>
          <w:szCs w:val="28"/>
          <w:lang w:bidi="ru-RU"/>
        </w:rPr>
        <w:t>ерёзовки»</w:t>
      </w:r>
      <w:r w:rsidR="00720A60">
        <w:rPr>
          <w:color w:val="000000"/>
          <w:sz w:val="28"/>
          <w:szCs w:val="28"/>
          <w:lang w:bidi="ru-RU"/>
        </w:rPr>
        <w:t xml:space="preserve"> </w:t>
      </w:r>
    </w:p>
    <w:p w:rsidR="000E558C" w:rsidRDefault="000E558C" w:rsidP="003E1762">
      <w:pPr>
        <w:pStyle w:val="Bodytext60"/>
        <w:shd w:val="clear" w:color="auto" w:fill="auto"/>
        <w:spacing w:line="240" w:lineRule="auto"/>
        <w:ind w:left="567" w:firstLine="0"/>
        <w:jc w:val="left"/>
        <w:rPr>
          <w:color w:val="000000"/>
          <w:sz w:val="28"/>
          <w:szCs w:val="28"/>
          <w:lang w:bidi="ru-RU"/>
        </w:rPr>
      </w:pPr>
      <w:r w:rsidRPr="00976683">
        <w:rPr>
          <w:color w:val="000000"/>
          <w:sz w:val="28"/>
          <w:szCs w:val="28"/>
          <w:lang w:bidi="ru-RU"/>
        </w:rPr>
        <w:t>за 20</w:t>
      </w:r>
      <w:r w:rsidR="00720A60">
        <w:rPr>
          <w:color w:val="000000"/>
          <w:sz w:val="28"/>
          <w:szCs w:val="28"/>
          <w:lang w:bidi="ru-RU"/>
        </w:rPr>
        <w:t>19</w:t>
      </w:r>
      <w:r w:rsidRPr="00976683">
        <w:rPr>
          <w:color w:val="000000"/>
          <w:sz w:val="28"/>
          <w:szCs w:val="28"/>
          <w:lang w:bidi="ru-RU"/>
        </w:rPr>
        <w:t>/20</w:t>
      </w:r>
      <w:r w:rsidR="00720A60">
        <w:rPr>
          <w:color w:val="000000"/>
          <w:sz w:val="28"/>
          <w:szCs w:val="28"/>
          <w:lang w:bidi="ru-RU"/>
        </w:rPr>
        <w:t>20</w:t>
      </w:r>
      <w:r w:rsidRPr="00976683">
        <w:rPr>
          <w:color w:val="000000"/>
          <w:sz w:val="28"/>
          <w:szCs w:val="28"/>
          <w:lang w:bidi="ru-RU"/>
        </w:rPr>
        <w:t xml:space="preserve"> учебный год</w:t>
      </w:r>
    </w:p>
    <w:p w:rsidR="003E1762" w:rsidRPr="00976683" w:rsidRDefault="003E1762" w:rsidP="000E558C">
      <w:pPr>
        <w:pStyle w:val="Bodytext60"/>
        <w:shd w:val="clear" w:color="auto" w:fill="auto"/>
        <w:spacing w:line="240" w:lineRule="auto"/>
        <w:ind w:firstLine="20"/>
        <w:jc w:val="center"/>
        <w:rPr>
          <w:sz w:val="28"/>
          <w:szCs w:val="28"/>
        </w:rPr>
      </w:pPr>
    </w:p>
    <w:p w:rsidR="000E558C" w:rsidRPr="00976683" w:rsidRDefault="000E558C" w:rsidP="00525982">
      <w:pPr>
        <w:pStyle w:val="Bodytext20"/>
        <w:shd w:val="clear" w:color="auto" w:fill="auto"/>
        <w:spacing w:line="240" w:lineRule="auto"/>
        <w:ind w:left="567" w:firstLine="567"/>
        <w:rPr>
          <w:sz w:val="28"/>
          <w:szCs w:val="28"/>
        </w:rPr>
      </w:pPr>
      <w:r w:rsidRPr="00976683">
        <w:rPr>
          <w:color w:val="000000"/>
          <w:sz w:val="28"/>
          <w:szCs w:val="28"/>
          <w:lang w:bidi="ru-RU"/>
        </w:rPr>
        <w:t>Система методической работы Г</w:t>
      </w:r>
      <w:r w:rsidR="00720A60">
        <w:rPr>
          <w:color w:val="000000"/>
          <w:sz w:val="28"/>
          <w:szCs w:val="28"/>
          <w:lang w:bidi="ru-RU"/>
        </w:rPr>
        <w:t>осударственного учреждения образования</w:t>
      </w:r>
      <w:r w:rsidRPr="00976683">
        <w:rPr>
          <w:color w:val="000000"/>
          <w:sz w:val="28"/>
          <w:szCs w:val="28"/>
          <w:lang w:bidi="ru-RU"/>
        </w:rPr>
        <w:t xml:space="preserve"> «Средняя школа №2 г. Берёзовки» стро</w:t>
      </w:r>
      <w:r w:rsidR="00720A60">
        <w:rPr>
          <w:color w:val="000000"/>
          <w:sz w:val="28"/>
          <w:szCs w:val="28"/>
          <w:lang w:bidi="ru-RU"/>
        </w:rPr>
        <w:t>и</w:t>
      </w:r>
      <w:r w:rsidRPr="00976683">
        <w:rPr>
          <w:color w:val="000000"/>
          <w:sz w:val="28"/>
          <w:szCs w:val="28"/>
          <w:lang w:bidi="ru-RU"/>
        </w:rPr>
        <w:t xml:space="preserve">лась на основе результатов диагностики педагогических </w:t>
      </w:r>
      <w:r w:rsidR="00720A60">
        <w:rPr>
          <w:color w:val="000000"/>
          <w:sz w:val="28"/>
          <w:szCs w:val="28"/>
          <w:lang w:bidi="ru-RU"/>
        </w:rPr>
        <w:t>затруднений</w:t>
      </w:r>
      <w:r w:rsidRPr="00976683">
        <w:rPr>
          <w:color w:val="000000"/>
          <w:sz w:val="28"/>
          <w:szCs w:val="28"/>
          <w:lang w:bidi="ru-RU"/>
        </w:rPr>
        <w:t>, потребностей педагогов в их профессиональном развитии, с учётом общешкольной методической проблемы, над которой работа</w:t>
      </w:r>
      <w:r w:rsidR="00720A60">
        <w:rPr>
          <w:color w:val="000000"/>
          <w:sz w:val="28"/>
          <w:szCs w:val="28"/>
          <w:lang w:bidi="ru-RU"/>
        </w:rPr>
        <w:t xml:space="preserve">л </w:t>
      </w:r>
      <w:r w:rsidRPr="00976683">
        <w:rPr>
          <w:color w:val="000000"/>
          <w:sz w:val="28"/>
          <w:szCs w:val="28"/>
          <w:lang w:bidi="ru-RU"/>
        </w:rPr>
        <w:t>коллектив учреждения образования. Целью деятельности методической службы являлось совершенствование уровня педагогического мастерства учителей, профессиональной компетентности, развитие их творческого потенциала с целью обеспечения эффективности образовательного процесса и повышения качества образования.</w:t>
      </w:r>
    </w:p>
    <w:p w:rsidR="00720A60" w:rsidRPr="005B4A31" w:rsidRDefault="00720A60" w:rsidP="00525982">
      <w:pPr>
        <w:shd w:val="clear" w:color="auto" w:fill="FFFFFF"/>
        <w:spacing w:after="0" w:line="240" w:lineRule="auto"/>
        <w:ind w:left="567" w:firstLine="567"/>
        <w:jc w:val="both"/>
        <w:rPr>
          <w:rFonts w:ascii="Times New Roman" w:hAnsi="Times New Roman"/>
          <w:b/>
          <w:sz w:val="28"/>
          <w:szCs w:val="28"/>
        </w:rPr>
      </w:pPr>
      <w:r>
        <w:rPr>
          <w:rFonts w:ascii="Times New Roman" w:hAnsi="Times New Roman"/>
          <w:sz w:val="28"/>
          <w:szCs w:val="28"/>
        </w:rPr>
        <w:t xml:space="preserve">В 2019/2020 учебном году методический совет, педагогический коллектив работал над  выполнением следующей методической задачи: </w:t>
      </w:r>
      <w:r>
        <w:rPr>
          <w:rFonts w:ascii="Times New Roman" w:hAnsi="Times New Roman"/>
          <w:sz w:val="28"/>
          <w:szCs w:val="28"/>
          <w:lang w:val="be-BY"/>
        </w:rPr>
        <w:t>“</w:t>
      </w:r>
      <w:r w:rsidRPr="005B4A31">
        <w:rPr>
          <w:rFonts w:ascii="Times New Roman" w:hAnsi="Times New Roman"/>
          <w:sz w:val="28"/>
          <w:szCs w:val="28"/>
        </w:rPr>
        <w:t>Развитие профессиональной компетентности педагогов в вопросах управления познавательной деятельностью учащихся</w:t>
      </w:r>
      <w:r w:rsidRPr="005B4A31">
        <w:rPr>
          <w:rFonts w:ascii="Times New Roman" w:hAnsi="Times New Roman"/>
          <w:color w:val="000000"/>
          <w:sz w:val="28"/>
          <w:szCs w:val="28"/>
        </w:rPr>
        <w:t xml:space="preserve">, организации </w:t>
      </w:r>
      <w:proofErr w:type="spellStart"/>
      <w:r w:rsidRPr="005B4A31">
        <w:rPr>
          <w:rFonts w:ascii="Times New Roman" w:hAnsi="Times New Roman"/>
          <w:color w:val="000000"/>
          <w:sz w:val="28"/>
          <w:szCs w:val="28"/>
        </w:rPr>
        <w:t>допрофильной</w:t>
      </w:r>
      <w:proofErr w:type="spellEnd"/>
      <w:r w:rsidRPr="005B4A31">
        <w:rPr>
          <w:rFonts w:ascii="Times New Roman" w:hAnsi="Times New Roman"/>
          <w:color w:val="000000"/>
          <w:sz w:val="28"/>
          <w:szCs w:val="28"/>
        </w:rPr>
        <w:t xml:space="preserve"> подготовки и профильного обучения, социализации учащихся </w:t>
      </w:r>
      <w:r w:rsidRPr="005B4A31">
        <w:rPr>
          <w:rFonts w:ascii="Times New Roman" w:hAnsi="Times New Roman"/>
          <w:sz w:val="28"/>
          <w:szCs w:val="28"/>
        </w:rPr>
        <w:t xml:space="preserve">через </w:t>
      </w:r>
      <w:r w:rsidRPr="005B4A31">
        <w:rPr>
          <w:rFonts w:ascii="Times New Roman" w:hAnsi="Times New Roman"/>
          <w:sz w:val="28"/>
          <w:szCs w:val="28"/>
          <w:lang w:val="be-BY"/>
        </w:rPr>
        <w:t>организацию исследовательской, проектной, коллективной творческой и экскурсионной деятельности</w:t>
      </w:r>
      <w:r>
        <w:rPr>
          <w:rFonts w:ascii="Times New Roman" w:hAnsi="Times New Roman"/>
          <w:sz w:val="28"/>
          <w:szCs w:val="28"/>
          <w:lang w:val="be-BY"/>
        </w:rPr>
        <w:t>”</w:t>
      </w:r>
      <w:r w:rsidRPr="005B4A31">
        <w:rPr>
          <w:rFonts w:ascii="Times New Roman" w:hAnsi="Times New Roman"/>
          <w:sz w:val="28"/>
          <w:szCs w:val="28"/>
        </w:rPr>
        <w:t>.</w:t>
      </w:r>
    </w:p>
    <w:p w:rsidR="00720A60" w:rsidRDefault="00720A60" w:rsidP="00525982">
      <w:pPr>
        <w:spacing w:after="0" w:line="240" w:lineRule="auto"/>
        <w:ind w:left="567" w:firstLine="567"/>
        <w:jc w:val="both"/>
        <w:rPr>
          <w:rFonts w:ascii="Times New Roman" w:hAnsi="Times New Roman"/>
          <w:sz w:val="28"/>
          <w:szCs w:val="28"/>
        </w:rPr>
      </w:pPr>
      <w:r w:rsidRPr="007F2613">
        <w:rPr>
          <w:rFonts w:ascii="Times New Roman" w:hAnsi="Times New Roman"/>
          <w:sz w:val="28"/>
          <w:szCs w:val="28"/>
        </w:rPr>
        <w:t>В учреждении образования функционир</w:t>
      </w:r>
      <w:r>
        <w:rPr>
          <w:rFonts w:ascii="Times New Roman" w:hAnsi="Times New Roman"/>
          <w:sz w:val="28"/>
          <w:szCs w:val="28"/>
        </w:rPr>
        <w:t>овали</w:t>
      </w:r>
      <w:r w:rsidRPr="007F2613">
        <w:rPr>
          <w:rFonts w:ascii="Times New Roman" w:hAnsi="Times New Roman"/>
          <w:sz w:val="28"/>
          <w:szCs w:val="28"/>
        </w:rPr>
        <w:t xml:space="preserve"> пять предметных методических объединений, методическое объединение классных руководителей, школа молодого педагога. Методическая учёба планир</w:t>
      </w:r>
      <w:r>
        <w:rPr>
          <w:rFonts w:ascii="Times New Roman" w:hAnsi="Times New Roman"/>
          <w:sz w:val="28"/>
          <w:szCs w:val="28"/>
        </w:rPr>
        <w:t>овалась</w:t>
      </w:r>
      <w:r w:rsidRPr="007F2613">
        <w:rPr>
          <w:rFonts w:ascii="Times New Roman" w:hAnsi="Times New Roman"/>
          <w:sz w:val="28"/>
          <w:szCs w:val="28"/>
        </w:rPr>
        <w:t xml:space="preserve"> с учётом запросов и затруднений педагогов и охватыв</w:t>
      </w:r>
      <w:r>
        <w:rPr>
          <w:rFonts w:ascii="Times New Roman" w:hAnsi="Times New Roman"/>
          <w:sz w:val="28"/>
          <w:szCs w:val="28"/>
        </w:rPr>
        <w:t>ала</w:t>
      </w:r>
      <w:r w:rsidRPr="007F2613">
        <w:rPr>
          <w:rFonts w:ascii="Times New Roman" w:hAnsi="Times New Roman"/>
          <w:sz w:val="28"/>
          <w:szCs w:val="28"/>
        </w:rPr>
        <w:t xml:space="preserve"> все профессиональные категории.</w:t>
      </w:r>
      <w:r>
        <w:rPr>
          <w:rFonts w:ascii="Times New Roman" w:hAnsi="Times New Roman"/>
          <w:sz w:val="28"/>
          <w:szCs w:val="28"/>
        </w:rPr>
        <w:t xml:space="preserve"> На заседаниях всех школьных методических объединений изучались нормативные правовые документы, в том числе результаты республиканского мониторинга качества общего среднего образования и данные по его итогам рекомендации,  анализировалось участие в республиканских и международных интеллектуальных, творческих конкурсах, соревнованиях. </w:t>
      </w:r>
    </w:p>
    <w:p w:rsidR="00525982" w:rsidRPr="00976683" w:rsidRDefault="00957ABB" w:rsidP="00525982">
      <w:pPr>
        <w:pStyle w:val="Bodytext20"/>
        <w:shd w:val="clear" w:color="auto" w:fill="auto"/>
        <w:spacing w:line="240" w:lineRule="auto"/>
        <w:ind w:left="567" w:firstLine="567"/>
        <w:rPr>
          <w:sz w:val="28"/>
          <w:szCs w:val="28"/>
        </w:rPr>
      </w:pPr>
      <w:r w:rsidRPr="00976683">
        <w:rPr>
          <w:color w:val="000000"/>
          <w:sz w:val="28"/>
          <w:szCs w:val="28"/>
          <w:lang w:bidi="ru-RU"/>
        </w:rPr>
        <w:t xml:space="preserve">Деятельность методических объединений педагогов школы являлась важнейшим звеном всей системы методической работы в школе и регламентировалась локальными нормативными документами. Их работа носила системный характер, строилась на диагностической основе. Всеми МО были составлены продуманные планы работы на год, планирование соответствовало единой методической теме школы, над которой работал коллектив, была определена тема работы на год в соответствии с рекомендациями Министерства образования РБ. Заседания МО проводились систематически в соответствии с планом, имеются протоколы заседаний и приложения к ним. Тематика заседаний актуальна, вытекает из проблемы, над которой работает коллектив школы. Обсуждаемые вопросы рассматривались как с научно-теоретических позиций, так и с практической стороны. На заседаниях МО имело место обсуждение и всесторонний анализ </w:t>
      </w:r>
      <w:r>
        <w:rPr>
          <w:color w:val="000000"/>
          <w:sz w:val="28"/>
          <w:szCs w:val="28"/>
          <w:lang w:bidi="ru-RU"/>
        </w:rPr>
        <w:t xml:space="preserve">результатов республиканского мониторинга по разным направлениям, результаты республиканских контрольных работ, </w:t>
      </w:r>
      <w:r w:rsidR="00333D69">
        <w:rPr>
          <w:color w:val="000000"/>
          <w:sz w:val="28"/>
          <w:szCs w:val="28"/>
          <w:lang w:bidi="ru-RU"/>
        </w:rPr>
        <w:t xml:space="preserve">результаты учебной деятельности по итогам каждой четверти в сравнении с аналогичным периодом предыдущего учебного года и годовой отметкой, результаты выступлений учащихся учреждения образования на олимпиадах и в </w:t>
      </w:r>
      <w:r w:rsidR="00333D69">
        <w:rPr>
          <w:color w:val="000000"/>
          <w:sz w:val="28"/>
          <w:szCs w:val="28"/>
          <w:lang w:bidi="ru-RU"/>
        </w:rPr>
        <w:lastRenderedPageBreak/>
        <w:t>интеллектуальных конкурсах различного уровня</w:t>
      </w:r>
      <w:r w:rsidRPr="00976683">
        <w:rPr>
          <w:color w:val="000000"/>
          <w:sz w:val="28"/>
          <w:szCs w:val="28"/>
          <w:lang w:bidi="ru-RU"/>
        </w:rPr>
        <w:t xml:space="preserve">. </w:t>
      </w:r>
      <w:r w:rsidRPr="00333D69">
        <w:rPr>
          <w:color w:val="000000"/>
          <w:sz w:val="28"/>
          <w:szCs w:val="28"/>
          <w:u w:val="single"/>
          <w:lang w:bidi="ru-RU"/>
        </w:rPr>
        <w:t>Вместе с тем</w:t>
      </w:r>
      <w:r w:rsidRPr="00976683">
        <w:rPr>
          <w:color w:val="000000"/>
          <w:sz w:val="28"/>
          <w:szCs w:val="28"/>
          <w:lang w:bidi="ru-RU"/>
        </w:rPr>
        <w:t xml:space="preserve"> не всегда и не все заседания МО проводились на высоком организационно-методическом уровне.</w:t>
      </w:r>
      <w:r w:rsidR="00333D69">
        <w:rPr>
          <w:color w:val="000000"/>
          <w:sz w:val="28"/>
          <w:szCs w:val="28"/>
          <w:lang w:bidi="ru-RU"/>
        </w:rPr>
        <w:t xml:space="preserve"> Анализ протоколов заседаний методических объединений иногда свидетельствует о формальном подходе к обсуждаемым проблемам, о простой констатации фактов без глубокого анализа и выработки конструктивных решений, направленных на решение выявленных проблем. </w:t>
      </w:r>
      <w:r w:rsidRPr="00976683">
        <w:rPr>
          <w:color w:val="000000"/>
          <w:sz w:val="28"/>
          <w:szCs w:val="28"/>
          <w:lang w:bidi="ru-RU"/>
        </w:rPr>
        <w:t xml:space="preserve"> Следует отметить имеющиеся проблемы в качестве и своевременности оформления материалов </w:t>
      </w:r>
      <w:r w:rsidR="00333D69">
        <w:rPr>
          <w:color w:val="000000"/>
          <w:sz w:val="28"/>
          <w:szCs w:val="28"/>
          <w:lang w:bidi="ru-RU"/>
        </w:rPr>
        <w:t>большинства методических объединений.</w:t>
      </w:r>
      <w:proofErr w:type="gramStart"/>
      <w:r w:rsidR="00333D69">
        <w:rPr>
          <w:color w:val="000000"/>
          <w:sz w:val="28"/>
          <w:szCs w:val="28"/>
          <w:lang w:bidi="ru-RU"/>
        </w:rPr>
        <w:t xml:space="preserve"> </w:t>
      </w:r>
      <w:proofErr w:type="gramEnd"/>
      <w:r w:rsidRPr="00976683">
        <w:rPr>
          <w:color w:val="000000"/>
          <w:sz w:val="28"/>
          <w:szCs w:val="28"/>
          <w:lang w:bidi="ru-RU"/>
        </w:rPr>
        <w:t>В целом же планы работы МО на 20</w:t>
      </w:r>
      <w:r w:rsidR="00525982">
        <w:rPr>
          <w:color w:val="000000"/>
          <w:sz w:val="28"/>
          <w:szCs w:val="28"/>
          <w:lang w:bidi="ru-RU"/>
        </w:rPr>
        <w:t>19</w:t>
      </w:r>
      <w:r w:rsidRPr="00976683">
        <w:rPr>
          <w:color w:val="000000"/>
          <w:sz w:val="28"/>
          <w:szCs w:val="28"/>
          <w:lang w:bidi="ru-RU"/>
        </w:rPr>
        <w:t>/20</w:t>
      </w:r>
      <w:r w:rsidR="00525982">
        <w:rPr>
          <w:color w:val="000000"/>
          <w:sz w:val="28"/>
          <w:szCs w:val="28"/>
          <w:lang w:bidi="ru-RU"/>
        </w:rPr>
        <w:t>20</w:t>
      </w:r>
      <w:r w:rsidRPr="00976683">
        <w:rPr>
          <w:color w:val="000000"/>
          <w:sz w:val="28"/>
          <w:szCs w:val="28"/>
          <w:lang w:bidi="ru-RU"/>
        </w:rPr>
        <w:t>учебный год выполнены</w:t>
      </w:r>
      <w:proofErr w:type="gramStart"/>
      <w:r w:rsidRPr="00976683">
        <w:rPr>
          <w:color w:val="000000"/>
          <w:sz w:val="28"/>
          <w:szCs w:val="28"/>
          <w:lang w:bidi="ru-RU"/>
        </w:rPr>
        <w:t>.</w:t>
      </w:r>
      <w:proofErr w:type="gramEnd"/>
      <w:r w:rsidR="00525982">
        <w:rPr>
          <w:color w:val="000000"/>
          <w:sz w:val="28"/>
          <w:szCs w:val="28"/>
          <w:lang w:bidi="ru-RU"/>
        </w:rPr>
        <w:t xml:space="preserve"> </w:t>
      </w:r>
      <w:proofErr w:type="gramStart"/>
      <w:r w:rsidR="00525982">
        <w:rPr>
          <w:color w:val="000000"/>
          <w:sz w:val="28"/>
          <w:szCs w:val="28"/>
          <w:lang w:bidi="ru-RU"/>
        </w:rPr>
        <w:t>Следует отметить ещё одну проблему в</w:t>
      </w:r>
      <w:r w:rsidR="00525982" w:rsidRPr="00976683">
        <w:rPr>
          <w:color w:val="000000"/>
          <w:sz w:val="28"/>
          <w:szCs w:val="28"/>
          <w:lang w:bidi="ru-RU"/>
        </w:rPr>
        <w:t xml:space="preserve"> </w:t>
      </w:r>
      <w:r w:rsidR="00525982">
        <w:rPr>
          <w:color w:val="000000"/>
          <w:sz w:val="28"/>
          <w:szCs w:val="28"/>
          <w:lang w:bidi="ru-RU"/>
        </w:rPr>
        <w:t>работе предметных методических объединений</w:t>
      </w:r>
      <w:r w:rsidR="00525982" w:rsidRPr="00976683">
        <w:rPr>
          <w:color w:val="000000"/>
          <w:sz w:val="28"/>
          <w:szCs w:val="28"/>
          <w:lang w:bidi="ru-RU"/>
        </w:rPr>
        <w:t xml:space="preserve"> имеется ряд проблем: по-прежнему на уровне методических формирований школы не уделяется достаточное внимание организации работы педагогов над темами самообразования, темы по самообразованию не всегда созвучны общешкольной методической проблеме, зачастую формальны, как и индивидуальные планы работы над темами самообразования, и отчеты педагогов о данной работе на заседаниях МО.</w:t>
      </w:r>
      <w:proofErr w:type="gramEnd"/>
      <w:r w:rsidR="00525982" w:rsidRPr="00976683">
        <w:rPr>
          <w:color w:val="000000"/>
          <w:sz w:val="28"/>
          <w:szCs w:val="28"/>
          <w:lang w:bidi="ru-RU"/>
        </w:rPr>
        <w:t xml:space="preserve"> Таким образом, в организации самообразовательной деятельности всё еще не удаётся избежать формализма. Некоторые педагоги относятся к самообразованию негативно, считают, что этот вид деятельности малоэффективен в плане повышения уровня профессиональной компетентности. Для организации самообразовательной деятельности педагогов школы на данный момент разработано Положение о работе педагогов над темами самообразования</w:t>
      </w:r>
      <w:proofErr w:type="gramStart"/>
      <w:r w:rsidR="00525982">
        <w:rPr>
          <w:color w:val="000000"/>
          <w:sz w:val="28"/>
          <w:szCs w:val="28"/>
          <w:lang w:bidi="ru-RU"/>
        </w:rPr>
        <w:t xml:space="preserve"> .</w:t>
      </w:r>
      <w:proofErr w:type="gramEnd"/>
    </w:p>
    <w:p w:rsidR="00957ABB" w:rsidRPr="00976683" w:rsidRDefault="00957ABB" w:rsidP="00525982">
      <w:pPr>
        <w:pStyle w:val="Bodytext20"/>
        <w:shd w:val="clear" w:color="auto" w:fill="auto"/>
        <w:spacing w:line="240" w:lineRule="auto"/>
        <w:ind w:left="567" w:firstLine="567"/>
        <w:rPr>
          <w:sz w:val="28"/>
          <w:szCs w:val="28"/>
        </w:rPr>
      </w:pPr>
      <w:r w:rsidRPr="00976683">
        <w:rPr>
          <w:color w:val="000000"/>
          <w:sz w:val="28"/>
          <w:szCs w:val="28"/>
          <w:lang w:bidi="ru-RU"/>
        </w:rPr>
        <w:t>Анализ участия педагогов в проведении методических недель, в работе педагогических советов свидетельствует о недостаточно высоком уровне профессиональной компетентности ряда педагогов. Не всегда проведённые открытые уроки и внеклассные мероприятия отличались оригинальностью методической идеи, эффективным использованием современных, в том числе и информационно-коммуникационных технологий, высоким уровнем познавательной активности учащихся и высоким уровнем учебной мотивации.</w:t>
      </w:r>
    </w:p>
    <w:p w:rsidR="00957ABB" w:rsidRPr="00976683" w:rsidRDefault="00957ABB" w:rsidP="00525982">
      <w:pPr>
        <w:pStyle w:val="Bodytext20"/>
        <w:shd w:val="clear" w:color="auto" w:fill="auto"/>
        <w:spacing w:line="240" w:lineRule="auto"/>
        <w:ind w:left="567" w:firstLine="567"/>
        <w:rPr>
          <w:sz w:val="28"/>
          <w:szCs w:val="28"/>
        </w:rPr>
      </w:pPr>
      <w:r w:rsidRPr="00976683">
        <w:rPr>
          <w:color w:val="000000"/>
          <w:sz w:val="28"/>
          <w:szCs w:val="28"/>
          <w:lang w:bidi="ru-RU"/>
        </w:rPr>
        <w:t>Деятельность методического совета школы была организована в соответствии с локальными нормативными документами и планировалась на основе мониторинга деятельности за прошлый год и в соответствии с задачами на новый учебный год. На заседаниях методического совета в 20</w:t>
      </w:r>
      <w:r w:rsidR="00333D69">
        <w:rPr>
          <w:color w:val="000000"/>
          <w:sz w:val="28"/>
          <w:szCs w:val="28"/>
          <w:lang w:bidi="ru-RU"/>
        </w:rPr>
        <w:t>19</w:t>
      </w:r>
      <w:r w:rsidRPr="00976683">
        <w:rPr>
          <w:color w:val="000000"/>
          <w:sz w:val="28"/>
          <w:szCs w:val="28"/>
          <w:lang w:bidi="ru-RU"/>
        </w:rPr>
        <w:t>/20</w:t>
      </w:r>
      <w:r w:rsidR="00333D69">
        <w:rPr>
          <w:color w:val="000000"/>
          <w:sz w:val="28"/>
          <w:szCs w:val="28"/>
          <w:lang w:bidi="ru-RU"/>
        </w:rPr>
        <w:t>20</w:t>
      </w:r>
      <w:r w:rsidRPr="00976683">
        <w:rPr>
          <w:color w:val="000000"/>
          <w:sz w:val="28"/>
          <w:szCs w:val="28"/>
          <w:lang w:bidi="ru-RU"/>
        </w:rPr>
        <w:t xml:space="preserve"> учебном году была организована работа по коллегиальной разработке и обсуждению локальных нормативных документов, обсуждению и утверждению планов подготовки и проведения тематических педсоветов, методических недель, подводились итоги исследовательской деятельности учащихся и педагогов, вырабатывались основные направления деятельности на новый учебный год.</w:t>
      </w:r>
    </w:p>
    <w:p w:rsidR="00957ABB" w:rsidRPr="00976683" w:rsidRDefault="00957ABB" w:rsidP="00525982">
      <w:pPr>
        <w:pStyle w:val="Bodytext20"/>
        <w:shd w:val="clear" w:color="auto" w:fill="auto"/>
        <w:spacing w:line="240" w:lineRule="auto"/>
        <w:ind w:left="567" w:firstLine="567"/>
        <w:rPr>
          <w:sz w:val="28"/>
          <w:szCs w:val="28"/>
        </w:rPr>
      </w:pPr>
      <w:r w:rsidRPr="00976683">
        <w:rPr>
          <w:color w:val="000000"/>
          <w:sz w:val="28"/>
          <w:szCs w:val="28"/>
          <w:lang w:bidi="ru-RU"/>
        </w:rPr>
        <w:t>Центром методического пространства школы являлся методический кабинет, который функционирует с целью оказания методической помощи педагогам в соответствии с Положением о методическом кабинете школы. Работа методического кабинета планир</w:t>
      </w:r>
      <w:r w:rsidR="00333D69">
        <w:rPr>
          <w:color w:val="000000"/>
          <w:sz w:val="28"/>
          <w:szCs w:val="28"/>
          <w:lang w:bidi="ru-RU"/>
        </w:rPr>
        <w:t>овалась</w:t>
      </w:r>
      <w:r w:rsidRPr="00976683">
        <w:rPr>
          <w:color w:val="000000"/>
          <w:sz w:val="28"/>
          <w:szCs w:val="28"/>
          <w:lang w:bidi="ru-RU"/>
        </w:rPr>
        <w:t xml:space="preserve"> в соответствии с запросами различных категорий педагогов: молодых специалистов, руководителей методических формирований, аттестуемых педагогов. В 20</w:t>
      </w:r>
      <w:r w:rsidR="00333D69">
        <w:rPr>
          <w:color w:val="000000"/>
          <w:sz w:val="28"/>
          <w:szCs w:val="28"/>
          <w:lang w:bidi="ru-RU"/>
        </w:rPr>
        <w:t>19</w:t>
      </w:r>
      <w:r w:rsidRPr="00976683">
        <w:rPr>
          <w:color w:val="000000"/>
          <w:sz w:val="28"/>
          <w:szCs w:val="28"/>
          <w:lang w:bidi="ru-RU"/>
        </w:rPr>
        <w:t>/20</w:t>
      </w:r>
      <w:r w:rsidR="00333D69">
        <w:rPr>
          <w:color w:val="000000"/>
          <w:sz w:val="28"/>
          <w:szCs w:val="28"/>
          <w:lang w:bidi="ru-RU"/>
        </w:rPr>
        <w:t>20 учебном году</w:t>
      </w:r>
      <w:r w:rsidRPr="00976683">
        <w:rPr>
          <w:color w:val="000000"/>
          <w:sz w:val="28"/>
          <w:szCs w:val="28"/>
          <w:lang w:bidi="ru-RU"/>
        </w:rPr>
        <w:t xml:space="preserve"> была продолжена работа по пополнению методической, материально-технической, дидактической базы.</w:t>
      </w:r>
      <w:r w:rsidR="007877DD">
        <w:rPr>
          <w:color w:val="000000"/>
          <w:sz w:val="28"/>
          <w:szCs w:val="28"/>
          <w:lang w:bidi="ru-RU"/>
        </w:rPr>
        <w:t xml:space="preserve"> На сайте учреждения образования созданы и постоянно обновлялись виртуальные  предметные кабинеты белорусского языка и литературы, виртуальный кабинет русского языка и литературы, виртуальный </w:t>
      </w:r>
      <w:r w:rsidR="007877DD">
        <w:rPr>
          <w:color w:val="000000"/>
          <w:sz w:val="28"/>
          <w:szCs w:val="28"/>
          <w:lang w:bidi="ru-RU"/>
        </w:rPr>
        <w:lastRenderedPageBreak/>
        <w:t xml:space="preserve">кабинет математики, виртуальный кабинет информатики, виртуальный кабинет начальных классов, виртуальный кабинет химии и биологии. </w:t>
      </w:r>
    </w:p>
    <w:p w:rsidR="00720A60" w:rsidRPr="002E39D5" w:rsidRDefault="00720A60" w:rsidP="00525982">
      <w:pPr>
        <w:spacing w:after="0" w:line="240" w:lineRule="auto"/>
        <w:ind w:left="567" w:firstLine="567"/>
        <w:jc w:val="both"/>
        <w:rPr>
          <w:rFonts w:ascii="Times New Roman" w:hAnsi="Times New Roman"/>
          <w:sz w:val="28"/>
          <w:szCs w:val="28"/>
        </w:rPr>
      </w:pPr>
      <w:r w:rsidRPr="002E39D5">
        <w:rPr>
          <w:rFonts w:ascii="Times New Roman" w:hAnsi="Times New Roman"/>
          <w:sz w:val="28"/>
          <w:szCs w:val="28"/>
        </w:rPr>
        <w:t xml:space="preserve">Следствием системной методической работы является результативное участие педагогов учреждения образования в профессиональном конкурсе педагогического мастерства </w:t>
      </w:r>
      <w:r w:rsidRPr="002E39D5">
        <w:rPr>
          <w:rFonts w:ascii="Times New Roman" w:hAnsi="Times New Roman"/>
          <w:sz w:val="28"/>
          <w:szCs w:val="28"/>
          <w:lang w:val="be-BY"/>
        </w:rPr>
        <w:t>“</w:t>
      </w:r>
      <w:r w:rsidRPr="002E39D5">
        <w:rPr>
          <w:rFonts w:ascii="Times New Roman" w:hAnsi="Times New Roman"/>
          <w:sz w:val="28"/>
          <w:szCs w:val="28"/>
        </w:rPr>
        <w:t>Учитель года Республики Беларусь</w:t>
      </w:r>
      <w:r w:rsidRPr="002E39D5">
        <w:rPr>
          <w:rFonts w:ascii="Times New Roman" w:hAnsi="Times New Roman"/>
          <w:sz w:val="28"/>
          <w:szCs w:val="28"/>
          <w:lang w:val="be-BY"/>
        </w:rPr>
        <w:t>”</w:t>
      </w:r>
      <w:r w:rsidRPr="002E39D5">
        <w:rPr>
          <w:rFonts w:ascii="Times New Roman" w:hAnsi="Times New Roman"/>
          <w:sz w:val="28"/>
          <w:szCs w:val="28"/>
        </w:rPr>
        <w:t xml:space="preserve">: в финале районного этапа учреждение образования представлено тремя участниками, один из которых </w:t>
      </w:r>
      <w:proofErr w:type="gramStart"/>
      <w:r w:rsidRPr="002E39D5">
        <w:rPr>
          <w:rFonts w:ascii="Times New Roman" w:hAnsi="Times New Roman"/>
          <w:sz w:val="28"/>
          <w:szCs w:val="28"/>
        </w:rPr>
        <w:t>в</w:t>
      </w:r>
      <w:proofErr w:type="gramEnd"/>
      <w:r w:rsidRPr="002E39D5">
        <w:rPr>
          <w:rFonts w:ascii="Times New Roman" w:hAnsi="Times New Roman"/>
          <w:sz w:val="28"/>
          <w:szCs w:val="28"/>
        </w:rPr>
        <w:t xml:space="preserve"> своей номинации одержал победу и стал лауреатом I степени на областном этапе конкурса. </w:t>
      </w:r>
    </w:p>
    <w:p w:rsidR="00720A60" w:rsidRPr="00976683" w:rsidRDefault="00720A60" w:rsidP="00525982">
      <w:pPr>
        <w:pStyle w:val="Bodytext20"/>
        <w:shd w:val="clear" w:color="auto" w:fill="auto"/>
        <w:spacing w:line="240" w:lineRule="auto"/>
        <w:ind w:left="567" w:right="160" w:firstLine="567"/>
        <w:rPr>
          <w:sz w:val="28"/>
          <w:szCs w:val="28"/>
        </w:rPr>
      </w:pPr>
      <w:r w:rsidRPr="00DA652C">
        <w:rPr>
          <w:rFonts w:eastAsia="Calibri"/>
          <w:sz w:val="28"/>
          <w:szCs w:val="28"/>
        </w:rPr>
        <w:t>На решение приоритетных направлений развития, целей и задач работы учреждения образования направлено проведение  тематическ</w:t>
      </w:r>
      <w:r>
        <w:rPr>
          <w:rFonts w:eastAsia="Calibri"/>
          <w:sz w:val="28"/>
          <w:szCs w:val="28"/>
        </w:rPr>
        <w:t>их</w:t>
      </w:r>
      <w:r w:rsidRPr="00DA652C">
        <w:rPr>
          <w:rFonts w:eastAsia="Calibri"/>
          <w:sz w:val="28"/>
          <w:szCs w:val="28"/>
        </w:rPr>
        <w:t xml:space="preserve"> педагогическ</w:t>
      </w:r>
      <w:r>
        <w:rPr>
          <w:rFonts w:eastAsia="Calibri"/>
          <w:sz w:val="28"/>
          <w:szCs w:val="28"/>
        </w:rPr>
        <w:t>их</w:t>
      </w:r>
      <w:r w:rsidRPr="00DA652C">
        <w:rPr>
          <w:rFonts w:eastAsia="Calibri"/>
          <w:sz w:val="28"/>
          <w:szCs w:val="28"/>
        </w:rPr>
        <w:t xml:space="preserve"> совет</w:t>
      </w:r>
      <w:r>
        <w:rPr>
          <w:rFonts w:eastAsia="Calibri"/>
          <w:sz w:val="28"/>
          <w:szCs w:val="28"/>
        </w:rPr>
        <w:t xml:space="preserve">ов. </w:t>
      </w:r>
      <w:r w:rsidRPr="00976683">
        <w:rPr>
          <w:color w:val="000000"/>
          <w:sz w:val="28"/>
          <w:szCs w:val="28"/>
          <w:lang w:bidi="ru-RU"/>
        </w:rPr>
        <w:t>Заседания педагогического совета проведены в соответствии с годовым планом. Тематика педагогических советов достаточно актуальна для педагогического коллектива, вытекает из проблем, вскрытых при анализе работы коллектива школы за предыдущий год</w:t>
      </w:r>
      <w:r>
        <w:rPr>
          <w:color w:val="000000"/>
          <w:sz w:val="28"/>
          <w:szCs w:val="28"/>
          <w:lang w:bidi="ru-RU"/>
        </w:rPr>
        <w:t>:</w:t>
      </w:r>
      <w:r>
        <w:rPr>
          <w:sz w:val="28"/>
          <w:szCs w:val="28"/>
          <w:lang w:val="be-BY"/>
        </w:rPr>
        <w:t xml:space="preserve"> “</w:t>
      </w:r>
      <w:r w:rsidRPr="006C40EA">
        <w:rPr>
          <w:sz w:val="28"/>
          <w:szCs w:val="28"/>
        </w:rPr>
        <w:t>Деятельность педагогического коллектива по совершенствованию механизмов управления познавательной деятельности учащихся</w:t>
      </w:r>
      <w:r>
        <w:rPr>
          <w:sz w:val="28"/>
          <w:szCs w:val="28"/>
          <w:lang w:val="be-BY"/>
        </w:rPr>
        <w:t>”</w:t>
      </w:r>
      <w:r>
        <w:rPr>
          <w:sz w:val="28"/>
          <w:szCs w:val="28"/>
        </w:rPr>
        <w:t xml:space="preserve"> (декабрь, 2019)</w:t>
      </w:r>
      <w:r w:rsidRPr="006C40EA">
        <w:rPr>
          <w:sz w:val="28"/>
          <w:szCs w:val="28"/>
        </w:rPr>
        <w:t xml:space="preserve">, </w:t>
      </w:r>
      <w:r>
        <w:rPr>
          <w:sz w:val="28"/>
          <w:szCs w:val="28"/>
          <w:lang w:val="be-BY"/>
        </w:rPr>
        <w:t>“</w:t>
      </w:r>
      <w:r w:rsidRPr="006C40EA">
        <w:rPr>
          <w:sz w:val="28"/>
          <w:szCs w:val="28"/>
        </w:rPr>
        <w:t>Деятельность</w:t>
      </w:r>
      <w:r>
        <w:rPr>
          <w:sz w:val="28"/>
          <w:szCs w:val="28"/>
        </w:rPr>
        <w:t xml:space="preserve"> </w:t>
      </w:r>
      <w:r w:rsidRPr="006C40EA">
        <w:rPr>
          <w:sz w:val="28"/>
          <w:szCs w:val="28"/>
        </w:rPr>
        <w:t>педагогического коллектива по успешной социализации учащихся</w:t>
      </w:r>
      <w:r>
        <w:rPr>
          <w:sz w:val="28"/>
          <w:szCs w:val="28"/>
          <w:lang w:val="be-BY"/>
        </w:rPr>
        <w:t>”</w:t>
      </w:r>
      <w:r>
        <w:rPr>
          <w:sz w:val="28"/>
          <w:szCs w:val="28"/>
        </w:rPr>
        <w:t xml:space="preserve"> (апрель, 2020).  </w:t>
      </w:r>
      <w:r w:rsidRPr="00976683">
        <w:rPr>
          <w:color w:val="000000"/>
          <w:sz w:val="28"/>
          <w:szCs w:val="28"/>
          <w:lang w:bidi="ru-RU"/>
        </w:rPr>
        <w:t>Проведению тематических педсоветов предшествовала большая подготовительная работа: обсуждались планы по их подготовке, проводились микроисследования, анкетирование педагогов, родителей и учащихся, проводились методические недели, панорамы открытых</w:t>
      </w:r>
      <w:r w:rsidR="00957ABB">
        <w:rPr>
          <w:color w:val="000000"/>
          <w:sz w:val="28"/>
          <w:szCs w:val="28"/>
          <w:lang w:bidi="ru-RU"/>
        </w:rPr>
        <w:t xml:space="preserve"> </w:t>
      </w:r>
      <w:r w:rsidRPr="00976683">
        <w:rPr>
          <w:color w:val="000000"/>
          <w:sz w:val="28"/>
          <w:szCs w:val="28"/>
          <w:lang w:bidi="ru-RU"/>
        </w:rPr>
        <w:t>уроков и классных часов, организовывалась работа временных творческих групп, проводились методические выставки.</w:t>
      </w:r>
    </w:p>
    <w:p w:rsidR="00EC461A" w:rsidRPr="00976683" w:rsidRDefault="00EC461A" w:rsidP="00525982">
      <w:pPr>
        <w:pStyle w:val="Bodytext20"/>
        <w:shd w:val="clear" w:color="auto" w:fill="auto"/>
        <w:tabs>
          <w:tab w:val="left" w:pos="4373"/>
        </w:tabs>
        <w:spacing w:line="240" w:lineRule="auto"/>
        <w:ind w:left="567" w:firstLine="567"/>
        <w:rPr>
          <w:sz w:val="28"/>
          <w:szCs w:val="28"/>
        </w:rPr>
      </w:pPr>
      <w:r w:rsidRPr="00976683">
        <w:rPr>
          <w:color w:val="000000"/>
          <w:sz w:val="28"/>
          <w:szCs w:val="28"/>
          <w:lang w:bidi="ru-RU"/>
        </w:rPr>
        <w:t>В 20</w:t>
      </w:r>
      <w:r>
        <w:rPr>
          <w:color w:val="000000"/>
          <w:sz w:val="28"/>
          <w:szCs w:val="28"/>
          <w:lang w:bidi="ru-RU"/>
        </w:rPr>
        <w:t>19</w:t>
      </w:r>
      <w:r w:rsidRPr="00976683">
        <w:rPr>
          <w:color w:val="000000"/>
          <w:sz w:val="28"/>
          <w:szCs w:val="28"/>
          <w:lang w:bidi="ru-RU"/>
        </w:rPr>
        <w:t>/20</w:t>
      </w:r>
      <w:r>
        <w:rPr>
          <w:color w:val="000000"/>
          <w:sz w:val="28"/>
          <w:szCs w:val="28"/>
          <w:lang w:bidi="ru-RU"/>
        </w:rPr>
        <w:t>20</w:t>
      </w:r>
      <w:r w:rsidRPr="00976683">
        <w:rPr>
          <w:color w:val="000000"/>
          <w:sz w:val="28"/>
          <w:szCs w:val="28"/>
          <w:lang w:bidi="ru-RU"/>
        </w:rPr>
        <w:t xml:space="preserve"> учебном году были проведены предметные недели русского языка и литературы, </w:t>
      </w:r>
      <w:r>
        <w:rPr>
          <w:color w:val="000000"/>
          <w:sz w:val="28"/>
          <w:szCs w:val="28"/>
          <w:lang w:bidi="ru-RU"/>
        </w:rPr>
        <w:t xml:space="preserve">начальной школы. </w:t>
      </w:r>
      <w:r w:rsidRPr="00976683">
        <w:rPr>
          <w:color w:val="000000"/>
          <w:sz w:val="28"/>
          <w:szCs w:val="28"/>
          <w:lang w:bidi="ru-RU"/>
        </w:rPr>
        <w:t>В рамках этих недель все педагоги</w:t>
      </w:r>
      <w:r>
        <w:rPr>
          <w:color w:val="000000"/>
          <w:sz w:val="28"/>
          <w:szCs w:val="28"/>
          <w:lang w:bidi="ru-RU"/>
        </w:rPr>
        <w:t xml:space="preserve"> </w:t>
      </w:r>
      <w:r w:rsidRPr="00976683">
        <w:rPr>
          <w:color w:val="000000"/>
          <w:sz w:val="28"/>
          <w:szCs w:val="28"/>
          <w:lang w:bidi="ru-RU"/>
        </w:rPr>
        <w:t xml:space="preserve">проводили интересные внеклассные мероприятия, были продуманы и грамотно подобраны формы их проведения, заблаговременно даны задания учащимся, подготовлено необходимое оборудование, презентации. </w:t>
      </w:r>
      <w:r w:rsidRPr="00EC461A">
        <w:rPr>
          <w:color w:val="000000"/>
          <w:sz w:val="28"/>
          <w:szCs w:val="28"/>
          <w:u w:val="single"/>
          <w:lang w:bidi="ru-RU"/>
        </w:rPr>
        <w:t>Вместе с тем</w:t>
      </w:r>
      <w:r>
        <w:rPr>
          <w:color w:val="000000"/>
          <w:sz w:val="28"/>
          <w:szCs w:val="28"/>
          <w:u w:val="single"/>
          <w:lang w:bidi="ru-RU"/>
        </w:rPr>
        <w:t>,</w:t>
      </w:r>
      <w:r w:rsidRPr="00976683">
        <w:rPr>
          <w:color w:val="000000"/>
          <w:sz w:val="28"/>
          <w:szCs w:val="28"/>
          <w:lang w:bidi="ru-RU"/>
        </w:rPr>
        <w:t xml:space="preserve"> по-прежнему прослеживается тенденция к сведению внеклассной работы по предмету лишь к участию в подготовке и проведении предметной недели (1 раз в 2 года), что является недостаточным для формирования у учащихся учебной мотивации и познавательных интересов.</w:t>
      </w:r>
    </w:p>
    <w:p w:rsidR="00525982" w:rsidRPr="00976683" w:rsidRDefault="00525982" w:rsidP="00525982">
      <w:pPr>
        <w:pStyle w:val="Bodytext20"/>
        <w:shd w:val="clear" w:color="auto" w:fill="auto"/>
        <w:spacing w:line="240" w:lineRule="auto"/>
        <w:ind w:left="567" w:right="-24" w:firstLine="567"/>
        <w:rPr>
          <w:sz w:val="28"/>
          <w:szCs w:val="28"/>
        </w:rPr>
      </w:pPr>
      <w:r w:rsidRPr="00976683">
        <w:rPr>
          <w:color w:val="000000"/>
          <w:sz w:val="28"/>
          <w:szCs w:val="28"/>
          <w:lang w:bidi="ru-RU"/>
        </w:rPr>
        <w:t xml:space="preserve">На уровне </w:t>
      </w:r>
      <w:r>
        <w:rPr>
          <w:color w:val="000000"/>
          <w:sz w:val="28"/>
          <w:szCs w:val="28"/>
          <w:lang w:bidi="ru-RU"/>
        </w:rPr>
        <w:t xml:space="preserve">руководства учреждения образования </w:t>
      </w:r>
      <w:r w:rsidRPr="00976683">
        <w:rPr>
          <w:color w:val="000000"/>
          <w:sz w:val="28"/>
          <w:szCs w:val="28"/>
          <w:lang w:bidi="ru-RU"/>
        </w:rPr>
        <w:t xml:space="preserve">и методических формирований уделяется особое внимание организации работы на базе </w:t>
      </w:r>
      <w:r>
        <w:rPr>
          <w:color w:val="000000"/>
          <w:sz w:val="28"/>
          <w:szCs w:val="28"/>
          <w:lang w:bidi="ru-RU"/>
        </w:rPr>
        <w:t>предметных</w:t>
      </w:r>
      <w:r w:rsidRPr="00976683">
        <w:rPr>
          <w:color w:val="000000"/>
          <w:sz w:val="28"/>
          <w:szCs w:val="28"/>
          <w:lang w:bidi="ru-RU"/>
        </w:rPr>
        <w:t xml:space="preserve"> кабинетов. Учебно-методическая работа в кабинетах охватывала различные направления деятельности: внеклассная работа, оформительская работа, работа с одаренными учащимися, работа по дидактическому и информационному оснащению кабинета, но не всегда и не всеми педагогами эта работа планируется грамотно. Следует отметить положительный опыт работы по оформлению </w:t>
      </w:r>
      <w:r>
        <w:rPr>
          <w:color w:val="000000"/>
          <w:sz w:val="28"/>
          <w:szCs w:val="28"/>
          <w:lang w:bidi="ru-RU"/>
        </w:rPr>
        <w:t>предметных</w:t>
      </w:r>
      <w:r w:rsidRPr="00976683">
        <w:rPr>
          <w:color w:val="000000"/>
          <w:sz w:val="28"/>
          <w:szCs w:val="28"/>
          <w:lang w:bidi="ru-RU"/>
        </w:rPr>
        <w:t xml:space="preserve"> кабинет</w:t>
      </w:r>
      <w:r>
        <w:rPr>
          <w:color w:val="000000"/>
          <w:sz w:val="28"/>
          <w:szCs w:val="28"/>
          <w:lang w:bidi="ru-RU"/>
        </w:rPr>
        <w:t>ов</w:t>
      </w:r>
      <w:r w:rsidRPr="00976683">
        <w:rPr>
          <w:color w:val="000000"/>
          <w:sz w:val="28"/>
          <w:szCs w:val="28"/>
          <w:lang w:bidi="ru-RU"/>
        </w:rPr>
        <w:t xml:space="preserve"> белорусского языка и литературы</w:t>
      </w:r>
      <w:r>
        <w:rPr>
          <w:color w:val="000000"/>
          <w:sz w:val="28"/>
          <w:szCs w:val="28"/>
          <w:lang w:bidi="ru-RU"/>
        </w:rPr>
        <w:t>, математики и английского языка</w:t>
      </w:r>
      <w:r w:rsidRPr="00976683">
        <w:rPr>
          <w:color w:val="000000"/>
          <w:sz w:val="28"/>
          <w:szCs w:val="28"/>
          <w:lang w:bidi="ru-RU"/>
        </w:rPr>
        <w:t>: существенно изменился дизайн кабинет</w:t>
      </w:r>
      <w:r>
        <w:rPr>
          <w:color w:val="000000"/>
          <w:sz w:val="28"/>
          <w:szCs w:val="28"/>
          <w:lang w:bidi="ru-RU"/>
        </w:rPr>
        <w:t>ов</w:t>
      </w:r>
      <w:r w:rsidRPr="00976683">
        <w:rPr>
          <w:color w:val="000000"/>
          <w:sz w:val="28"/>
          <w:szCs w:val="28"/>
          <w:lang w:bidi="ru-RU"/>
        </w:rPr>
        <w:t>, все материалы систематизированы, приобретены стенды, современные папки.</w:t>
      </w:r>
      <w:r>
        <w:rPr>
          <w:color w:val="000000"/>
          <w:sz w:val="28"/>
          <w:szCs w:val="28"/>
          <w:lang w:bidi="ru-RU"/>
        </w:rPr>
        <w:t xml:space="preserve"> </w:t>
      </w:r>
    </w:p>
    <w:p w:rsidR="00EC461A" w:rsidRDefault="00EC461A" w:rsidP="00525982">
      <w:pPr>
        <w:pStyle w:val="Bodytext20"/>
        <w:shd w:val="clear" w:color="auto" w:fill="auto"/>
        <w:spacing w:line="240" w:lineRule="auto"/>
        <w:ind w:left="567" w:firstLine="567"/>
        <w:rPr>
          <w:color w:val="000000"/>
          <w:sz w:val="28"/>
          <w:szCs w:val="28"/>
          <w:lang w:bidi="ru-RU"/>
        </w:rPr>
      </w:pPr>
      <w:r w:rsidRPr="00976683">
        <w:rPr>
          <w:color w:val="000000"/>
          <w:sz w:val="28"/>
          <w:szCs w:val="28"/>
          <w:lang w:bidi="ru-RU"/>
        </w:rPr>
        <w:t xml:space="preserve">В соответствии с рекомендациями </w:t>
      </w:r>
      <w:r>
        <w:rPr>
          <w:color w:val="000000"/>
          <w:sz w:val="28"/>
          <w:szCs w:val="28"/>
          <w:lang w:bidi="ru-RU"/>
        </w:rPr>
        <w:t xml:space="preserve">Министерства образования Республики Беларусь </w:t>
      </w:r>
      <w:r w:rsidRPr="00976683">
        <w:rPr>
          <w:color w:val="000000"/>
          <w:sz w:val="28"/>
          <w:szCs w:val="28"/>
          <w:lang w:bidi="ru-RU"/>
        </w:rPr>
        <w:t xml:space="preserve">активно ведется работа по внедрению в образовательный процесс информационно-коммуникационных технологий. Для повышения </w:t>
      </w:r>
      <w:r>
        <w:rPr>
          <w:color w:val="000000"/>
          <w:sz w:val="28"/>
          <w:szCs w:val="28"/>
          <w:lang w:bidi="ru-RU"/>
        </w:rPr>
        <w:t xml:space="preserve">качества образования и реализации запросов учащихся и их законных представителей предметные кабинеты белорусского языка, математики и английского языка подключены к сети Интернет, что даёт возможность качественно и продуктивно </w:t>
      </w:r>
      <w:r>
        <w:rPr>
          <w:color w:val="000000"/>
          <w:sz w:val="28"/>
          <w:szCs w:val="28"/>
          <w:lang w:bidi="ru-RU"/>
        </w:rPr>
        <w:lastRenderedPageBreak/>
        <w:t xml:space="preserve">организовывать занятия в профильных классах и группах, где изучение отдельных предметов осуществляется на повышенном уровне. </w:t>
      </w:r>
    </w:p>
    <w:p w:rsidR="00EC461A" w:rsidRDefault="00EC461A" w:rsidP="00525982">
      <w:pPr>
        <w:pStyle w:val="Bodytext20"/>
        <w:shd w:val="clear" w:color="auto" w:fill="auto"/>
        <w:spacing w:line="240" w:lineRule="auto"/>
        <w:ind w:left="567" w:firstLine="567"/>
        <w:rPr>
          <w:color w:val="000000"/>
          <w:sz w:val="28"/>
          <w:szCs w:val="28"/>
          <w:lang w:bidi="ru-RU"/>
        </w:rPr>
      </w:pPr>
      <w:r>
        <w:rPr>
          <w:color w:val="000000"/>
          <w:sz w:val="28"/>
          <w:szCs w:val="28"/>
          <w:lang w:bidi="ru-RU"/>
        </w:rPr>
        <w:t>Обновлённая программа по многим учебным предметам, а также обновлённые учебные пособия рассчитаны на регулярное и систематическое использование Интернет-ресурсов в образовательном процессе</w:t>
      </w:r>
      <w:r w:rsidR="0012323E">
        <w:rPr>
          <w:color w:val="000000"/>
          <w:sz w:val="28"/>
          <w:szCs w:val="28"/>
          <w:lang w:bidi="ru-RU"/>
        </w:rPr>
        <w:t xml:space="preserve">, что обеспечено учреждением образования. </w:t>
      </w:r>
      <w:r>
        <w:rPr>
          <w:color w:val="000000"/>
          <w:sz w:val="28"/>
          <w:szCs w:val="28"/>
          <w:lang w:bidi="ru-RU"/>
        </w:rPr>
        <w:t xml:space="preserve"> </w:t>
      </w:r>
    </w:p>
    <w:p w:rsidR="0012323E" w:rsidRDefault="00EC461A" w:rsidP="00525982">
      <w:pPr>
        <w:pStyle w:val="Bodytext20"/>
        <w:shd w:val="clear" w:color="auto" w:fill="auto"/>
        <w:spacing w:line="240" w:lineRule="auto"/>
        <w:ind w:left="567" w:firstLine="567"/>
        <w:rPr>
          <w:color w:val="000000"/>
          <w:sz w:val="28"/>
          <w:szCs w:val="28"/>
          <w:lang w:bidi="ru-RU"/>
        </w:rPr>
      </w:pPr>
      <w:r w:rsidRPr="00976683">
        <w:rPr>
          <w:color w:val="000000"/>
          <w:sz w:val="28"/>
          <w:szCs w:val="28"/>
          <w:lang w:bidi="ru-RU"/>
        </w:rPr>
        <w:t>С целью оценки качества и эффективности организации образовательного процесса на учебных, факультативных занятиях с применением ЭСО</w:t>
      </w:r>
      <w:r w:rsidR="0012323E">
        <w:rPr>
          <w:color w:val="000000"/>
          <w:sz w:val="28"/>
          <w:szCs w:val="28"/>
          <w:lang w:bidi="ru-RU"/>
        </w:rPr>
        <w:t xml:space="preserve">, </w:t>
      </w:r>
      <w:r w:rsidRPr="00976683">
        <w:rPr>
          <w:color w:val="000000"/>
          <w:sz w:val="28"/>
          <w:szCs w:val="28"/>
          <w:lang w:bidi="ru-RU"/>
        </w:rPr>
        <w:t>ИКТ осуществля</w:t>
      </w:r>
      <w:r w:rsidR="0012323E">
        <w:rPr>
          <w:color w:val="000000"/>
          <w:sz w:val="28"/>
          <w:szCs w:val="28"/>
          <w:lang w:bidi="ru-RU"/>
        </w:rPr>
        <w:t>лся</w:t>
      </w:r>
      <w:r w:rsidRPr="00976683">
        <w:rPr>
          <w:color w:val="000000"/>
          <w:sz w:val="28"/>
          <w:szCs w:val="28"/>
          <w:lang w:bidi="ru-RU"/>
        </w:rPr>
        <w:t xml:space="preserve"> регулярный контроль качества и эффективности проведения занятий. Следует отметить, что в большинстве случаев занятия провод</w:t>
      </w:r>
      <w:r w:rsidR="0012323E">
        <w:rPr>
          <w:color w:val="000000"/>
          <w:sz w:val="28"/>
          <w:szCs w:val="28"/>
          <w:lang w:bidi="ru-RU"/>
        </w:rPr>
        <w:t>ились</w:t>
      </w:r>
      <w:r w:rsidRPr="00976683">
        <w:rPr>
          <w:color w:val="000000"/>
          <w:sz w:val="28"/>
          <w:szCs w:val="28"/>
          <w:lang w:bidi="ru-RU"/>
        </w:rPr>
        <w:t xml:space="preserve"> в соответствии с санитарно-гигиеническими требованиями к их проведению с использованием ЭСО. Педагогами использ</w:t>
      </w:r>
      <w:r w:rsidR="0012323E">
        <w:rPr>
          <w:color w:val="000000"/>
          <w:sz w:val="28"/>
          <w:szCs w:val="28"/>
          <w:lang w:bidi="ru-RU"/>
        </w:rPr>
        <w:t>овались</w:t>
      </w:r>
      <w:r w:rsidRPr="00976683">
        <w:rPr>
          <w:color w:val="000000"/>
          <w:sz w:val="28"/>
          <w:szCs w:val="28"/>
          <w:lang w:bidi="ru-RU"/>
        </w:rPr>
        <w:t xml:space="preserve"> игровые обучающие программы соответствующего содержания, тестирующие и контролирующие программы. Тем не </w:t>
      </w:r>
      <w:proofErr w:type="gramStart"/>
      <w:r w:rsidRPr="00976683">
        <w:rPr>
          <w:color w:val="000000"/>
          <w:sz w:val="28"/>
          <w:szCs w:val="28"/>
          <w:lang w:bidi="ru-RU"/>
        </w:rPr>
        <w:t>менее</w:t>
      </w:r>
      <w:proofErr w:type="gramEnd"/>
      <w:r w:rsidRPr="00976683">
        <w:rPr>
          <w:color w:val="000000"/>
          <w:sz w:val="28"/>
          <w:szCs w:val="28"/>
          <w:lang w:bidi="ru-RU"/>
        </w:rPr>
        <w:t xml:space="preserve"> существуют определённые проблемные моменты, связанные с использованием электронных средств обучения, ИКТ на учебных и факультативных занятиях. В </w:t>
      </w:r>
      <w:r w:rsidR="0012323E">
        <w:rPr>
          <w:color w:val="000000"/>
          <w:sz w:val="28"/>
          <w:szCs w:val="28"/>
          <w:lang w:bidi="ru-RU"/>
        </w:rPr>
        <w:t>Государственном учреждении образования</w:t>
      </w:r>
      <w:r w:rsidRPr="00976683">
        <w:rPr>
          <w:color w:val="000000"/>
          <w:sz w:val="28"/>
          <w:szCs w:val="28"/>
          <w:lang w:bidi="ru-RU"/>
        </w:rPr>
        <w:t xml:space="preserve"> «Средняя школа №2 г. Берёзовки» большей частью педагогов на занятиях применяются ЭСО, рекомендованные инструктивно-методическим письмом по </w:t>
      </w:r>
      <w:r w:rsidR="0012323E">
        <w:rPr>
          <w:color w:val="000000"/>
          <w:sz w:val="28"/>
          <w:szCs w:val="28"/>
          <w:lang w:bidi="ru-RU"/>
        </w:rPr>
        <w:t>учебным предметам, а также ресурсы, расположенные на Национальном образовательном портале</w:t>
      </w:r>
      <w:r w:rsidRPr="00976683">
        <w:rPr>
          <w:color w:val="000000"/>
          <w:sz w:val="28"/>
          <w:szCs w:val="28"/>
          <w:lang w:bidi="ru-RU"/>
        </w:rPr>
        <w:t xml:space="preserve">, однако не в полной мере реализованы имеющиеся возможности и кадровый потенциал для разработки собственных электронных образовательных продуктов. </w:t>
      </w:r>
    </w:p>
    <w:p w:rsidR="0012323E" w:rsidRPr="0012323E" w:rsidRDefault="0012323E" w:rsidP="00525982">
      <w:pPr>
        <w:pStyle w:val="Bodytext20"/>
        <w:shd w:val="clear" w:color="auto" w:fill="auto"/>
        <w:spacing w:line="240" w:lineRule="auto"/>
        <w:ind w:left="567" w:firstLine="567"/>
        <w:rPr>
          <w:color w:val="000000"/>
          <w:sz w:val="28"/>
          <w:szCs w:val="28"/>
          <w:lang w:bidi="ru-RU"/>
        </w:rPr>
      </w:pPr>
      <w:r>
        <w:rPr>
          <w:color w:val="000000"/>
          <w:sz w:val="28"/>
          <w:szCs w:val="28"/>
          <w:lang w:bidi="ru-RU"/>
        </w:rPr>
        <w:t>Имеется только один созданный педагогами</w:t>
      </w:r>
      <w:r w:rsidR="005266A0">
        <w:rPr>
          <w:color w:val="000000"/>
          <w:sz w:val="28"/>
          <w:szCs w:val="28"/>
          <w:lang w:bidi="ru-RU"/>
        </w:rPr>
        <w:t xml:space="preserve"> школы ЭОР: в </w:t>
      </w:r>
      <w:r>
        <w:rPr>
          <w:color w:val="000000"/>
          <w:sz w:val="28"/>
          <w:szCs w:val="28"/>
          <w:lang w:bidi="ru-RU"/>
        </w:rPr>
        <w:t xml:space="preserve"> 2019/2020 учебном году коллектив педагогов (учитель белорусского языка </w:t>
      </w:r>
      <w:proofErr w:type="spellStart"/>
      <w:r>
        <w:rPr>
          <w:color w:val="000000"/>
          <w:sz w:val="28"/>
          <w:szCs w:val="28"/>
          <w:lang w:bidi="ru-RU"/>
        </w:rPr>
        <w:t>Нестер</w:t>
      </w:r>
      <w:proofErr w:type="spellEnd"/>
      <w:r>
        <w:rPr>
          <w:color w:val="000000"/>
          <w:sz w:val="28"/>
          <w:szCs w:val="28"/>
          <w:lang w:bidi="ru-RU"/>
        </w:rPr>
        <w:t xml:space="preserve"> С.В. и учитель информатики </w:t>
      </w:r>
      <w:proofErr w:type="spellStart"/>
      <w:r>
        <w:rPr>
          <w:color w:val="000000"/>
          <w:sz w:val="28"/>
          <w:szCs w:val="28"/>
          <w:lang w:bidi="ru-RU"/>
        </w:rPr>
        <w:t>Генец</w:t>
      </w:r>
      <w:proofErr w:type="spellEnd"/>
      <w:r>
        <w:rPr>
          <w:color w:val="000000"/>
          <w:sz w:val="28"/>
          <w:szCs w:val="28"/>
          <w:lang w:bidi="ru-RU"/>
        </w:rPr>
        <w:t xml:space="preserve"> Л.И.) учреждения образования успешно выступил на областном этапе конкурса «Компьютер. Образование. Интернет»</w:t>
      </w:r>
      <w:r w:rsidR="00F63670">
        <w:rPr>
          <w:color w:val="000000"/>
          <w:sz w:val="28"/>
          <w:szCs w:val="28"/>
          <w:lang w:bidi="ru-RU"/>
        </w:rPr>
        <w:t xml:space="preserve"> (диплом II </w:t>
      </w:r>
      <w:proofErr w:type="spellStart"/>
      <w:r w:rsidR="00F63670">
        <w:rPr>
          <w:color w:val="000000"/>
          <w:sz w:val="28"/>
          <w:szCs w:val="28"/>
          <w:lang w:bidi="ru-RU"/>
        </w:rPr>
        <w:t>стерпени</w:t>
      </w:r>
      <w:proofErr w:type="spellEnd"/>
      <w:r w:rsidR="00F63670">
        <w:rPr>
          <w:color w:val="000000"/>
          <w:sz w:val="28"/>
          <w:szCs w:val="28"/>
          <w:lang w:bidi="ru-RU"/>
        </w:rPr>
        <w:t>)</w:t>
      </w:r>
      <w:r>
        <w:rPr>
          <w:color w:val="000000"/>
          <w:sz w:val="28"/>
          <w:szCs w:val="28"/>
          <w:lang w:bidi="ru-RU"/>
        </w:rPr>
        <w:t xml:space="preserve"> с созданным продуктом по белорусскому языку </w:t>
      </w:r>
      <w:r>
        <w:rPr>
          <w:color w:val="000000"/>
          <w:sz w:val="28"/>
          <w:szCs w:val="28"/>
          <w:lang w:val="be-BY" w:bidi="ru-RU"/>
        </w:rPr>
        <w:t xml:space="preserve">“Арфаграфічны трэнажор”, который успешно используется педагогами на учебных, факультативных занятиях, занятиях олимпиадных групп. Данный электронный образовательный ресурс включает в себя справочно-информационный, интерактивный и контрольно-диагностический блоки. Общее количество упражнений, заданий и тестов различного вида составляет 460. К данному ЭОР создан сборник </w:t>
      </w:r>
      <w:r>
        <w:rPr>
          <w:color w:val="000000"/>
          <w:sz w:val="28"/>
          <w:szCs w:val="28"/>
          <w:lang w:val="en-US" w:bidi="ru-RU"/>
        </w:rPr>
        <w:t>QR</w:t>
      </w:r>
      <w:r w:rsidRPr="0012323E">
        <w:rPr>
          <w:color w:val="000000"/>
          <w:sz w:val="28"/>
          <w:szCs w:val="28"/>
          <w:lang w:bidi="ru-RU"/>
        </w:rPr>
        <w:t>-</w:t>
      </w:r>
      <w:r>
        <w:rPr>
          <w:color w:val="000000"/>
          <w:sz w:val="28"/>
          <w:szCs w:val="28"/>
          <w:lang w:bidi="ru-RU"/>
        </w:rPr>
        <w:t xml:space="preserve">кодов, что позволяет успешно применять использовать продукт посредством мобильной связи. </w:t>
      </w:r>
    </w:p>
    <w:p w:rsidR="00F63670" w:rsidRDefault="00EC461A" w:rsidP="00525982">
      <w:pPr>
        <w:pStyle w:val="Bodytext20"/>
        <w:shd w:val="clear" w:color="auto" w:fill="auto"/>
        <w:spacing w:line="240" w:lineRule="auto"/>
        <w:ind w:left="567" w:firstLine="567"/>
        <w:rPr>
          <w:color w:val="000000"/>
          <w:sz w:val="28"/>
          <w:szCs w:val="28"/>
          <w:lang w:bidi="ru-RU"/>
        </w:rPr>
      </w:pPr>
      <w:proofErr w:type="gramStart"/>
      <w:r w:rsidRPr="00976683">
        <w:rPr>
          <w:color w:val="000000"/>
          <w:sz w:val="28"/>
          <w:szCs w:val="28"/>
          <w:lang w:bidi="ru-RU"/>
        </w:rPr>
        <w:t>В целом следует активизировать и стимулировать использ</w:t>
      </w:r>
      <w:r w:rsidR="00F63670">
        <w:rPr>
          <w:color w:val="000000"/>
          <w:sz w:val="28"/>
          <w:szCs w:val="28"/>
          <w:lang w:bidi="ru-RU"/>
        </w:rPr>
        <w:t xml:space="preserve">ование педагогами </w:t>
      </w:r>
      <w:proofErr w:type="spellStart"/>
      <w:r w:rsidR="00F63670">
        <w:rPr>
          <w:color w:val="000000"/>
          <w:sz w:val="28"/>
          <w:szCs w:val="28"/>
          <w:lang w:bidi="ru-RU"/>
        </w:rPr>
        <w:t>ЭСО-призёров</w:t>
      </w:r>
      <w:proofErr w:type="spellEnd"/>
      <w:r w:rsidR="00F63670">
        <w:rPr>
          <w:color w:val="000000"/>
          <w:sz w:val="28"/>
          <w:szCs w:val="28"/>
          <w:lang w:bidi="ru-RU"/>
        </w:rPr>
        <w:t xml:space="preserve">, </w:t>
      </w:r>
      <w:r w:rsidRPr="00976683">
        <w:rPr>
          <w:color w:val="000000"/>
          <w:sz w:val="28"/>
          <w:szCs w:val="28"/>
          <w:lang w:bidi="ru-RU"/>
        </w:rPr>
        <w:t>выполненных в рамках конкурса «Компьютер.</w:t>
      </w:r>
      <w:proofErr w:type="gramEnd"/>
      <w:r w:rsidRPr="00976683">
        <w:rPr>
          <w:color w:val="000000"/>
          <w:sz w:val="28"/>
          <w:szCs w:val="28"/>
          <w:lang w:bidi="ru-RU"/>
        </w:rPr>
        <w:t xml:space="preserve"> Образование. Интернет», </w:t>
      </w:r>
      <w:proofErr w:type="gramStart"/>
      <w:r w:rsidRPr="00976683">
        <w:rPr>
          <w:color w:val="000000"/>
          <w:sz w:val="28"/>
          <w:szCs w:val="28"/>
          <w:lang w:bidi="ru-RU"/>
        </w:rPr>
        <w:t>разработанных</w:t>
      </w:r>
      <w:proofErr w:type="gramEnd"/>
      <w:r w:rsidRPr="00976683">
        <w:rPr>
          <w:color w:val="000000"/>
          <w:sz w:val="28"/>
          <w:szCs w:val="28"/>
          <w:lang w:bidi="ru-RU"/>
        </w:rPr>
        <w:t xml:space="preserve"> за счёт республиканского бюджета, получивших гриф «Рекомендовано Научно-методическим учреждением "Национальный институт образования" Министерства образования Республики Беларусь». </w:t>
      </w:r>
    </w:p>
    <w:p w:rsidR="00EC461A" w:rsidRPr="00976683" w:rsidRDefault="00EC461A" w:rsidP="00525982">
      <w:pPr>
        <w:pStyle w:val="Bodytext20"/>
        <w:shd w:val="clear" w:color="auto" w:fill="auto"/>
        <w:spacing w:line="240" w:lineRule="auto"/>
        <w:ind w:left="567" w:firstLine="567"/>
        <w:rPr>
          <w:sz w:val="28"/>
          <w:szCs w:val="28"/>
        </w:rPr>
      </w:pPr>
      <w:r w:rsidRPr="00976683">
        <w:rPr>
          <w:color w:val="000000"/>
          <w:sz w:val="28"/>
          <w:szCs w:val="28"/>
          <w:lang w:bidi="ru-RU"/>
        </w:rPr>
        <w:t xml:space="preserve">Перед </w:t>
      </w:r>
      <w:r w:rsidR="00F63670">
        <w:rPr>
          <w:color w:val="000000"/>
          <w:sz w:val="28"/>
          <w:szCs w:val="28"/>
          <w:lang w:bidi="ru-RU"/>
        </w:rPr>
        <w:t>руководством</w:t>
      </w:r>
      <w:r w:rsidRPr="00976683">
        <w:rPr>
          <w:color w:val="000000"/>
          <w:sz w:val="28"/>
          <w:szCs w:val="28"/>
          <w:lang w:bidi="ru-RU"/>
        </w:rPr>
        <w:t xml:space="preserve"> и педагогами учреждения образования поставлена задача совершенствования работы школьной библиотеки как центра информационных ресурсов, постоянного пополнения </w:t>
      </w:r>
      <w:proofErr w:type="spellStart"/>
      <w:r w:rsidRPr="00976683">
        <w:rPr>
          <w:color w:val="000000"/>
          <w:sz w:val="28"/>
          <w:szCs w:val="28"/>
          <w:lang w:bidi="ru-RU"/>
        </w:rPr>
        <w:t>медиатеки</w:t>
      </w:r>
      <w:proofErr w:type="spellEnd"/>
      <w:r w:rsidRPr="00976683">
        <w:rPr>
          <w:color w:val="000000"/>
          <w:sz w:val="28"/>
          <w:szCs w:val="28"/>
          <w:lang w:bidi="ru-RU"/>
        </w:rPr>
        <w:t xml:space="preserve">. Следует продолжить практику проведения мероприятий, направленных на популяризацию использования ЭСО, ИКТ: конкурсов методических разработок, видеороликов с применением ЭСО, ИКТ. </w:t>
      </w:r>
    </w:p>
    <w:p w:rsidR="007877DD" w:rsidRDefault="00EC461A" w:rsidP="00525982">
      <w:pPr>
        <w:pStyle w:val="Bodytext20"/>
        <w:shd w:val="clear" w:color="auto" w:fill="auto"/>
        <w:spacing w:line="240" w:lineRule="auto"/>
        <w:ind w:left="567" w:firstLine="567"/>
        <w:rPr>
          <w:color w:val="000000"/>
          <w:sz w:val="28"/>
          <w:szCs w:val="28"/>
          <w:lang w:bidi="ru-RU"/>
        </w:rPr>
      </w:pPr>
      <w:r w:rsidRPr="00976683">
        <w:rPr>
          <w:color w:val="000000"/>
          <w:sz w:val="28"/>
          <w:szCs w:val="28"/>
          <w:lang w:bidi="ru-RU"/>
        </w:rPr>
        <w:t xml:space="preserve">Следует отметить, что при организации работы с молодыми специалистами прослеживается системный подход. Этому направлению деятельности уделяется </w:t>
      </w:r>
      <w:r w:rsidRPr="00976683">
        <w:rPr>
          <w:color w:val="000000"/>
          <w:sz w:val="28"/>
          <w:szCs w:val="28"/>
          <w:lang w:bidi="ru-RU"/>
        </w:rPr>
        <w:lastRenderedPageBreak/>
        <w:t xml:space="preserve">должное внимание со стороны </w:t>
      </w:r>
      <w:r w:rsidR="00F63670">
        <w:rPr>
          <w:color w:val="000000"/>
          <w:sz w:val="28"/>
          <w:szCs w:val="28"/>
          <w:lang w:bidi="ru-RU"/>
        </w:rPr>
        <w:t>руководства</w:t>
      </w:r>
      <w:r w:rsidRPr="00976683">
        <w:rPr>
          <w:color w:val="000000"/>
          <w:sz w:val="28"/>
          <w:szCs w:val="28"/>
          <w:lang w:bidi="ru-RU"/>
        </w:rPr>
        <w:t xml:space="preserve"> школы. </w:t>
      </w:r>
      <w:r w:rsidR="00F63670">
        <w:rPr>
          <w:color w:val="000000"/>
          <w:sz w:val="28"/>
          <w:szCs w:val="28"/>
          <w:lang w:bidi="ru-RU"/>
        </w:rPr>
        <w:t>Р</w:t>
      </w:r>
      <w:r w:rsidRPr="00976683">
        <w:rPr>
          <w:color w:val="000000"/>
          <w:sz w:val="28"/>
          <w:szCs w:val="28"/>
          <w:lang w:bidi="ru-RU"/>
        </w:rPr>
        <w:t xml:space="preserve">абота с начинающими педагогами </w:t>
      </w:r>
      <w:r w:rsidR="00F63670">
        <w:rPr>
          <w:color w:val="000000"/>
          <w:sz w:val="28"/>
          <w:szCs w:val="28"/>
          <w:lang w:bidi="ru-RU"/>
        </w:rPr>
        <w:t xml:space="preserve">строится </w:t>
      </w:r>
      <w:r w:rsidRPr="00976683">
        <w:rPr>
          <w:color w:val="000000"/>
          <w:sz w:val="28"/>
          <w:szCs w:val="28"/>
          <w:lang w:bidi="ru-RU"/>
        </w:rPr>
        <w:t>на основе разработанных локальных документов - Положения о наставничестве</w:t>
      </w:r>
      <w:r w:rsidR="00F63670">
        <w:rPr>
          <w:color w:val="000000"/>
          <w:sz w:val="28"/>
          <w:szCs w:val="28"/>
          <w:lang w:bidi="ru-RU"/>
        </w:rPr>
        <w:t>.</w:t>
      </w:r>
      <w:proofErr w:type="gramStart"/>
      <w:r w:rsidR="00F63670">
        <w:rPr>
          <w:color w:val="000000"/>
          <w:sz w:val="28"/>
          <w:szCs w:val="28"/>
          <w:lang w:bidi="ru-RU"/>
        </w:rPr>
        <w:t xml:space="preserve"> </w:t>
      </w:r>
      <w:proofErr w:type="gramEnd"/>
      <w:r w:rsidR="00F63670">
        <w:rPr>
          <w:color w:val="000000"/>
          <w:sz w:val="28"/>
          <w:szCs w:val="28"/>
          <w:lang w:bidi="ru-RU"/>
        </w:rPr>
        <w:t xml:space="preserve">В прошлом учебном году в учреждении образования работали 5 молодых специалистов. </w:t>
      </w:r>
      <w:proofErr w:type="gramStart"/>
      <w:r w:rsidR="00F63670">
        <w:rPr>
          <w:color w:val="000000"/>
          <w:sz w:val="28"/>
          <w:szCs w:val="28"/>
          <w:lang w:bidi="ru-RU"/>
        </w:rPr>
        <w:t xml:space="preserve">За каждым из них был закреплён педагог-наставник, который оказывал необходимую помощь в случае педагогических затруднений и осуществлял методическое сопровождение молодого специалиста: за молодым специалистом </w:t>
      </w:r>
      <w:proofErr w:type="spellStart"/>
      <w:r w:rsidR="00F63670">
        <w:rPr>
          <w:color w:val="000000"/>
          <w:sz w:val="28"/>
          <w:szCs w:val="28"/>
          <w:lang w:bidi="ru-RU"/>
        </w:rPr>
        <w:t>Красоцкой</w:t>
      </w:r>
      <w:proofErr w:type="spellEnd"/>
      <w:r w:rsidR="00F63670">
        <w:rPr>
          <w:color w:val="000000"/>
          <w:sz w:val="28"/>
          <w:szCs w:val="28"/>
          <w:lang w:bidi="ru-RU"/>
        </w:rPr>
        <w:t xml:space="preserve"> И.А (учитель английского языка) был закреплён наставник </w:t>
      </w:r>
      <w:proofErr w:type="spellStart"/>
      <w:r w:rsidR="00F63670">
        <w:rPr>
          <w:color w:val="000000"/>
          <w:sz w:val="28"/>
          <w:szCs w:val="28"/>
          <w:lang w:bidi="ru-RU"/>
        </w:rPr>
        <w:t>Амалющенкова</w:t>
      </w:r>
      <w:proofErr w:type="spellEnd"/>
      <w:r w:rsidR="00F63670">
        <w:rPr>
          <w:color w:val="000000"/>
          <w:sz w:val="28"/>
          <w:szCs w:val="28"/>
          <w:lang w:bidi="ru-RU"/>
        </w:rPr>
        <w:t xml:space="preserve"> Л.В., за </w:t>
      </w:r>
      <w:proofErr w:type="spellStart"/>
      <w:r w:rsidR="00F63670">
        <w:rPr>
          <w:color w:val="000000"/>
          <w:sz w:val="28"/>
          <w:szCs w:val="28"/>
          <w:lang w:bidi="ru-RU"/>
        </w:rPr>
        <w:t>Моичеевой</w:t>
      </w:r>
      <w:proofErr w:type="spellEnd"/>
      <w:r w:rsidR="00F63670">
        <w:rPr>
          <w:color w:val="000000"/>
          <w:sz w:val="28"/>
          <w:szCs w:val="28"/>
          <w:lang w:bidi="ru-RU"/>
        </w:rPr>
        <w:t xml:space="preserve"> А.О. (учитель английского языка) – </w:t>
      </w:r>
      <w:proofErr w:type="spellStart"/>
      <w:r w:rsidR="00F63670">
        <w:rPr>
          <w:color w:val="000000"/>
          <w:sz w:val="28"/>
          <w:szCs w:val="28"/>
          <w:lang w:bidi="ru-RU"/>
        </w:rPr>
        <w:t>Дубинчик</w:t>
      </w:r>
      <w:proofErr w:type="spellEnd"/>
      <w:r w:rsidR="00F63670">
        <w:rPr>
          <w:color w:val="000000"/>
          <w:sz w:val="28"/>
          <w:szCs w:val="28"/>
          <w:lang w:bidi="ru-RU"/>
        </w:rPr>
        <w:t xml:space="preserve"> И.Ю., за </w:t>
      </w:r>
      <w:proofErr w:type="spellStart"/>
      <w:r w:rsidR="00F63670">
        <w:rPr>
          <w:color w:val="000000"/>
          <w:sz w:val="28"/>
          <w:szCs w:val="28"/>
          <w:lang w:bidi="ru-RU"/>
        </w:rPr>
        <w:t>Крицкой</w:t>
      </w:r>
      <w:proofErr w:type="spellEnd"/>
      <w:r w:rsidR="00F63670">
        <w:rPr>
          <w:color w:val="000000"/>
          <w:sz w:val="28"/>
          <w:szCs w:val="28"/>
          <w:lang w:bidi="ru-RU"/>
        </w:rPr>
        <w:t xml:space="preserve"> К.Е (учитель математики) – Яхимович Т.В., за </w:t>
      </w:r>
      <w:proofErr w:type="spellStart"/>
      <w:r w:rsidR="00F63670">
        <w:rPr>
          <w:color w:val="000000"/>
          <w:sz w:val="28"/>
          <w:szCs w:val="28"/>
          <w:lang w:bidi="ru-RU"/>
        </w:rPr>
        <w:t>Щикно</w:t>
      </w:r>
      <w:proofErr w:type="spellEnd"/>
      <w:r w:rsidR="00F63670">
        <w:rPr>
          <w:color w:val="000000"/>
          <w:sz w:val="28"/>
          <w:szCs w:val="28"/>
          <w:lang w:bidi="ru-RU"/>
        </w:rPr>
        <w:t xml:space="preserve"> С.А. (учитель</w:t>
      </w:r>
      <w:proofErr w:type="gramEnd"/>
      <w:r w:rsidR="00F63670">
        <w:rPr>
          <w:color w:val="000000"/>
          <w:sz w:val="28"/>
          <w:szCs w:val="28"/>
          <w:lang w:bidi="ru-RU"/>
        </w:rPr>
        <w:t xml:space="preserve"> биологии) – </w:t>
      </w:r>
      <w:proofErr w:type="spellStart"/>
      <w:r w:rsidR="00F63670">
        <w:rPr>
          <w:color w:val="000000"/>
          <w:sz w:val="28"/>
          <w:szCs w:val="28"/>
          <w:lang w:bidi="ru-RU"/>
        </w:rPr>
        <w:t>Жавнерко</w:t>
      </w:r>
      <w:proofErr w:type="spellEnd"/>
      <w:r w:rsidR="00F63670">
        <w:rPr>
          <w:color w:val="000000"/>
          <w:sz w:val="28"/>
          <w:szCs w:val="28"/>
          <w:lang w:bidi="ru-RU"/>
        </w:rPr>
        <w:t xml:space="preserve"> В.В., за </w:t>
      </w:r>
      <w:proofErr w:type="spellStart"/>
      <w:r w:rsidR="00F63670">
        <w:rPr>
          <w:color w:val="000000"/>
          <w:sz w:val="28"/>
          <w:szCs w:val="28"/>
          <w:lang w:bidi="ru-RU"/>
        </w:rPr>
        <w:t>Шкарупой</w:t>
      </w:r>
      <w:proofErr w:type="spellEnd"/>
      <w:r w:rsidR="00F63670">
        <w:rPr>
          <w:color w:val="000000"/>
          <w:sz w:val="28"/>
          <w:szCs w:val="28"/>
          <w:lang w:bidi="ru-RU"/>
        </w:rPr>
        <w:t xml:space="preserve"> Е.А. – Овакимян Н.В. Все педагоги-наставники работали с молодыми специалистами согласно разработанным и утверждённым руководством учреждения образования планам. </w:t>
      </w:r>
      <w:r w:rsidRPr="00976683">
        <w:rPr>
          <w:color w:val="000000"/>
          <w:sz w:val="28"/>
          <w:szCs w:val="28"/>
          <w:lang w:bidi="ru-RU"/>
        </w:rPr>
        <w:t xml:space="preserve">Во время стажёрской практики должное внимание со стороны </w:t>
      </w:r>
      <w:r w:rsidR="00F63670">
        <w:rPr>
          <w:color w:val="000000"/>
          <w:sz w:val="28"/>
          <w:szCs w:val="28"/>
          <w:lang w:bidi="ru-RU"/>
        </w:rPr>
        <w:t>руководства учреждения образования</w:t>
      </w:r>
      <w:r w:rsidRPr="00976683">
        <w:rPr>
          <w:color w:val="000000"/>
          <w:sz w:val="28"/>
          <w:szCs w:val="28"/>
          <w:lang w:bidi="ru-RU"/>
        </w:rPr>
        <w:t xml:space="preserve">, </w:t>
      </w:r>
      <w:r w:rsidR="00F63670">
        <w:rPr>
          <w:color w:val="000000"/>
          <w:sz w:val="28"/>
          <w:szCs w:val="28"/>
          <w:lang w:bidi="ru-RU"/>
        </w:rPr>
        <w:t>наставников</w:t>
      </w:r>
      <w:r w:rsidRPr="00976683">
        <w:rPr>
          <w:color w:val="000000"/>
          <w:sz w:val="28"/>
          <w:szCs w:val="28"/>
          <w:lang w:bidi="ru-RU"/>
        </w:rPr>
        <w:t>, руководителей методических формирований уделя</w:t>
      </w:r>
      <w:r w:rsidR="00F63670">
        <w:rPr>
          <w:color w:val="000000"/>
          <w:sz w:val="28"/>
          <w:szCs w:val="28"/>
          <w:lang w:bidi="ru-RU"/>
        </w:rPr>
        <w:t>лось</w:t>
      </w:r>
      <w:r w:rsidRPr="00976683">
        <w:rPr>
          <w:color w:val="000000"/>
          <w:sz w:val="28"/>
          <w:szCs w:val="28"/>
          <w:lang w:bidi="ru-RU"/>
        </w:rPr>
        <w:t xml:space="preserve"> оказанию методической и практической помощи молодым педагогам в становлении их профессионального мастерства, в создании условий для их успешной адаптации, для их личностного роста и самореализации. Все молодые специалисты </w:t>
      </w:r>
      <w:r w:rsidR="00F63670">
        <w:rPr>
          <w:color w:val="000000"/>
          <w:sz w:val="28"/>
          <w:szCs w:val="28"/>
          <w:lang w:bidi="ru-RU"/>
        </w:rPr>
        <w:t xml:space="preserve">были </w:t>
      </w:r>
      <w:r w:rsidRPr="00976683">
        <w:rPr>
          <w:color w:val="000000"/>
          <w:sz w:val="28"/>
          <w:szCs w:val="28"/>
          <w:lang w:bidi="ru-RU"/>
        </w:rPr>
        <w:t>вовлечены в работу методических формирований школы и района, активно участв</w:t>
      </w:r>
      <w:r w:rsidR="00F63670">
        <w:rPr>
          <w:color w:val="000000"/>
          <w:sz w:val="28"/>
          <w:szCs w:val="28"/>
          <w:lang w:bidi="ru-RU"/>
        </w:rPr>
        <w:t xml:space="preserve">овали </w:t>
      </w:r>
      <w:r w:rsidRPr="00976683">
        <w:rPr>
          <w:color w:val="000000"/>
          <w:sz w:val="28"/>
          <w:szCs w:val="28"/>
          <w:lang w:bidi="ru-RU"/>
        </w:rPr>
        <w:t>в работе Школы молодого педагога, да</w:t>
      </w:r>
      <w:r w:rsidR="00F63670">
        <w:rPr>
          <w:color w:val="000000"/>
          <w:sz w:val="28"/>
          <w:szCs w:val="28"/>
          <w:lang w:bidi="ru-RU"/>
        </w:rPr>
        <w:t>вали</w:t>
      </w:r>
      <w:r w:rsidRPr="00976683">
        <w:rPr>
          <w:color w:val="000000"/>
          <w:sz w:val="28"/>
          <w:szCs w:val="28"/>
          <w:lang w:bidi="ru-RU"/>
        </w:rPr>
        <w:t xml:space="preserve"> открытые уроки, организ</w:t>
      </w:r>
      <w:r w:rsidR="00F63670">
        <w:rPr>
          <w:color w:val="000000"/>
          <w:sz w:val="28"/>
          <w:szCs w:val="28"/>
          <w:lang w:bidi="ru-RU"/>
        </w:rPr>
        <w:t>овывали</w:t>
      </w:r>
      <w:r w:rsidRPr="00976683">
        <w:rPr>
          <w:color w:val="000000"/>
          <w:sz w:val="28"/>
          <w:szCs w:val="28"/>
          <w:lang w:bidi="ru-RU"/>
        </w:rPr>
        <w:t xml:space="preserve"> внеклассную работу с учащимися, причем достаточно результативно. </w:t>
      </w:r>
    </w:p>
    <w:p w:rsidR="007877DD" w:rsidRPr="00285570" w:rsidRDefault="007877DD" w:rsidP="00525982">
      <w:pPr>
        <w:spacing w:after="0" w:line="240" w:lineRule="auto"/>
        <w:ind w:left="567" w:firstLine="567"/>
        <w:jc w:val="both"/>
        <w:rPr>
          <w:rFonts w:ascii="Times New Roman" w:eastAsiaTheme="minorHAnsi" w:hAnsi="Times New Roman" w:cs="Calibri"/>
          <w:sz w:val="30"/>
          <w:szCs w:val="30"/>
        </w:rPr>
      </w:pPr>
      <w:r w:rsidRPr="0056090C">
        <w:rPr>
          <w:rFonts w:ascii="Times New Roman" w:eastAsiaTheme="minorHAnsi" w:hAnsi="Times New Roman" w:cs="Calibri"/>
          <w:sz w:val="28"/>
          <w:szCs w:val="28"/>
        </w:rPr>
        <w:t xml:space="preserve">В </w:t>
      </w:r>
      <w:r w:rsidRPr="0056090C">
        <w:rPr>
          <w:rFonts w:ascii="Times New Roman" w:hAnsi="Times New Roman"/>
          <w:sz w:val="28"/>
          <w:szCs w:val="28"/>
        </w:rPr>
        <w:t>2019/2020 учебном году учащиеся учреждения образования принимали участие в республиканской олимпиаде по учебным предметам.</w:t>
      </w:r>
      <w:r>
        <w:rPr>
          <w:rFonts w:ascii="Times New Roman" w:hAnsi="Times New Roman"/>
          <w:sz w:val="28"/>
          <w:szCs w:val="28"/>
        </w:rPr>
        <w:t xml:space="preserve"> </w:t>
      </w:r>
      <w:proofErr w:type="gramStart"/>
      <w:r w:rsidRPr="0056090C">
        <w:rPr>
          <w:rFonts w:ascii="Times New Roman" w:eastAsiaTheme="minorHAnsi" w:hAnsi="Times New Roman" w:cs="Calibri"/>
          <w:sz w:val="28"/>
          <w:szCs w:val="28"/>
        </w:rPr>
        <w:t>Следствием работы педа</w:t>
      </w:r>
      <w:r>
        <w:rPr>
          <w:rFonts w:ascii="Times New Roman" w:eastAsiaTheme="minorHAnsi" w:hAnsi="Times New Roman" w:cs="Calibri"/>
          <w:sz w:val="28"/>
          <w:szCs w:val="28"/>
        </w:rPr>
        <w:t>гогического коллектива с высоко</w:t>
      </w:r>
      <w:r w:rsidRPr="0056090C">
        <w:rPr>
          <w:rFonts w:ascii="Times New Roman" w:eastAsiaTheme="minorHAnsi" w:hAnsi="Times New Roman" w:cs="Calibri"/>
          <w:sz w:val="28"/>
          <w:szCs w:val="28"/>
        </w:rPr>
        <w:t>мотивированными учащимися и методического сопровождения данной деятельности является наличие победителей во 2-м этапе (2019/2020 учебный год – 5 дипломов (+1 в сравнении с 2018/2019 учебным годом).</w:t>
      </w:r>
      <w:proofErr w:type="gramEnd"/>
      <w:r w:rsidRPr="0056090C">
        <w:rPr>
          <w:rFonts w:ascii="Times New Roman" w:eastAsiaTheme="minorHAnsi" w:hAnsi="Times New Roman" w:cs="Calibri"/>
          <w:sz w:val="28"/>
          <w:szCs w:val="28"/>
        </w:rPr>
        <w:t xml:space="preserve"> Вместе с тем, </w:t>
      </w:r>
      <w:r>
        <w:rPr>
          <w:rFonts w:ascii="Times New Roman" w:eastAsiaTheme="minorHAnsi" w:hAnsi="Times New Roman" w:cs="Calibri"/>
          <w:sz w:val="28"/>
          <w:szCs w:val="28"/>
        </w:rPr>
        <w:t xml:space="preserve">отсутствует результативность участия учащихся учреждения образования в </w:t>
      </w:r>
      <w:r w:rsidRPr="0056090C">
        <w:rPr>
          <w:rFonts w:ascii="Times New Roman" w:eastAsiaTheme="minorHAnsi" w:hAnsi="Times New Roman" w:cs="Calibri"/>
          <w:sz w:val="28"/>
          <w:szCs w:val="28"/>
        </w:rPr>
        <w:t xml:space="preserve"> </w:t>
      </w:r>
      <w:r>
        <w:rPr>
          <w:rFonts w:ascii="Times New Roman" w:eastAsiaTheme="minorHAnsi" w:hAnsi="Times New Roman" w:cs="Times New Roman"/>
          <w:sz w:val="28"/>
          <w:szCs w:val="28"/>
        </w:rPr>
        <w:t>III</w:t>
      </w:r>
      <w:r w:rsidRPr="0056090C">
        <w:rPr>
          <w:rFonts w:ascii="Times New Roman" w:eastAsiaTheme="minorHAnsi" w:hAnsi="Times New Roman" w:cs="Calibri"/>
          <w:sz w:val="28"/>
          <w:szCs w:val="28"/>
        </w:rPr>
        <w:t xml:space="preserve"> этап</w:t>
      </w:r>
      <w:r>
        <w:rPr>
          <w:rFonts w:ascii="Times New Roman" w:eastAsiaTheme="minorHAnsi" w:hAnsi="Times New Roman" w:cs="Calibri"/>
          <w:sz w:val="28"/>
          <w:szCs w:val="28"/>
        </w:rPr>
        <w:t>е</w:t>
      </w:r>
      <w:r w:rsidRPr="0056090C">
        <w:rPr>
          <w:rFonts w:ascii="Times New Roman" w:eastAsiaTheme="minorHAnsi" w:hAnsi="Times New Roman" w:cs="Calibri"/>
          <w:sz w:val="28"/>
          <w:szCs w:val="28"/>
        </w:rPr>
        <w:t xml:space="preserve"> республиканской олимпиады (2018/2019 учебный год – 1 диплом).</w:t>
      </w:r>
      <w:r>
        <w:rPr>
          <w:rFonts w:ascii="Times New Roman" w:eastAsiaTheme="minorHAnsi" w:hAnsi="Times New Roman" w:cs="Calibri"/>
          <w:sz w:val="28"/>
          <w:szCs w:val="28"/>
        </w:rPr>
        <w:t xml:space="preserve"> </w:t>
      </w:r>
      <w:proofErr w:type="gramStart"/>
      <w:r>
        <w:rPr>
          <w:rFonts w:ascii="Times New Roman" w:hAnsi="Times New Roman"/>
          <w:sz w:val="28"/>
          <w:szCs w:val="28"/>
        </w:rPr>
        <w:t xml:space="preserve">Высокая результативность участия продемонстрирована по учебному предмету </w:t>
      </w:r>
      <w:r>
        <w:rPr>
          <w:rFonts w:ascii="Times New Roman" w:hAnsi="Times New Roman"/>
          <w:sz w:val="28"/>
          <w:szCs w:val="28"/>
          <w:lang w:val="be-BY"/>
        </w:rPr>
        <w:t>“</w:t>
      </w:r>
      <w:r>
        <w:rPr>
          <w:rFonts w:ascii="Times New Roman" w:hAnsi="Times New Roman"/>
          <w:sz w:val="28"/>
          <w:szCs w:val="28"/>
        </w:rPr>
        <w:t>Физическая культура и здоровье</w:t>
      </w:r>
      <w:r>
        <w:rPr>
          <w:rFonts w:ascii="Times New Roman" w:hAnsi="Times New Roman"/>
          <w:sz w:val="28"/>
          <w:szCs w:val="28"/>
          <w:lang w:val="be-BY"/>
        </w:rPr>
        <w:t>”</w:t>
      </w:r>
      <w:r>
        <w:rPr>
          <w:rFonts w:ascii="Times New Roman" w:hAnsi="Times New Roman"/>
          <w:sz w:val="28"/>
          <w:szCs w:val="28"/>
        </w:rPr>
        <w:t xml:space="preserve"> (диплом </w:t>
      </w:r>
      <w:r>
        <w:rPr>
          <w:rFonts w:ascii="Times New Roman" w:hAnsi="Times New Roman"/>
          <w:sz w:val="28"/>
          <w:szCs w:val="28"/>
          <w:lang w:val="en-US"/>
        </w:rPr>
        <w:t>II</w:t>
      </w:r>
      <w:r>
        <w:rPr>
          <w:rFonts w:ascii="Times New Roman" w:hAnsi="Times New Roman"/>
          <w:sz w:val="28"/>
          <w:szCs w:val="28"/>
        </w:rPr>
        <w:t xml:space="preserve"> степени в Х классе, учащийся </w:t>
      </w:r>
      <w:proofErr w:type="spellStart"/>
      <w:r>
        <w:rPr>
          <w:rFonts w:ascii="Times New Roman" w:hAnsi="Times New Roman"/>
          <w:sz w:val="28"/>
          <w:szCs w:val="28"/>
        </w:rPr>
        <w:t>Тишук</w:t>
      </w:r>
      <w:proofErr w:type="spellEnd"/>
      <w:r>
        <w:rPr>
          <w:rFonts w:ascii="Times New Roman" w:hAnsi="Times New Roman"/>
          <w:sz w:val="28"/>
          <w:szCs w:val="28"/>
        </w:rPr>
        <w:t xml:space="preserve"> Е., педагог </w:t>
      </w:r>
      <w:proofErr w:type="spellStart"/>
      <w:r>
        <w:rPr>
          <w:rFonts w:ascii="Times New Roman" w:hAnsi="Times New Roman"/>
          <w:sz w:val="28"/>
          <w:szCs w:val="28"/>
        </w:rPr>
        <w:t>Купрашевич</w:t>
      </w:r>
      <w:proofErr w:type="spellEnd"/>
      <w:r>
        <w:rPr>
          <w:rFonts w:ascii="Times New Roman" w:hAnsi="Times New Roman"/>
          <w:sz w:val="28"/>
          <w:szCs w:val="28"/>
        </w:rPr>
        <w:t xml:space="preserve"> А.И., дипломы </w:t>
      </w:r>
      <w:r>
        <w:rPr>
          <w:rFonts w:ascii="Times New Roman" w:hAnsi="Times New Roman"/>
          <w:sz w:val="28"/>
          <w:szCs w:val="28"/>
          <w:lang w:val="en-US"/>
        </w:rPr>
        <w:t>III</w:t>
      </w:r>
      <w:r>
        <w:rPr>
          <w:rFonts w:ascii="Times New Roman" w:hAnsi="Times New Roman"/>
          <w:sz w:val="28"/>
          <w:szCs w:val="28"/>
        </w:rPr>
        <w:t xml:space="preserve"> степени, учащийся XI класса </w:t>
      </w:r>
      <w:proofErr w:type="spellStart"/>
      <w:r>
        <w:rPr>
          <w:rFonts w:ascii="Times New Roman" w:hAnsi="Times New Roman"/>
          <w:sz w:val="28"/>
          <w:szCs w:val="28"/>
        </w:rPr>
        <w:t>Кузьмицкий</w:t>
      </w:r>
      <w:proofErr w:type="spellEnd"/>
      <w:r>
        <w:rPr>
          <w:rFonts w:ascii="Times New Roman" w:hAnsi="Times New Roman"/>
          <w:sz w:val="28"/>
          <w:szCs w:val="28"/>
        </w:rPr>
        <w:t xml:space="preserve"> О., педагог </w:t>
      </w:r>
      <w:proofErr w:type="spellStart"/>
      <w:r>
        <w:rPr>
          <w:rFonts w:ascii="Times New Roman" w:hAnsi="Times New Roman"/>
          <w:sz w:val="28"/>
          <w:szCs w:val="28"/>
        </w:rPr>
        <w:t>Купрашевич</w:t>
      </w:r>
      <w:proofErr w:type="spellEnd"/>
      <w:r>
        <w:rPr>
          <w:rFonts w:ascii="Times New Roman" w:hAnsi="Times New Roman"/>
          <w:sz w:val="28"/>
          <w:szCs w:val="28"/>
        </w:rPr>
        <w:t xml:space="preserve"> А.И., учащаяся Х класса Пискунова Е., педагог </w:t>
      </w:r>
      <w:proofErr w:type="spellStart"/>
      <w:r>
        <w:rPr>
          <w:rFonts w:ascii="Times New Roman" w:hAnsi="Times New Roman"/>
          <w:sz w:val="28"/>
          <w:szCs w:val="28"/>
        </w:rPr>
        <w:t>Ужегова</w:t>
      </w:r>
      <w:proofErr w:type="spellEnd"/>
      <w:r>
        <w:rPr>
          <w:rFonts w:ascii="Times New Roman" w:hAnsi="Times New Roman"/>
          <w:sz w:val="28"/>
          <w:szCs w:val="28"/>
        </w:rPr>
        <w:t xml:space="preserve"> О.П., учащийся IX класса Ковалевский </w:t>
      </w:r>
      <w:proofErr w:type="spellStart"/>
      <w:r>
        <w:rPr>
          <w:rFonts w:ascii="Times New Roman" w:hAnsi="Times New Roman"/>
          <w:sz w:val="28"/>
          <w:szCs w:val="28"/>
        </w:rPr>
        <w:t>Н.,педагог</w:t>
      </w:r>
      <w:proofErr w:type="spellEnd"/>
      <w:r>
        <w:rPr>
          <w:rFonts w:ascii="Times New Roman" w:hAnsi="Times New Roman"/>
          <w:sz w:val="28"/>
          <w:szCs w:val="28"/>
        </w:rPr>
        <w:t xml:space="preserve"> </w:t>
      </w:r>
      <w:proofErr w:type="spellStart"/>
      <w:r>
        <w:rPr>
          <w:rFonts w:ascii="Times New Roman" w:hAnsi="Times New Roman"/>
          <w:sz w:val="28"/>
          <w:szCs w:val="28"/>
        </w:rPr>
        <w:t>Ужегова</w:t>
      </w:r>
      <w:proofErr w:type="spellEnd"/>
      <w:r>
        <w:rPr>
          <w:rFonts w:ascii="Times New Roman" w:hAnsi="Times New Roman"/>
          <w:sz w:val="28"/>
          <w:szCs w:val="28"/>
        </w:rPr>
        <w:t xml:space="preserve"> О.П.), по английскому языку (диплом </w:t>
      </w:r>
      <w:r>
        <w:rPr>
          <w:rFonts w:ascii="Times New Roman" w:hAnsi="Times New Roman"/>
          <w:sz w:val="28"/>
          <w:szCs w:val="28"/>
          <w:lang w:val="en-US"/>
        </w:rPr>
        <w:t>III</w:t>
      </w:r>
      <w:r>
        <w:rPr>
          <w:rFonts w:ascii="Times New Roman" w:hAnsi="Times New Roman"/>
          <w:sz w:val="28"/>
          <w:szCs w:val="28"/>
        </w:rPr>
        <w:t xml:space="preserve"> степени</w:t>
      </w:r>
      <w:proofErr w:type="gramEnd"/>
      <w:r>
        <w:rPr>
          <w:rFonts w:ascii="Times New Roman" w:hAnsi="Times New Roman"/>
          <w:sz w:val="28"/>
          <w:szCs w:val="28"/>
        </w:rPr>
        <w:t xml:space="preserve"> в Х классе, учащаяся Скалозуб К., педагог </w:t>
      </w:r>
      <w:proofErr w:type="spellStart"/>
      <w:r>
        <w:rPr>
          <w:rFonts w:ascii="Times New Roman" w:hAnsi="Times New Roman"/>
          <w:sz w:val="28"/>
          <w:szCs w:val="28"/>
        </w:rPr>
        <w:t>Амалющенкова</w:t>
      </w:r>
      <w:proofErr w:type="spellEnd"/>
      <w:r>
        <w:rPr>
          <w:rFonts w:ascii="Times New Roman" w:hAnsi="Times New Roman"/>
          <w:sz w:val="28"/>
          <w:szCs w:val="28"/>
        </w:rPr>
        <w:t xml:space="preserve"> Л.В.). Снижение результативности участия во II и III этапах республиканской олимпиады по большинству учебных предметов свидетельствует об отсутствии системной работы с педагогами и одарёнными учащимися, целенаправленной работы по обеспечению участия учащихся в </w:t>
      </w:r>
      <w:proofErr w:type="spellStart"/>
      <w:proofErr w:type="gramStart"/>
      <w:r>
        <w:rPr>
          <w:rFonts w:ascii="Times New Roman" w:hAnsi="Times New Roman"/>
          <w:sz w:val="28"/>
          <w:szCs w:val="28"/>
        </w:rPr>
        <w:t>интернет-олимпиадах</w:t>
      </w:r>
      <w:proofErr w:type="spellEnd"/>
      <w:proofErr w:type="gramEnd"/>
      <w:r>
        <w:rPr>
          <w:rFonts w:ascii="Times New Roman" w:hAnsi="Times New Roman"/>
          <w:sz w:val="28"/>
          <w:szCs w:val="28"/>
        </w:rPr>
        <w:t xml:space="preserve"> и интеллектуальных конкурсах. </w:t>
      </w:r>
      <w:proofErr w:type="gramStart"/>
      <w:r>
        <w:rPr>
          <w:rFonts w:ascii="Times New Roman" w:hAnsi="Times New Roman"/>
          <w:sz w:val="28"/>
          <w:szCs w:val="28"/>
        </w:rPr>
        <w:t xml:space="preserve">Не в полной мере используются возможности профильного обучения, факультативных и стимулирующих занятий в работе с высокомотивированными учащимися, что влечёт необходимость усиления контроля за деятельностью педагогов по работе с высокомотивированными учащимися, работой олимпиадных групп, а также за деятельностью руководителей школьных методических объединений по обеспечению </w:t>
      </w:r>
      <w:r>
        <w:rPr>
          <w:rFonts w:ascii="Times New Roman" w:hAnsi="Times New Roman"/>
          <w:sz w:val="28"/>
          <w:szCs w:val="28"/>
        </w:rPr>
        <w:lastRenderedPageBreak/>
        <w:t>методической поддержки работы с высокомотивированными учащимися, психолого-педагогического сопровождения одарённых учащихся.</w:t>
      </w:r>
      <w:proofErr w:type="gramEnd"/>
    </w:p>
    <w:p w:rsidR="00720A60" w:rsidRDefault="00720A60" w:rsidP="00525982">
      <w:pPr>
        <w:spacing w:after="0" w:line="240" w:lineRule="auto"/>
        <w:ind w:left="567" w:firstLine="567"/>
        <w:jc w:val="both"/>
        <w:rPr>
          <w:rFonts w:ascii="Times New Roman" w:hAnsi="Times New Roman"/>
          <w:sz w:val="28"/>
          <w:szCs w:val="28"/>
        </w:rPr>
      </w:pPr>
      <w:r>
        <w:rPr>
          <w:rFonts w:ascii="Times New Roman" w:hAnsi="Times New Roman"/>
          <w:sz w:val="28"/>
          <w:szCs w:val="28"/>
        </w:rPr>
        <w:t>Таким образом, методическая служба СШ № 2 г. Берёзовки была и остаётся ориентированной на постоянное совершенствование своей деятельности в повышении профессиональной компетентности педагогов, оптимизации образовательного процесса. </w:t>
      </w:r>
      <w:r w:rsidRPr="006B5A41">
        <w:rPr>
          <w:rFonts w:ascii="Times New Roman" w:hAnsi="Times New Roman"/>
          <w:sz w:val="28"/>
          <w:szCs w:val="28"/>
        </w:rPr>
        <w:t>Однако, деятельность по распространению эффективного опыта работы, как отдельных педагогов, так и методических формирований в целом требует активизации на уровне района, области, в том числе в педагогических средствах массовой информации</w:t>
      </w:r>
      <w:r>
        <w:rPr>
          <w:rFonts w:ascii="Times New Roman" w:hAnsi="Times New Roman"/>
          <w:sz w:val="28"/>
          <w:szCs w:val="28"/>
        </w:rPr>
        <w:t xml:space="preserve">. </w:t>
      </w:r>
      <w:r w:rsidR="007877DD" w:rsidRPr="00976683">
        <w:rPr>
          <w:rFonts w:ascii="Times New Roman" w:hAnsi="Times New Roman" w:cs="Times New Roman"/>
          <w:color w:val="000000"/>
          <w:sz w:val="28"/>
          <w:szCs w:val="28"/>
          <w:lang w:bidi="ru-RU"/>
        </w:rPr>
        <w:t xml:space="preserve">В целом данное направление методической работы требует усовершенствования и серьёзных изменений в подходах и методах, в том числе изменения стереотипов, повышения мотивации самих педагогов. </w:t>
      </w:r>
    </w:p>
    <w:p w:rsidR="00F22154" w:rsidRPr="00976683" w:rsidRDefault="00F22154" w:rsidP="000E558C">
      <w:pPr>
        <w:spacing w:line="240" w:lineRule="auto"/>
        <w:jc w:val="both"/>
        <w:rPr>
          <w:rFonts w:ascii="Times New Roman" w:hAnsi="Times New Roman" w:cs="Times New Roman"/>
          <w:sz w:val="28"/>
          <w:szCs w:val="28"/>
        </w:rPr>
      </w:pPr>
    </w:p>
    <w:sectPr w:rsidR="00F22154" w:rsidRPr="00976683" w:rsidSect="000E55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19"/>
        <w:szCs w:val="19"/>
        <w:u w:val="none"/>
      </w:rPr>
    </w:lvl>
    <w:lvl w:ilvl="1">
      <w:start w:val="2"/>
      <w:numFmt w:val="decimal"/>
      <w:lvlText w:val="%1."/>
      <w:lvlJc w:val="left"/>
      <w:rPr>
        <w:b w:val="0"/>
        <w:bCs w:val="0"/>
        <w:i w:val="0"/>
        <w:iCs w:val="0"/>
        <w:smallCaps w:val="0"/>
        <w:strike w:val="0"/>
        <w:color w:val="000000"/>
        <w:spacing w:val="0"/>
        <w:w w:val="100"/>
        <w:position w:val="0"/>
        <w:sz w:val="19"/>
        <w:szCs w:val="19"/>
        <w:u w:val="none"/>
      </w:rPr>
    </w:lvl>
    <w:lvl w:ilvl="2">
      <w:start w:val="2"/>
      <w:numFmt w:val="decimal"/>
      <w:lvlText w:val="%1."/>
      <w:lvlJc w:val="left"/>
      <w:rPr>
        <w:b w:val="0"/>
        <w:bCs w:val="0"/>
        <w:i w:val="0"/>
        <w:iCs w:val="0"/>
        <w:smallCaps w:val="0"/>
        <w:strike w:val="0"/>
        <w:color w:val="000000"/>
        <w:spacing w:val="0"/>
        <w:w w:val="100"/>
        <w:position w:val="0"/>
        <w:sz w:val="19"/>
        <w:szCs w:val="19"/>
        <w:u w:val="none"/>
      </w:rPr>
    </w:lvl>
    <w:lvl w:ilvl="3">
      <w:start w:val="2"/>
      <w:numFmt w:val="decimal"/>
      <w:lvlText w:val="%1."/>
      <w:lvlJc w:val="left"/>
      <w:rPr>
        <w:b w:val="0"/>
        <w:bCs w:val="0"/>
        <w:i w:val="0"/>
        <w:iCs w:val="0"/>
        <w:smallCaps w:val="0"/>
        <w:strike w:val="0"/>
        <w:color w:val="000000"/>
        <w:spacing w:val="0"/>
        <w:w w:val="100"/>
        <w:position w:val="0"/>
        <w:sz w:val="19"/>
        <w:szCs w:val="19"/>
        <w:u w:val="none"/>
      </w:rPr>
    </w:lvl>
    <w:lvl w:ilvl="4">
      <w:start w:val="2"/>
      <w:numFmt w:val="decimal"/>
      <w:lvlText w:val="%1."/>
      <w:lvlJc w:val="left"/>
      <w:rPr>
        <w:b w:val="0"/>
        <w:bCs w:val="0"/>
        <w:i w:val="0"/>
        <w:iCs w:val="0"/>
        <w:smallCaps w:val="0"/>
        <w:strike w:val="0"/>
        <w:color w:val="000000"/>
        <w:spacing w:val="0"/>
        <w:w w:val="100"/>
        <w:position w:val="0"/>
        <w:sz w:val="19"/>
        <w:szCs w:val="19"/>
        <w:u w:val="none"/>
      </w:rPr>
    </w:lvl>
    <w:lvl w:ilvl="5">
      <w:start w:val="2"/>
      <w:numFmt w:val="decimal"/>
      <w:lvlText w:val="%1."/>
      <w:lvlJc w:val="left"/>
      <w:rPr>
        <w:b w:val="0"/>
        <w:bCs w:val="0"/>
        <w:i w:val="0"/>
        <w:iCs w:val="0"/>
        <w:smallCaps w:val="0"/>
        <w:strike w:val="0"/>
        <w:color w:val="000000"/>
        <w:spacing w:val="0"/>
        <w:w w:val="100"/>
        <w:position w:val="0"/>
        <w:sz w:val="19"/>
        <w:szCs w:val="19"/>
        <w:u w:val="none"/>
      </w:rPr>
    </w:lvl>
    <w:lvl w:ilvl="6">
      <w:start w:val="2"/>
      <w:numFmt w:val="decimal"/>
      <w:lvlText w:val="%1."/>
      <w:lvlJc w:val="left"/>
      <w:rPr>
        <w:b w:val="0"/>
        <w:bCs w:val="0"/>
        <w:i w:val="0"/>
        <w:iCs w:val="0"/>
        <w:smallCaps w:val="0"/>
        <w:strike w:val="0"/>
        <w:color w:val="000000"/>
        <w:spacing w:val="0"/>
        <w:w w:val="100"/>
        <w:position w:val="0"/>
        <w:sz w:val="19"/>
        <w:szCs w:val="19"/>
        <w:u w:val="none"/>
      </w:rPr>
    </w:lvl>
    <w:lvl w:ilvl="7">
      <w:start w:val="2"/>
      <w:numFmt w:val="decimal"/>
      <w:lvlText w:val="%1."/>
      <w:lvlJc w:val="left"/>
      <w:rPr>
        <w:b w:val="0"/>
        <w:bCs w:val="0"/>
        <w:i w:val="0"/>
        <w:iCs w:val="0"/>
        <w:smallCaps w:val="0"/>
        <w:strike w:val="0"/>
        <w:color w:val="000000"/>
        <w:spacing w:val="0"/>
        <w:w w:val="100"/>
        <w:position w:val="0"/>
        <w:sz w:val="19"/>
        <w:szCs w:val="19"/>
        <w:u w:val="none"/>
      </w:rPr>
    </w:lvl>
    <w:lvl w:ilvl="8">
      <w:start w:val="2"/>
      <w:numFmt w:val="decimal"/>
      <w:lvlText w:val="%1."/>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3">
    <w:nsid w:val="0E5747B2"/>
    <w:multiLevelType w:val="multilevel"/>
    <w:tmpl w:val="8D16E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2841B2"/>
    <w:multiLevelType w:val="multilevel"/>
    <w:tmpl w:val="F7FACF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10D92"/>
    <w:multiLevelType w:val="multilevel"/>
    <w:tmpl w:val="A3EC0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045AA2"/>
    <w:multiLevelType w:val="multilevel"/>
    <w:tmpl w:val="7506D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7424F0"/>
    <w:multiLevelType w:val="multilevel"/>
    <w:tmpl w:val="8326C0F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350477"/>
    <w:multiLevelType w:val="multilevel"/>
    <w:tmpl w:val="ED5C8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8"/>
  </w:num>
  <w:num w:numId="4">
    <w:abstractNumId w:val="5"/>
  </w:num>
  <w:num w:numId="5">
    <w:abstractNumId w:val="7"/>
  </w:num>
  <w:num w:numId="6">
    <w:abstractNumId w:val="6"/>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0E558C"/>
    <w:rsid w:val="000E558C"/>
    <w:rsid w:val="0012323E"/>
    <w:rsid w:val="00333D69"/>
    <w:rsid w:val="003E1762"/>
    <w:rsid w:val="00525982"/>
    <w:rsid w:val="005266A0"/>
    <w:rsid w:val="00640B98"/>
    <w:rsid w:val="00720A60"/>
    <w:rsid w:val="007877DD"/>
    <w:rsid w:val="00957ABB"/>
    <w:rsid w:val="00976683"/>
    <w:rsid w:val="00E40948"/>
    <w:rsid w:val="00EC461A"/>
    <w:rsid w:val="00F22154"/>
    <w:rsid w:val="00F63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0E558C"/>
    <w:rPr>
      <w:rFonts w:ascii="Times New Roman" w:eastAsia="Times New Roman" w:hAnsi="Times New Roman" w:cs="Times New Roman"/>
      <w:sz w:val="19"/>
      <w:szCs w:val="19"/>
      <w:shd w:val="clear" w:color="auto" w:fill="FFFFFF"/>
    </w:rPr>
  </w:style>
  <w:style w:type="character" w:customStyle="1" w:styleId="Bodytext4">
    <w:name w:val="Body text (4)_"/>
    <w:basedOn w:val="a0"/>
    <w:link w:val="Bodytext40"/>
    <w:rsid w:val="000E558C"/>
    <w:rPr>
      <w:rFonts w:ascii="Times New Roman" w:eastAsia="Times New Roman" w:hAnsi="Times New Roman" w:cs="Times New Roman"/>
      <w:b/>
      <w:bCs/>
      <w:sz w:val="19"/>
      <w:szCs w:val="19"/>
      <w:shd w:val="clear" w:color="auto" w:fill="FFFFFF"/>
    </w:rPr>
  </w:style>
  <w:style w:type="paragraph" w:customStyle="1" w:styleId="Bodytext30">
    <w:name w:val="Body text (3)"/>
    <w:basedOn w:val="a"/>
    <w:link w:val="Bodytext3"/>
    <w:rsid w:val="000E558C"/>
    <w:pPr>
      <w:widowControl w:val="0"/>
      <w:shd w:val="clear" w:color="auto" w:fill="FFFFFF"/>
      <w:spacing w:after="120" w:line="223" w:lineRule="exact"/>
      <w:jc w:val="both"/>
    </w:pPr>
    <w:rPr>
      <w:rFonts w:ascii="Times New Roman" w:eastAsia="Times New Roman" w:hAnsi="Times New Roman" w:cs="Times New Roman"/>
      <w:sz w:val="19"/>
      <w:szCs w:val="19"/>
    </w:rPr>
  </w:style>
  <w:style w:type="paragraph" w:customStyle="1" w:styleId="Bodytext40">
    <w:name w:val="Body text (4)"/>
    <w:basedOn w:val="a"/>
    <w:link w:val="Bodytext4"/>
    <w:rsid w:val="000E558C"/>
    <w:pPr>
      <w:widowControl w:val="0"/>
      <w:shd w:val="clear" w:color="auto" w:fill="FFFFFF"/>
      <w:spacing w:before="120" w:after="0" w:line="220" w:lineRule="exact"/>
      <w:ind w:hanging="940"/>
      <w:jc w:val="both"/>
    </w:pPr>
    <w:rPr>
      <w:rFonts w:ascii="Times New Roman" w:eastAsia="Times New Roman" w:hAnsi="Times New Roman" w:cs="Times New Roman"/>
      <w:b/>
      <w:bCs/>
      <w:sz w:val="19"/>
      <w:szCs w:val="19"/>
    </w:rPr>
  </w:style>
  <w:style w:type="character" w:customStyle="1" w:styleId="Bodytext5">
    <w:name w:val="Body text (5)_"/>
    <w:basedOn w:val="a0"/>
    <w:rsid w:val="000E558C"/>
    <w:rPr>
      <w:rFonts w:ascii="Times New Roman" w:eastAsia="Times New Roman" w:hAnsi="Times New Roman" w:cs="Times New Roman"/>
      <w:b w:val="0"/>
      <w:bCs w:val="0"/>
      <w:i w:val="0"/>
      <w:iCs w:val="0"/>
      <w:smallCaps w:val="0"/>
      <w:strike w:val="0"/>
      <w:sz w:val="20"/>
      <w:szCs w:val="20"/>
      <w:u w:val="none"/>
    </w:rPr>
  </w:style>
  <w:style w:type="character" w:customStyle="1" w:styleId="Bodytext50">
    <w:name w:val="Body text (5)"/>
    <w:basedOn w:val="Bodytext5"/>
    <w:rsid w:val="000E558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Bodytext3Bold">
    <w:name w:val="Body text (3) + Bold"/>
    <w:basedOn w:val="Bodytext3"/>
    <w:rsid w:val="000E558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
    <w:name w:val="Body text (2)_"/>
    <w:basedOn w:val="a0"/>
    <w:link w:val="Bodytext20"/>
    <w:rsid w:val="000E558C"/>
    <w:rPr>
      <w:rFonts w:ascii="Times New Roman" w:eastAsia="Times New Roman" w:hAnsi="Times New Roman" w:cs="Times New Roman"/>
      <w:sz w:val="16"/>
      <w:szCs w:val="16"/>
      <w:shd w:val="clear" w:color="auto" w:fill="FFFFFF"/>
    </w:rPr>
  </w:style>
  <w:style w:type="character" w:customStyle="1" w:styleId="Bodytext6">
    <w:name w:val="Body text (6)_"/>
    <w:basedOn w:val="a0"/>
    <w:link w:val="Bodytext60"/>
    <w:rsid w:val="000E558C"/>
    <w:rPr>
      <w:rFonts w:ascii="Times New Roman" w:eastAsia="Times New Roman" w:hAnsi="Times New Roman" w:cs="Times New Roman"/>
      <w:b/>
      <w:bCs/>
      <w:sz w:val="16"/>
      <w:szCs w:val="16"/>
      <w:shd w:val="clear" w:color="auto" w:fill="FFFFFF"/>
    </w:rPr>
  </w:style>
  <w:style w:type="paragraph" w:customStyle="1" w:styleId="Bodytext20">
    <w:name w:val="Body text (2)"/>
    <w:basedOn w:val="a"/>
    <w:link w:val="Bodytext2"/>
    <w:rsid w:val="000E558C"/>
    <w:pPr>
      <w:widowControl w:val="0"/>
      <w:shd w:val="clear" w:color="auto" w:fill="FFFFFF"/>
      <w:spacing w:after="0" w:line="193" w:lineRule="exact"/>
      <w:ind w:hanging="280"/>
      <w:jc w:val="both"/>
    </w:pPr>
    <w:rPr>
      <w:rFonts w:ascii="Times New Roman" w:eastAsia="Times New Roman" w:hAnsi="Times New Roman" w:cs="Times New Roman"/>
      <w:sz w:val="16"/>
      <w:szCs w:val="16"/>
    </w:rPr>
  </w:style>
  <w:style w:type="paragraph" w:customStyle="1" w:styleId="Bodytext60">
    <w:name w:val="Body text (6)"/>
    <w:basedOn w:val="a"/>
    <w:link w:val="Bodytext6"/>
    <w:rsid w:val="000E558C"/>
    <w:pPr>
      <w:widowControl w:val="0"/>
      <w:shd w:val="clear" w:color="auto" w:fill="FFFFFF"/>
      <w:spacing w:after="0" w:line="0" w:lineRule="atLeast"/>
      <w:ind w:hanging="1540"/>
      <w:jc w:val="right"/>
    </w:pPr>
    <w:rPr>
      <w:rFonts w:ascii="Times New Roman" w:eastAsia="Times New Roman" w:hAnsi="Times New Roman" w:cs="Times New Roman"/>
      <w:b/>
      <w:bCs/>
      <w:sz w:val="16"/>
      <w:szCs w:val="16"/>
    </w:rPr>
  </w:style>
  <w:style w:type="character" w:customStyle="1" w:styleId="Bodytext285ptItalic">
    <w:name w:val="Body text (2) + 8;5 pt;Italic"/>
    <w:basedOn w:val="Bodytext2"/>
    <w:rsid w:val="000E558C"/>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0E558C"/>
    <w:rPr>
      <w:rFonts w:ascii="Times New Roman" w:eastAsia="Times New Roman" w:hAnsi="Times New Roman" w:cs="Times New Roman"/>
      <w:sz w:val="19"/>
      <w:szCs w:val="19"/>
      <w:shd w:val="clear" w:color="auto" w:fill="FFFFFF"/>
    </w:rPr>
  </w:style>
  <w:style w:type="character" w:customStyle="1" w:styleId="Bodytext4">
    <w:name w:val="Body text (4)_"/>
    <w:basedOn w:val="a0"/>
    <w:link w:val="Bodytext40"/>
    <w:rsid w:val="000E558C"/>
    <w:rPr>
      <w:rFonts w:ascii="Times New Roman" w:eastAsia="Times New Roman" w:hAnsi="Times New Roman" w:cs="Times New Roman"/>
      <w:b/>
      <w:bCs/>
      <w:sz w:val="19"/>
      <w:szCs w:val="19"/>
      <w:shd w:val="clear" w:color="auto" w:fill="FFFFFF"/>
    </w:rPr>
  </w:style>
  <w:style w:type="paragraph" w:customStyle="1" w:styleId="Bodytext30">
    <w:name w:val="Body text (3)"/>
    <w:basedOn w:val="a"/>
    <w:link w:val="Bodytext3"/>
    <w:rsid w:val="000E558C"/>
    <w:pPr>
      <w:widowControl w:val="0"/>
      <w:shd w:val="clear" w:color="auto" w:fill="FFFFFF"/>
      <w:spacing w:after="120" w:line="223" w:lineRule="exact"/>
      <w:jc w:val="both"/>
    </w:pPr>
    <w:rPr>
      <w:rFonts w:ascii="Times New Roman" w:eastAsia="Times New Roman" w:hAnsi="Times New Roman" w:cs="Times New Roman"/>
      <w:sz w:val="19"/>
      <w:szCs w:val="19"/>
    </w:rPr>
  </w:style>
  <w:style w:type="paragraph" w:customStyle="1" w:styleId="Bodytext40">
    <w:name w:val="Body text (4)"/>
    <w:basedOn w:val="a"/>
    <w:link w:val="Bodytext4"/>
    <w:rsid w:val="000E558C"/>
    <w:pPr>
      <w:widowControl w:val="0"/>
      <w:shd w:val="clear" w:color="auto" w:fill="FFFFFF"/>
      <w:spacing w:before="120" w:after="0" w:line="220" w:lineRule="exact"/>
      <w:ind w:hanging="940"/>
      <w:jc w:val="both"/>
    </w:pPr>
    <w:rPr>
      <w:rFonts w:ascii="Times New Roman" w:eastAsia="Times New Roman" w:hAnsi="Times New Roman" w:cs="Times New Roman"/>
      <w:b/>
      <w:bCs/>
      <w:sz w:val="19"/>
      <w:szCs w:val="19"/>
    </w:rPr>
  </w:style>
  <w:style w:type="character" w:customStyle="1" w:styleId="Bodytext5">
    <w:name w:val="Body text (5)_"/>
    <w:basedOn w:val="a0"/>
    <w:rsid w:val="000E558C"/>
    <w:rPr>
      <w:rFonts w:ascii="Times New Roman" w:eastAsia="Times New Roman" w:hAnsi="Times New Roman" w:cs="Times New Roman"/>
      <w:b w:val="0"/>
      <w:bCs w:val="0"/>
      <w:i w:val="0"/>
      <w:iCs w:val="0"/>
      <w:smallCaps w:val="0"/>
      <w:strike w:val="0"/>
      <w:sz w:val="20"/>
      <w:szCs w:val="20"/>
      <w:u w:val="none"/>
    </w:rPr>
  </w:style>
  <w:style w:type="character" w:customStyle="1" w:styleId="Bodytext50">
    <w:name w:val="Body text (5)"/>
    <w:basedOn w:val="Bodytext5"/>
    <w:rsid w:val="000E558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Bodytext3Bold">
    <w:name w:val="Body text (3) + Bold"/>
    <w:basedOn w:val="Bodytext3"/>
    <w:rsid w:val="000E558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
    <w:name w:val="Body text (2)_"/>
    <w:basedOn w:val="a0"/>
    <w:link w:val="Bodytext20"/>
    <w:rsid w:val="000E558C"/>
    <w:rPr>
      <w:rFonts w:ascii="Times New Roman" w:eastAsia="Times New Roman" w:hAnsi="Times New Roman" w:cs="Times New Roman"/>
      <w:sz w:val="16"/>
      <w:szCs w:val="16"/>
      <w:shd w:val="clear" w:color="auto" w:fill="FFFFFF"/>
    </w:rPr>
  </w:style>
  <w:style w:type="character" w:customStyle="1" w:styleId="Bodytext6">
    <w:name w:val="Body text (6)_"/>
    <w:basedOn w:val="a0"/>
    <w:link w:val="Bodytext60"/>
    <w:rsid w:val="000E558C"/>
    <w:rPr>
      <w:rFonts w:ascii="Times New Roman" w:eastAsia="Times New Roman" w:hAnsi="Times New Roman" w:cs="Times New Roman"/>
      <w:b/>
      <w:bCs/>
      <w:sz w:val="16"/>
      <w:szCs w:val="16"/>
      <w:shd w:val="clear" w:color="auto" w:fill="FFFFFF"/>
    </w:rPr>
  </w:style>
  <w:style w:type="paragraph" w:customStyle="1" w:styleId="Bodytext20">
    <w:name w:val="Body text (2)"/>
    <w:basedOn w:val="a"/>
    <w:link w:val="Bodytext2"/>
    <w:rsid w:val="000E558C"/>
    <w:pPr>
      <w:widowControl w:val="0"/>
      <w:shd w:val="clear" w:color="auto" w:fill="FFFFFF"/>
      <w:spacing w:after="0" w:line="193" w:lineRule="exact"/>
      <w:ind w:hanging="280"/>
      <w:jc w:val="both"/>
    </w:pPr>
    <w:rPr>
      <w:rFonts w:ascii="Times New Roman" w:eastAsia="Times New Roman" w:hAnsi="Times New Roman" w:cs="Times New Roman"/>
      <w:sz w:val="16"/>
      <w:szCs w:val="16"/>
    </w:rPr>
  </w:style>
  <w:style w:type="paragraph" w:customStyle="1" w:styleId="Bodytext60">
    <w:name w:val="Body text (6)"/>
    <w:basedOn w:val="a"/>
    <w:link w:val="Bodytext6"/>
    <w:rsid w:val="000E558C"/>
    <w:pPr>
      <w:widowControl w:val="0"/>
      <w:shd w:val="clear" w:color="auto" w:fill="FFFFFF"/>
      <w:spacing w:after="0" w:line="0" w:lineRule="atLeast"/>
      <w:ind w:hanging="1540"/>
      <w:jc w:val="right"/>
    </w:pPr>
    <w:rPr>
      <w:rFonts w:ascii="Times New Roman" w:eastAsia="Times New Roman" w:hAnsi="Times New Roman" w:cs="Times New Roman"/>
      <w:b/>
      <w:bCs/>
      <w:sz w:val="16"/>
      <w:szCs w:val="16"/>
    </w:rPr>
  </w:style>
  <w:style w:type="character" w:customStyle="1" w:styleId="Bodytext285ptItalic">
    <w:name w:val="Body text (2) + 8;5 pt;Italic"/>
    <w:basedOn w:val="Bodytext2"/>
    <w:rsid w:val="000E558C"/>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Admim</dc:creator>
  <cp:lastModifiedBy>Света</cp:lastModifiedBy>
  <cp:revision>6</cp:revision>
  <dcterms:created xsi:type="dcterms:W3CDTF">2020-11-04T12:21:00Z</dcterms:created>
  <dcterms:modified xsi:type="dcterms:W3CDTF">2020-11-03T15:22:00Z</dcterms:modified>
</cp:coreProperties>
</file>