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CE" w:rsidRPr="006F349B" w:rsidRDefault="00AC3CCE" w:rsidP="00DB6144">
      <w:pPr>
        <w:jc w:val="both"/>
        <w:rPr>
          <w:rFonts w:asciiTheme="majorHAnsi" w:hAnsiTheme="majorHAnsi" w:cs="Times New Roman"/>
          <w:b/>
          <w:sz w:val="28"/>
          <w:szCs w:val="28"/>
        </w:rPr>
      </w:pPr>
      <w:r w:rsidRPr="006F349B">
        <w:rPr>
          <w:rFonts w:asciiTheme="majorHAnsi" w:hAnsiTheme="majorHAnsi" w:cs="Times New Roman"/>
          <w:b/>
          <w:sz w:val="28"/>
          <w:szCs w:val="28"/>
        </w:rPr>
        <w:t xml:space="preserve">Организация рабочего места школьника  в домашних условиях </w:t>
      </w:r>
    </w:p>
    <w:p w:rsidR="004D6B0A" w:rsidRPr="00A94862" w:rsidRDefault="004D6B0A" w:rsidP="00DB6144">
      <w:pPr>
        <w:spacing w:after="0"/>
        <w:jc w:val="both"/>
        <w:rPr>
          <w:rFonts w:asciiTheme="majorHAnsi" w:hAnsiTheme="majorHAnsi" w:cs="Times New Roman"/>
          <w:sz w:val="24"/>
          <w:szCs w:val="24"/>
        </w:rPr>
      </w:pPr>
      <w:r w:rsidRPr="00A94862">
        <w:rPr>
          <w:rFonts w:asciiTheme="majorHAnsi" w:hAnsiTheme="majorHAnsi" w:cs="Times New Roman"/>
          <w:sz w:val="24"/>
          <w:szCs w:val="24"/>
        </w:rPr>
        <w:t>К началу учебного года родителям будущего школьника следует подумать не только о школьной форме, но и о том, как организовать рабочее место для своего первоклашки</w:t>
      </w:r>
      <w:r w:rsidR="006F349B" w:rsidRPr="00A94862">
        <w:rPr>
          <w:rFonts w:asciiTheme="majorHAnsi" w:hAnsiTheme="majorHAnsi" w:cs="Times New Roman"/>
          <w:sz w:val="24"/>
          <w:szCs w:val="24"/>
        </w:rPr>
        <w:t>.</w:t>
      </w:r>
    </w:p>
    <w:p w:rsidR="00AC3CCE" w:rsidRPr="00A94862" w:rsidRDefault="00AC3CCE" w:rsidP="00DB6144">
      <w:pPr>
        <w:jc w:val="both"/>
        <w:rPr>
          <w:rFonts w:asciiTheme="majorHAnsi" w:hAnsiTheme="majorHAnsi" w:cs="Times New Roman"/>
          <w:sz w:val="24"/>
          <w:szCs w:val="24"/>
        </w:rPr>
      </w:pPr>
      <w:r w:rsidRPr="00A94862">
        <w:rPr>
          <w:rFonts w:asciiTheme="majorHAnsi" w:hAnsiTheme="majorHAnsi" w:cs="Times New Roman"/>
          <w:sz w:val="24"/>
          <w:szCs w:val="24"/>
        </w:rPr>
        <w:t>Организация домашнего рабочего места школьника важная составляющая подготовки к учебному году. Создание рабочей обстановки – залог обеспечения высокой работоспособности и сохранения здоровья.</w:t>
      </w:r>
    </w:p>
    <w:p w:rsidR="00AC3CCE" w:rsidRPr="00A94862" w:rsidRDefault="00AC3CCE" w:rsidP="00AC3CCE">
      <w:pPr>
        <w:rPr>
          <w:rFonts w:asciiTheme="majorHAnsi" w:hAnsiTheme="majorHAnsi" w:cs="Times New Roman"/>
          <w:sz w:val="24"/>
          <w:szCs w:val="24"/>
        </w:rPr>
      </w:pPr>
      <w:r w:rsidRPr="00A94862">
        <w:rPr>
          <w:rFonts w:asciiTheme="majorHAnsi" w:hAnsiTheme="majorHAnsi" w:cs="Times New Roman"/>
          <w:sz w:val="24"/>
          <w:szCs w:val="24"/>
        </w:rPr>
        <w:t>Понятие рабочей обстановки включает:</w:t>
      </w:r>
    </w:p>
    <w:p w:rsidR="00AC3CCE" w:rsidRPr="00A94862" w:rsidRDefault="00AC3CCE" w:rsidP="00C87708">
      <w:pPr>
        <w:numPr>
          <w:ilvl w:val="0"/>
          <w:numId w:val="3"/>
        </w:numPr>
        <w:spacing w:after="0"/>
        <w:rPr>
          <w:rFonts w:asciiTheme="majorHAnsi" w:hAnsiTheme="majorHAnsi" w:cs="Times New Roman"/>
          <w:sz w:val="24"/>
          <w:szCs w:val="24"/>
        </w:rPr>
      </w:pPr>
      <w:r w:rsidRPr="00A94862">
        <w:rPr>
          <w:rFonts w:asciiTheme="majorHAnsi" w:hAnsiTheme="majorHAnsi" w:cs="Times New Roman"/>
          <w:sz w:val="24"/>
          <w:szCs w:val="24"/>
        </w:rPr>
        <w:t>рабочую зону (письменный стол, шкаф, стеллаж и др.);</w:t>
      </w:r>
    </w:p>
    <w:p w:rsidR="00AC3CCE" w:rsidRPr="00A94862" w:rsidRDefault="00AC3CCE" w:rsidP="00C87708">
      <w:pPr>
        <w:numPr>
          <w:ilvl w:val="0"/>
          <w:numId w:val="3"/>
        </w:numPr>
        <w:spacing w:after="0"/>
        <w:rPr>
          <w:rFonts w:asciiTheme="majorHAnsi" w:hAnsiTheme="majorHAnsi" w:cs="Times New Roman"/>
          <w:sz w:val="24"/>
          <w:szCs w:val="24"/>
        </w:rPr>
      </w:pPr>
      <w:r w:rsidRPr="00A94862">
        <w:rPr>
          <w:rFonts w:asciiTheme="majorHAnsi" w:hAnsiTheme="majorHAnsi" w:cs="Times New Roman"/>
          <w:sz w:val="24"/>
          <w:szCs w:val="24"/>
        </w:rPr>
        <w:t>рабочее место;</w:t>
      </w:r>
      <w:bookmarkStart w:id="0" w:name="_GoBack"/>
      <w:bookmarkEnd w:id="0"/>
    </w:p>
    <w:p w:rsidR="00AC3CCE" w:rsidRPr="00A94862" w:rsidRDefault="00AC3CCE" w:rsidP="00C87708">
      <w:pPr>
        <w:numPr>
          <w:ilvl w:val="0"/>
          <w:numId w:val="3"/>
        </w:numPr>
        <w:spacing w:after="0"/>
        <w:rPr>
          <w:rFonts w:asciiTheme="majorHAnsi" w:hAnsiTheme="majorHAnsi" w:cs="Times New Roman"/>
          <w:sz w:val="24"/>
          <w:szCs w:val="24"/>
        </w:rPr>
      </w:pPr>
      <w:r w:rsidRPr="00A94862">
        <w:rPr>
          <w:rFonts w:asciiTheme="majorHAnsi" w:hAnsiTheme="majorHAnsi" w:cs="Times New Roman"/>
          <w:sz w:val="24"/>
          <w:szCs w:val="24"/>
        </w:rPr>
        <w:t>температуру и влажность воздуха помещения;</w:t>
      </w:r>
    </w:p>
    <w:p w:rsidR="00AC3CCE" w:rsidRPr="00A94862" w:rsidRDefault="00AC3CCE" w:rsidP="00C87708">
      <w:pPr>
        <w:numPr>
          <w:ilvl w:val="0"/>
          <w:numId w:val="3"/>
        </w:numPr>
        <w:spacing w:after="0"/>
        <w:rPr>
          <w:rFonts w:asciiTheme="majorHAnsi" w:hAnsiTheme="majorHAnsi" w:cs="Times New Roman"/>
          <w:sz w:val="24"/>
          <w:szCs w:val="24"/>
        </w:rPr>
      </w:pPr>
      <w:r w:rsidRPr="00A94862">
        <w:rPr>
          <w:rFonts w:asciiTheme="majorHAnsi" w:hAnsiTheme="majorHAnsi" w:cs="Times New Roman"/>
          <w:sz w:val="24"/>
          <w:szCs w:val="24"/>
        </w:rPr>
        <w:t>освещение естественное и искусственное;</w:t>
      </w:r>
    </w:p>
    <w:p w:rsidR="00DB6144" w:rsidRPr="00A94862" w:rsidRDefault="006F349B" w:rsidP="00DB6144">
      <w:pPr>
        <w:numPr>
          <w:ilvl w:val="0"/>
          <w:numId w:val="3"/>
        </w:numPr>
        <w:spacing w:after="0"/>
        <w:rPr>
          <w:rFonts w:asciiTheme="majorHAnsi" w:hAnsiTheme="majorHAnsi" w:cs="Times New Roman"/>
          <w:sz w:val="24"/>
          <w:szCs w:val="24"/>
        </w:rPr>
      </w:pPr>
      <w:r w:rsidRPr="00A94862">
        <w:rPr>
          <w:rFonts w:asciiTheme="majorHAnsi" w:hAnsiTheme="majorHAnsi" w:cs="Times New Roman"/>
          <w:sz w:val="24"/>
          <w:szCs w:val="24"/>
        </w:rPr>
        <w:t>окружающий звуковой фон;</w:t>
      </w:r>
    </w:p>
    <w:p w:rsidR="006F349B" w:rsidRPr="00A94862" w:rsidRDefault="006F349B" w:rsidP="00DB6144">
      <w:pPr>
        <w:numPr>
          <w:ilvl w:val="0"/>
          <w:numId w:val="3"/>
        </w:numPr>
        <w:spacing w:after="0"/>
        <w:rPr>
          <w:rFonts w:asciiTheme="majorHAnsi" w:hAnsiTheme="majorHAnsi" w:cs="Times New Roman"/>
          <w:sz w:val="24"/>
          <w:szCs w:val="24"/>
        </w:rPr>
      </w:pPr>
      <w:r w:rsidRPr="00A94862">
        <w:rPr>
          <w:rFonts w:asciiTheme="majorHAnsi" w:hAnsiTheme="majorHAnsi" w:cs="Times New Roman"/>
          <w:sz w:val="24"/>
          <w:szCs w:val="24"/>
        </w:rPr>
        <w:t>распорядок дня.</w:t>
      </w:r>
    </w:p>
    <w:p w:rsidR="00DB6144" w:rsidRPr="00A94862" w:rsidRDefault="00DB6144" w:rsidP="00DB6144">
      <w:pPr>
        <w:spacing w:after="0"/>
        <w:jc w:val="both"/>
        <w:rPr>
          <w:rFonts w:asciiTheme="majorHAnsi" w:hAnsiTheme="majorHAnsi" w:cs="Times New Roman"/>
          <w:sz w:val="24"/>
          <w:szCs w:val="24"/>
        </w:rPr>
      </w:pPr>
      <w:r w:rsidRPr="00A94862">
        <w:rPr>
          <w:rFonts w:asciiTheme="majorHAnsi" w:hAnsiTheme="majorHAnsi" w:cs="Times New Roman"/>
          <w:sz w:val="24"/>
          <w:szCs w:val="24"/>
        </w:rPr>
        <w:t>Для первоклассника нужно особенно  подойти к выбору письменного стола и стула, ведь от габаритов и модели</w:t>
      </w:r>
      <w:r w:rsidR="006F349B" w:rsidRPr="00A94862">
        <w:rPr>
          <w:rFonts w:asciiTheme="majorHAnsi" w:hAnsiTheme="majorHAnsi" w:cs="Times New Roman"/>
          <w:sz w:val="24"/>
          <w:szCs w:val="24"/>
        </w:rPr>
        <w:t xml:space="preserve"> будет зависеть осанка ребенка, </w:t>
      </w:r>
      <w:r w:rsidR="006F349B" w:rsidRPr="00A94862">
        <w:rPr>
          <w:rFonts w:asciiTheme="majorHAnsi" w:hAnsiTheme="majorHAnsi"/>
          <w:sz w:val="24"/>
          <w:szCs w:val="24"/>
          <w:shd w:val="clear" w:color="auto" w:fill="FFFFFF"/>
        </w:rPr>
        <w:t>его зрение и, что не менее важно, желание учиться. </w:t>
      </w:r>
    </w:p>
    <w:p w:rsidR="00AC3CCE" w:rsidRPr="00A94862" w:rsidRDefault="00AC3CCE" w:rsidP="00C87708">
      <w:pPr>
        <w:spacing w:after="0"/>
        <w:jc w:val="both"/>
        <w:rPr>
          <w:rFonts w:asciiTheme="majorHAnsi" w:hAnsiTheme="majorHAnsi" w:cs="Times New Roman"/>
          <w:sz w:val="24"/>
          <w:szCs w:val="24"/>
        </w:rPr>
      </w:pPr>
      <w:r w:rsidRPr="00A94862">
        <w:rPr>
          <w:rFonts w:asciiTheme="majorHAnsi" w:hAnsiTheme="majorHAnsi" w:cs="Times New Roman"/>
          <w:sz w:val="24"/>
          <w:szCs w:val="24"/>
        </w:rPr>
        <w:t>Подготавливая рабочую зону, позаботьтесь, чтобы ребенку было удобно сидеть. Для этого необходимо подобрать мебель, подходящую по росту. Проверить это просто: крышка стола у сидящего ребенка должна быть на 2 -3 см выше локтя, на уровне солнечного сплетения; сидение стула – на уровне коленного сустава. Нельзя, чтобы стул был слишком глубоким - идеальная глубина стула, когда она чуть меньше, чем расстояние от крестца до коленей ребенка.</w:t>
      </w:r>
    </w:p>
    <w:p w:rsidR="00AC3CCE" w:rsidRPr="00A94862" w:rsidRDefault="00AC3CCE" w:rsidP="00C87708">
      <w:pPr>
        <w:spacing w:after="0"/>
        <w:jc w:val="both"/>
        <w:rPr>
          <w:rFonts w:asciiTheme="majorHAnsi" w:hAnsiTheme="majorHAnsi" w:cs="Times New Roman"/>
          <w:sz w:val="24"/>
          <w:szCs w:val="24"/>
        </w:rPr>
      </w:pPr>
      <w:r w:rsidRPr="00A94862">
        <w:rPr>
          <w:rFonts w:asciiTheme="majorHAnsi" w:hAnsiTheme="majorHAnsi" w:cs="Times New Roman"/>
          <w:sz w:val="24"/>
          <w:szCs w:val="24"/>
        </w:rPr>
        <w:t>Немаловажным будет то, как ребенок сидит за столом. Необходимо занимать всю поверхность стула, спину держать прямо, локти на столе, ноги на полу. Допускается подпирать одной рукой подбородок, но надо следить за тем, чтобы голова и тело не наклонялись в сторону.</w:t>
      </w:r>
    </w:p>
    <w:p w:rsidR="00AC3CCE" w:rsidRPr="00A94862" w:rsidRDefault="00AC3CCE" w:rsidP="00C87708">
      <w:pPr>
        <w:jc w:val="both"/>
        <w:rPr>
          <w:rFonts w:asciiTheme="majorHAnsi" w:hAnsiTheme="majorHAnsi" w:cs="Times New Roman"/>
          <w:sz w:val="24"/>
          <w:szCs w:val="24"/>
        </w:rPr>
      </w:pPr>
      <w:r w:rsidRPr="00A94862">
        <w:rPr>
          <w:rFonts w:asciiTheme="majorHAnsi" w:hAnsiTheme="majorHAnsi" w:cs="Times New Roman"/>
          <w:sz w:val="24"/>
          <w:szCs w:val="24"/>
        </w:rPr>
        <w:t>При письме расстояние между глазами и тетрадью должно быть не менее 30 см, а тетрадь необходимо поворачивать на 30 градусов, ведь так удобнее писать, а если этого не делать, то человек начинает неосознанно изгибать тело. Обязательно пользоваться подставкой для книг.</w:t>
      </w:r>
    </w:p>
    <w:p w:rsidR="00AC3CCE" w:rsidRPr="00A94862" w:rsidRDefault="00AC3CCE" w:rsidP="00AC3CCE">
      <w:pPr>
        <w:rPr>
          <w:rFonts w:asciiTheme="majorHAnsi" w:hAnsiTheme="majorHAnsi" w:cs="Times New Roman"/>
          <w:sz w:val="24"/>
          <w:szCs w:val="24"/>
        </w:rPr>
      </w:pPr>
      <w:r w:rsidRPr="00A94862">
        <w:rPr>
          <w:rFonts w:asciiTheme="majorHAnsi" w:hAnsiTheme="majorHAnsi" w:cs="Times New Roman"/>
          <w:sz w:val="24"/>
          <w:szCs w:val="24"/>
        </w:rPr>
        <w:t>Рациональная подготовка рабочего места для занятий поможет повысить эффективность труда и сэкономить время:</w:t>
      </w:r>
    </w:p>
    <w:p w:rsidR="00AC3CCE" w:rsidRPr="00A94862" w:rsidRDefault="00AC3CCE" w:rsidP="00C87708">
      <w:pPr>
        <w:numPr>
          <w:ilvl w:val="0"/>
          <w:numId w:val="4"/>
        </w:numPr>
        <w:spacing w:after="0"/>
        <w:rPr>
          <w:rFonts w:asciiTheme="majorHAnsi" w:hAnsiTheme="majorHAnsi" w:cs="Times New Roman"/>
          <w:sz w:val="24"/>
          <w:szCs w:val="24"/>
        </w:rPr>
      </w:pPr>
      <w:r w:rsidRPr="00A94862">
        <w:rPr>
          <w:rFonts w:asciiTheme="majorHAnsi" w:hAnsiTheme="majorHAnsi" w:cs="Times New Roman"/>
          <w:sz w:val="24"/>
          <w:szCs w:val="24"/>
        </w:rPr>
        <w:t>на столе не должно быть лишних вещей;</w:t>
      </w:r>
    </w:p>
    <w:p w:rsidR="00AC3CCE" w:rsidRPr="00A94862" w:rsidRDefault="00AC3CCE" w:rsidP="00C87708">
      <w:pPr>
        <w:numPr>
          <w:ilvl w:val="0"/>
          <w:numId w:val="4"/>
        </w:numPr>
        <w:spacing w:after="0"/>
        <w:rPr>
          <w:rFonts w:asciiTheme="majorHAnsi" w:hAnsiTheme="majorHAnsi" w:cs="Times New Roman"/>
          <w:sz w:val="24"/>
          <w:szCs w:val="24"/>
        </w:rPr>
      </w:pPr>
      <w:r w:rsidRPr="00A94862">
        <w:rPr>
          <w:rFonts w:asciiTheme="majorHAnsi" w:hAnsiTheme="majorHAnsi" w:cs="Times New Roman"/>
          <w:sz w:val="24"/>
          <w:szCs w:val="24"/>
        </w:rPr>
        <w:t>до занятий нужно подготовить все учебные пособия, которые могут понадобиться;</w:t>
      </w:r>
    </w:p>
    <w:p w:rsidR="00AC3CCE" w:rsidRPr="00A94862" w:rsidRDefault="00AC3CCE" w:rsidP="00C87708">
      <w:pPr>
        <w:numPr>
          <w:ilvl w:val="0"/>
          <w:numId w:val="4"/>
        </w:numPr>
        <w:spacing w:after="0"/>
        <w:rPr>
          <w:rFonts w:asciiTheme="majorHAnsi" w:hAnsiTheme="majorHAnsi" w:cs="Times New Roman"/>
          <w:sz w:val="24"/>
          <w:szCs w:val="24"/>
        </w:rPr>
      </w:pPr>
      <w:r w:rsidRPr="00A94862">
        <w:rPr>
          <w:rFonts w:asciiTheme="majorHAnsi" w:hAnsiTheme="majorHAnsi" w:cs="Times New Roman"/>
          <w:sz w:val="24"/>
          <w:szCs w:val="24"/>
        </w:rPr>
        <w:t>книгу, тетрадь и все другое, с чем работают в настоящий момент, удобнее положить перед собой, посередине;</w:t>
      </w:r>
    </w:p>
    <w:p w:rsidR="00AC3CCE" w:rsidRPr="00A94862" w:rsidRDefault="00AC3CCE" w:rsidP="00C87708">
      <w:pPr>
        <w:numPr>
          <w:ilvl w:val="0"/>
          <w:numId w:val="4"/>
        </w:numPr>
        <w:spacing w:after="0"/>
        <w:rPr>
          <w:rFonts w:asciiTheme="majorHAnsi" w:hAnsiTheme="majorHAnsi" w:cs="Times New Roman"/>
          <w:sz w:val="24"/>
          <w:szCs w:val="24"/>
        </w:rPr>
      </w:pPr>
      <w:r w:rsidRPr="00A94862">
        <w:rPr>
          <w:rFonts w:asciiTheme="majorHAnsi" w:hAnsiTheme="majorHAnsi" w:cs="Times New Roman"/>
          <w:sz w:val="24"/>
          <w:szCs w:val="24"/>
        </w:rPr>
        <w:t>все другое, что может понадобиться (линейка, карандаш, чистая бумага и другое), нужно положить слева от себя;</w:t>
      </w:r>
    </w:p>
    <w:p w:rsidR="00DB6144" w:rsidRPr="00A94862" w:rsidRDefault="00AC3CCE" w:rsidP="00DB6144">
      <w:pPr>
        <w:numPr>
          <w:ilvl w:val="0"/>
          <w:numId w:val="4"/>
        </w:numPr>
        <w:spacing w:after="0"/>
        <w:rPr>
          <w:rFonts w:asciiTheme="majorHAnsi" w:hAnsiTheme="majorHAnsi" w:cs="Times New Roman"/>
          <w:sz w:val="24"/>
          <w:szCs w:val="24"/>
        </w:rPr>
      </w:pPr>
      <w:r w:rsidRPr="00A94862">
        <w:rPr>
          <w:rFonts w:asciiTheme="majorHAnsi" w:hAnsiTheme="majorHAnsi" w:cs="Times New Roman"/>
          <w:sz w:val="24"/>
          <w:szCs w:val="24"/>
        </w:rPr>
        <w:lastRenderedPageBreak/>
        <w:t>все, с чем работать уже не придется (черновики, тетради с выполненными заданиями и др.) можно складывать в правом углу ст</w:t>
      </w:r>
      <w:r w:rsidR="00DB6144" w:rsidRPr="00A94862">
        <w:rPr>
          <w:rFonts w:asciiTheme="majorHAnsi" w:hAnsiTheme="majorHAnsi" w:cs="Times New Roman"/>
          <w:sz w:val="24"/>
          <w:szCs w:val="24"/>
        </w:rPr>
        <w:t>ола или вообще убирать со стола</w:t>
      </w:r>
    </w:p>
    <w:p w:rsidR="00AC3CCE" w:rsidRPr="00A94862" w:rsidRDefault="00AC3CCE" w:rsidP="00AC3CCE">
      <w:pPr>
        <w:rPr>
          <w:rFonts w:asciiTheme="majorHAnsi" w:hAnsiTheme="majorHAnsi" w:cs="Times New Roman"/>
          <w:sz w:val="24"/>
          <w:szCs w:val="24"/>
        </w:rPr>
      </w:pPr>
      <w:r w:rsidRPr="00A94862">
        <w:rPr>
          <w:rFonts w:asciiTheme="majorHAnsi" w:hAnsiTheme="majorHAnsi" w:cs="Times New Roman"/>
          <w:sz w:val="24"/>
          <w:szCs w:val="24"/>
        </w:rPr>
        <w:t>Оптимальная температура воздуха в комнате – 18-20С, а в зимнее время 20-22С.</w:t>
      </w:r>
    </w:p>
    <w:p w:rsidR="00AC3CCE" w:rsidRPr="00A94862" w:rsidRDefault="00AC3CCE" w:rsidP="00C87708">
      <w:pPr>
        <w:spacing w:after="0"/>
        <w:jc w:val="both"/>
        <w:rPr>
          <w:rFonts w:asciiTheme="majorHAnsi" w:hAnsiTheme="majorHAnsi" w:cs="Times New Roman"/>
          <w:sz w:val="24"/>
          <w:szCs w:val="24"/>
        </w:rPr>
      </w:pPr>
      <w:r w:rsidRPr="00A94862">
        <w:rPr>
          <w:rFonts w:asciiTheme="majorHAnsi" w:hAnsiTheme="majorHAnsi" w:cs="Times New Roman"/>
          <w:sz w:val="24"/>
          <w:szCs w:val="24"/>
        </w:rPr>
        <w:t>Во время умственного труда приток крови к мозгу увеличивается до 10 раз и возрастает потребность организма в кислороде. Присутствие в воздухе</w:t>
      </w:r>
      <w:r w:rsidR="004D6B0A" w:rsidRPr="00A94862">
        <w:rPr>
          <w:rFonts w:asciiTheme="majorHAnsi" w:hAnsiTheme="majorHAnsi" w:cs="Times New Roman"/>
          <w:sz w:val="24"/>
          <w:szCs w:val="24"/>
        </w:rPr>
        <w:t xml:space="preserve"> </w:t>
      </w:r>
      <w:r w:rsidRPr="00A94862">
        <w:rPr>
          <w:rFonts w:asciiTheme="majorHAnsi" w:hAnsiTheme="majorHAnsi" w:cs="Times New Roman"/>
          <w:sz w:val="24"/>
          <w:szCs w:val="24"/>
        </w:rPr>
        <w:t>неприятных запахов или избыточного количества углекислого газа отрицательно сказывается на работоспособности. Не забывайте проветривать комнату перед приготовлением уроков, а затем каждый час.</w:t>
      </w:r>
    </w:p>
    <w:p w:rsidR="00AC3CCE" w:rsidRPr="00A94862" w:rsidRDefault="00AC3CCE" w:rsidP="00C87708">
      <w:pPr>
        <w:spacing w:after="0"/>
        <w:jc w:val="both"/>
        <w:rPr>
          <w:rFonts w:asciiTheme="majorHAnsi" w:hAnsiTheme="majorHAnsi" w:cs="Times New Roman"/>
          <w:sz w:val="24"/>
          <w:szCs w:val="24"/>
        </w:rPr>
      </w:pPr>
      <w:r w:rsidRPr="00A94862">
        <w:rPr>
          <w:rFonts w:asciiTheme="majorHAnsi" w:hAnsiTheme="majorHAnsi" w:cs="Times New Roman"/>
          <w:sz w:val="24"/>
          <w:szCs w:val="24"/>
        </w:rPr>
        <w:t>Естественный свет через окно должен падать слева. Настольную лампу нужно ставить в левом углу стола. Лучше всего для рабочего стола школьника подходит настольная лампа на гибкой ножке. Свет должен быть оптимальным - не слишком тусклым, но и не особо ярким. Мощность лампы рекомендуется в пределах от 60 до 80 ватт. Недостаточное освещение не только вызывает быстрое утомление глаз, но и снижает уровень мозговой активности. Однако слишком яркий свет также способствует быстрому утомлению. Если ребенок делает уроки вечером, одной настольной лампы мало. Не должно быть резкого перепада освещения, поэтому включайте одновременно и верхний свет, и настольную лампу.</w:t>
      </w:r>
    </w:p>
    <w:p w:rsidR="00AC3CCE" w:rsidRPr="00A94862" w:rsidRDefault="00AC3CCE" w:rsidP="00C87708">
      <w:pPr>
        <w:jc w:val="both"/>
        <w:rPr>
          <w:rFonts w:asciiTheme="majorHAnsi" w:hAnsiTheme="majorHAnsi" w:cs="Times New Roman"/>
          <w:sz w:val="24"/>
          <w:szCs w:val="24"/>
        </w:rPr>
      </w:pPr>
      <w:r w:rsidRPr="00A94862">
        <w:rPr>
          <w:rFonts w:asciiTheme="majorHAnsi" w:hAnsiTheme="majorHAnsi" w:cs="Times New Roman"/>
          <w:sz w:val="24"/>
          <w:szCs w:val="24"/>
        </w:rPr>
        <w:t>Когда школьник дел</w:t>
      </w:r>
      <w:r w:rsidR="00C87708" w:rsidRPr="00A94862">
        <w:rPr>
          <w:rFonts w:asciiTheme="majorHAnsi" w:hAnsiTheme="majorHAnsi" w:cs="Times New Roman"/>
          <w:sz w:val="24"/>
          <w:szCs w:val="24"/>
        </w:rPr>
        <w:t xml:space="preserve">ает уроки, необходимо выключить </w:t>
      </w:r>
      <w:r w:rsidRPr="00A94862">
        <w:rPr>
          <w:rFonts w:asciiTheme="majorHAnsi" w:hAnsiTheme="majorHAnsi" w:cs="Times New Roman"/>
          <w:sz w:val="24"/>
          <w:szCs w:val="24"/>
        </w:rPr>
        <w:t>телевизор. Шум или музыка, сопровождающие школьника во время выполнения уроков, не только способствуют рассеиванию внимания, но и вызывают головные боли, раздражительность, повышение давления, изменение сердечного ритма и снижение остроты слухового восприятия. Поэтому, даже если школьник утверждает, что музыка помогает ему сконцентрироваться, нельзя разрешать выполнение домашнего задания, сидя рядом с включенным телевизором.</w:t>
      </w:r>
    </w:p>
    <w:p w:rsidR="00DB6144" w:rsidRPr="00A94862" w:rsidRDefault="00DB6144" w:rsidP="00C87708">
      <w:pPr>
        <w:jc w:val="both"/>
        <w:rPr>
          <w:rFonts w:asciiTheme="majorHAnsi" w:hAnsiTheme="majorHAnsi" w:cs="Times New Roman"/>
          <w:sz w:val="24"/>
          <w:szCs w:val="24"/>
        </w:rPr>
      </w:pPr>
      <w:r w:rsidRPr="00A94862">
        <w:rPr>
          <w:rFonts w:asciiTheme="majorHAnsi" w:hAnsiTheme="majorHAnsi"/>
          <w:sz w:val="24"/>
          <w:szCs w:val="24"/>
          <w:shd w:val="clear" w:color="auto" w:fill="FFFFFF"/>
        </w:rPr>
        <w:t xml:space="preserve">В жизни первоклассника многое меняется, главную роль получает распорядок дня. </w:t>
      </w:r>
      <w:r w:rsidR="0010286C" w:rsidRPr="00A94862">
        <w:rPr>
          <w:rFonts w:asciiTheme="majorHAnsi" w:hAnsiTheme="majorHAnsi"/>
          <w:sz w:val="24"/>
          <w:szCs w:val="24"/>
          <w:shd w:val="clear" w:color="auto" w:fill="FFFFFF"/>
        </w:rPr>
        <w:t>В</w:t>
      </w:r>
      <w:r w:rsidRPr="00A94862">
        <w:rPr>
          <w:rFonts w:asciiTheme="majorHAnsi" w:hAnsiTheme="majorHAnsi"/>
          <w:sz w:val="24"/>
          <w:szCs w:val="24"/>
          <w:shd w:val="clear" w:color="auto" w:fill="FFFFFF"/>
        </w:rPr>
        <w:t>месте с ребенком придумайте его первое расписание. Можно использовать такие готовые картинки или сделать их своими руками — и повесить эту доску возле рабочего стола ребенка. Первый месяц такой распорядок дня поможет вашему ребенку привыкнуть к новым условиям жизни.</w:t>
      </w:r>
    </w:p>
    <w:p w:rsidR="00AC3CCE" w:rsidRPr="00A94862" w:rsidRDefault="00AC3CCE" w:rsidP="00C87708">
      <w:pPr>
        <w:jc w:val="both"/>
        <w:rPr>
          <w:rFonts w:asciiTheme="majorHAnsi" w:hAnsiTheme="majorHAnsi" w:cs="Times New Roman"/>
          <w:sz w:val="24"/>
          <w:szCs w:val="24"/>
        </w:rPr>
      </w:pPr>
      <w:r w:rsidRPr="00A94862">
        <w:rPr>
          <w:rFonts w:asciiTheme="majorHAnsi" w:hAnsiTheme="majorHAnsi" w:cs="Times New Roman"/>
          <w:sz w:val="24"/>
          <w:szCs w:val="24"/>
        </w:rPr>
        <w:t>Выполнение вышеперечисленных советов облегчит вашему школьнику</w:t>
      </w:r>
      <w:r w:rsidR="00BF4F18" w:rsidRPr="00A94862">
        <w:rPr>
          <w:rFonts w:asciiTheme="majorHAnsi" w:hAnsiTheme="majorHAnsi" w:cs="Times New Roman"/>
          <w:sz w:val="24"/>
          <w:szCs w:val="24"/>
        </w:rPr>
        <w:t xml:space="preserve"> выполнение домашних заданий  </w:t>
      </w:r>
      <w:proofErr w:type="gramStart"/>
      <w:r w:rsidR="00BF4F18" w:rsidRPr="00A94862">
        <w:rPr>
          <w:rFonts w:asciiTheme="majorHAnsi" w:hAnsiTheme="majorHAnsi" w:cs="Times New Roman"/>
          <w:sz w:val="24"/>
          <w:szCs w:val="24"/>
        </w:rPr>
        <w:t>и</w:t>
      </w:r>
      <w:proofErr w:type="gramEnd"/>
      <w:r w:rsidRPr="00A94862">
        <w:rPr>
          <w:rFonts w:asciiTheme="majorHAnsi" w:hAnsiTheme="majorHAnsi" w:cs="Times New Roman"/>
          <w:sz w:val="24"/>
          <w:szCs w:val="24"/>
        </w:rPr>
        <w:t xml:space="preserve"> следовательно, будет способствовать хорошей успеваемости в школе.</w:t>
      </w:r>
    </w:p>
    <w:p w:rsidR="00BF4F18" w:rsidRPr="00A94862" w:rsidRDefault="00BF4F18" w:rsidP="00BF4F18">
      <w:pPr>
        <w:shd w:val="clear" w:color="auto" w:fill="FFFFFF"/>
        <w:ind w:firstLine="360"/>
        <w:jc w:val="both"/>
        <w:rPr>
          <w:color w:val="000000"/>
          <w:sz w:val="24"/>
          <w:szCs w:val="24"/>
        </w:rPr>
      </w:pPr>
    </w:p>
    <w:p w:rsidR="000B5A9F" w:rsidRPr="00A94862" w:rsidRDefault="000B5A9F">
      <w:pPr>
        <w:rPr>
          <w:rFonts w:asciiTheme="majorHAnsi" w:hAnsiTheme="majorHAnsi" w:cs="Times New Roman"/>
          <w:sz w:val="24"/>
          <w:szCs w:val="24"/>
        </w:rPr>
      </w:pPr>
    </w:p>
    <w:sectPr w:rsidR="000B5A9F" w:rsidRPr="00A94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2F"/>
    <w:multiLevelType w:val="multilevel"/>
    <w:tmpl w:val="0B4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040BD"/>
    <w:multiLevelType w:val="multilevel"/>
    <w:tmpl w:val="8AEE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C1FE4"/>
    <w:multiLevelType w:val="multilevel"/>
    <w:tmpl w:val="253AA6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50B1FAF"/>
    <w:multiLevelType w:val="multilevel"/>
    <w:tmpl w:val="480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3D"/>
    <w:rsid w:val="000B5A9F"/>
    <w:rsid w:val="0010286C"/>
    <w:rsid w:val="002D5240"/>
    <w:rsid w:val="004D6B0A"/>
    <w:rsid w:val="006612DE"/>
    <w:rsid w:val="006F349B"/>
    <w:rsid w:val="008C74C2"/>
    <w:rsid w:val="00A94862"/>
    <w:rsid w:val="00AC3CCE"/>
    <w:rsid w:val="00BC2D3D"/>
    <w:rsid w:val="00BF4F18"/>
    <w:rsid w:val="00C87708"/>
    <w:rsid w:val="00DB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CCE"/>
    <w:rPr>
      <w:color w:val="0000FF" w:themeColor="hyperlink"/>
      <w:u w:val="single"/>
    </w:rPr>
  </w:style>
  <w:style w:type="paragraph" w:styleId="a4">
    <w:name w:val="Normal (Web)"/>
    <w:basedOn w:val="a"/>
    <w:uiPriority w:val="99"/>
    <w:unhideWhenUsed/>
    <w:rsid w:val="004D6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34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3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CCE"/>
    <w:rPr>
      <w:color w:val="0000FF" w:themeColor="hyperlink"/>
      <w:u w:val="single"/>
    </w:rPr>
  </w:style>
  <w:style w:type="paragraph" w:styleId="a4">
    <w:name w:val="Normal (Web)"/>
    <w:basedOn w:val="a"/>
    <w:uiPriority w:val="99"/>
    <w:unhideWhenUsed/>
    <w:rsid w:val="004D6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34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3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58154">
      <w:bodyDiv w:val="1"/>
      <w:marLeft w:val="0"/>
      <w:marRight w:val="0"/>
      <w:marTop w:val="0"/>
      <w:marBottom w:val="0"/>
      <w:divBdr>
        <w:top w:val="none" w:sz="0" w:space="0" w:color="auto"/>
        <w:left w:val="none" w:sz="0" w:space="0" w:color="auto"/>
        <w:bottom w:val="none" w:sz="0" w:space="0" w:color="auto"/>
        <w:right w:val="none" w:sz="0" w:space="0" w:color="auto"/>
      </w:divBdr>
      <w:divsChild>
        <w:div w:id="1258170529">
          <w:marLeft w:val="-225"/>
          <w:marRight w:val="-225"/>
          <w:marTop w:val="0"/>
          <w:marBottom w:val="0"/>
          <w:divBdr>
            <w:top w:val="none" w:sz="0" w:space="0" w:color="auto"/>
            <w:left w:val="none" w:sz="0" w:space="0" w:color="auto"/>
            <w:bottom w:val="none" w:sz="0" w:space="0" w:color="auto"/>
            <w:right w:val="none" w:sz="0" w:space="0" w:color="auto"/>
          </w:divBdr>
          <w:divsChild>
            <w:div w:id="1910768335">
              <w:marLeft w:val="0"/>
              <w:marRight w:val="0"/>
              <w:marTop w:val="0"/>
              <w:marBottom w:val="0"/>
              <w:divBdr>
                <w:top w:val="none" w:sz="0" w:space="0" w:color="auto"/>
                <w:left w:val="none" w:sz="0" w:space="0" w:color="auto"/>
                <w:bottom w:val="none" w:sz="0" w:space="0" w:color="auto"/>
                <w:right w:val="none" w:sz="0" w:space="0" w:color="auto"/>
              </w:divBdr>
              <w:divsChild>
                <w:div w:id="1011758237">
                  <w:marLeft w:val="0"/>
                  <w:marRight w:val="0"/>
                  <w:marTop w:val="720"/>
                  <w:marBottom w:val="360"/>
                  <w:divBdr>
                    <w:top w:val="none" w:sz="0" w:space="0" w:color="auto"/>
                    <w:left w:val="none" w:sz="0" w:space="0" w:color="auto"/>
                    <w:bottom w:val="none" w:sz="0" w:space="0" w:color="auto"/>
                    <w:right w:val="none" w:sz="0" w:space="0" w:color="auto"/>
                  </w:divBdr>
                  <w:divsChild>
                    <w:div w:id="1083603155">
                      <w:marLeft w:val="0"/>
                      <w:marRight w:val="0"/>
                      <w:marTop w:val="0"/>
                      <w:marBottom w:val="0"/>
                      <w:divBdr>
                        <w:top w:val="none" w:sz="0" w:space="0" w:color="auto"/>
                        <w:left w:val="none" w:sz="0" w:space="0" w:color="auto"/>
                        <w:bottom w:val="none" w:sz="0" w:space="0" w:color="auto"/>
                        <w:right w:val="none" w:sz="0" w:space="0" w:color="auto"/>
                      </w:divBdr>
                    </w:div>
                    <w:div w:id="19170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8815">
          <w:marLeft w:val="-225"/>
          <w:marRight w:val="-225"/>
          <w:marTop w:val="0"/>
          <w:marBottom w:val="0"/>
          <w:divBdr>
            <w:top w:val="none" w:sz="0" w:space="0" w:color="auto"/>
            <w:left w:val="none" w:sz="0" w:space="0" w:color="auto"/>
            <w:bottom w:val="none" w:sz="0" w:space="0" w:color="auto"/>
            <w:right w:val="none" w:sz="0" w:space="0" w:color="auto"/>
          </w:divBdr>
          <w:divsChild>
            <w:div w:id="372729473">
              <w:marLeft w:val="0"/>
              <w:marRight w:val="0"/>
              <w:marTop w:val="0"/>
              <w:marBottom w:val="0"/>
              <w:divBdr>
                <w:top w:val="none" w:sz="0" w:space="0" w:color="auto"/>
                <w:left w:val="none" w:sz="0" w:space="0" w:color="auto"/>
                <w:bottom w:val="none" w:sz="0" w:space="0" w:color="auto"/>
                <w:right w:val="none" w:sz="0" w:space="0" w:color="auto"/>
              </w:divBdr>
              <w:divsChild>
                <w:div w:id="20771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0680">
      <w:bodyDiv w:val="1"/>
      <w:marLeft w:val="0"/>
      <w:marRight w:val="0"/>
      <w:marTop w:val="0"/>
      <w:marBottom w:val="0"/>
      <w:divBdr>
        <w:top w:val="none" w:sz="0" w:space="0" w:color="auto"/>
        <w:left w:val="none" w:sz="0" w:space="0" w:color="auto"/>
        <w:bottom w:val="none" w:sz="0" w:space="0" w:color="auto"/>
        <w:right w:val="none" w:sz="0" w:space="0" w:color="auto"/>
      </w:divBdr>
      <w:divsChild>
        <w:div w:id="312487443">
          <w:marLeft w:val="-225"/>
          <w:marRight w:val="-225"/>
          <w:marTop w:val="0"/>
          <w:marBottom w:val="0"/>
          <w:divBdr>
            <w:top w:val="none" w:sz="0" w:space="0" w:color="auto"/>
            <w:left w:val="none" w:sz="0" w:space="0" w:color="auto"/>
            <w:bottom w:val="none" w:sz="0" w:space="0" w:color="auto"/>
            <w:right w:val="none" w:sz="0" w:space="0" w:color="auto"/>
          </w:divBdr>
          <w:divsChild>
            <w:div w:id="73821299">
              <w:marLeft w:val="0"/>
              <w:marRight w:val="0"/>
              <w:marTop w:val="0"/>
              <w:marBottom w:val="0"/>
              <w:divBdr>
                <w:top w:val="none" w:sz="0" w:space="0" w:color="auto"/>
                <w:left w:val="none" w:sz="0" w:space="0" w:color="auto"/>
                <w:bottom w:val="none" w:sz="0" w:space="0" w:color="auto"/>
                <w:right w:val="none" w:sz="0" w:space="0" w:color="auto"/>
              </w:divBdr>
              <w:divsChild>
                <w:div w:id="1503541612">
                  <w:marLeft w:val="0"/>
                  <w:marRight w:val="0"/>
                  <w:marTop w:val="720"/>
                  <w:marBottom w:val="360"/>
                  <w:divBdr>
                    <w:top w:val="none" w:sz="0" w:space="0" w:color="auto"/>
                    <w:left w:val="none" w:sz="0" w:space="0" w:color="auto"/>
                    <w:bottom w:val="none" w:sz="0" w:space="0" w:color="auto"/>
                    <w:right w:val="none" w:sz="0" w:space="0" w:color="auto"/>
                  </w:divBdr>
                  <w:divsChild>
                    <w:div w:id="482548915">
                      <w:marLeft w:val="0"/>
                      <w:marRight w:val="0"/>
                      <w:marTop w:val="0"/>
                      <w:marBottom w:val="0"/>
                      <w:divBdr>
                        <w:top w:val="none" w:sz="0" w:space="0" w:color="auto"/>
                        <w:left w:val="none" w:sz="0" w:space="0" w:color="auto"/>
                        <w:bottom w:val="none" w:sz="0" w:space="0" w:color="auto"/>
                        <w:right w:val="none" w:sz="0" w:space="0" w:color="auto"/>
                      </w:divBdr>
                    </w:div>
                    <w:div w:id="3988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0587">
          <w:marLeft w:val="-225"/>
          <w:marRight w:val="-225"/>
          <w:marTop w:val="0"/>
          <w:marBottom w:val="0"/>
          <w:divBdr>
            <w:top w:val="none" w:sz="0" w:space="0" w:color="auto"/>
            <w:left w:val="none" w:sz="0" w:space="0" w:color="auto"/>
            <w:bottom w:val="none" w:sz="0" w:space="0" w:color="auto"/>
            <w:right w:val="none" w:sz="0" w:space="0" w:color="auto"/>
          </w:divBdr>
          <w:divsChild>
            <w:div w:id="481391772">
              <w:marLeft w:val="0"/>
              <w:marRight w:val="0"/>
              <w:marTop w:val="0"/>
              <w:marBottom w:val="0"/>
              <w:divBdr>
                <w:top w:val="none" w:sz="0" w:space="0" w:color="auto"/>
                <w:left w:val="none" w:sz="0" w:space="0" w:color="auto"/>
                <w:bottom w:val="none" w:sz="0" w:space="0" w:color="auto"/>
                <w:right w:val="none" w:sz="0" w:space="0" w:color="auto"/>
              </w:divBdr>
              <w:divsChild>
                <w:div w:id="13107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2023-09-12T09:18:00Z</cp:lastPrinted>
  <dcterms:created xsi:type="dcterms:W3CDTF">2023-09-01T09:25:00Z</dcterms:created>
  <dcterms:modified xsi:type="dcterms:W3CDTF">2023-09-12T09:19:00Z</dcterms:modified>
</cp:coreProperties>
</file>