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C0" w:rsidRPr="0040532C" w:rsidRDefault="005C03C0" w:rsidP="005C03C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Тематическая консультация  законным  представителям</w:t>
      </w:r>
      <w:r w:rsidRPr="0040532C">
        <w:rPr>
          <w:rFonts w:ascii="Times New Roman" w:hAnsi="Times New Roman"/>
          <w:sz w:val="26"/>
          <w:szCs w:val="26"/>
        </w:rPr>
        <w:t xml:space="preserve"> учащихся </w:t>
      </w:r>
      <w:r w:rsidRPr="0040532C">
        <w:rPr>
          <w:rFonts w:ascii="Times New Roman" w:hAnsi="Times New Roman"/>
          <w:sz w:val="26"/>
          <w:szCs w:val="26"/>
          <w:lang w:val="en-US"/>
        </w:rPr>
        <w:t>IV</w:t>
      </w:r>
      <w:r w:rsidRPr="0040532C">
        <w:rPr>
          <w:rFonts w:ascii="Times New Roman" w:hAnsi="Times New Roman"/>
          <w:sz w:val="26"/>
          <w:szCs w:val="26"/>
        </w:rPr>
        <w:t xml:space="preserve"> класса</w:t>
      </w:r>
    </w:p>
    <w:p w:rsidR="005C03C0" w:rsidRPr="0040532C" w:rsidRDefault="005C03C0" w:rsidP="005C03C0">
      <w:pPr>
        <w:tabs>
          <w:tab w:val="center" w:pos="5244"/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40532C">
        <w:rPr>
          <w:rFonts w:ascii="Times New Roman" w:hAnsi="Times New Roman"/>
          <w:sz w:val="26"/>
          <w:szCs w:val="26"/>
        </w:rPr>
        <w:t>в рамках родительского университета</w:t>
      </w:r>
      <w:r>
        <w:rPr>
          <w:rFonts w:ascii="Times New Roman" w:hAnsi="Times New Roman"/>
          <w:sz w:val="26"/>
          <w:szCs w:val="26"/>
        </w:rPr>
        <w:tab/>
        <w:t>сентябрь</w:t>
      </w:r>
    </w:p>
    <w:p w:rsidR="005C03C0" w:rsidRPr="0040532C" w:rsidRDefault="005C03C0" w:rsidP="005C03C0">
      <w:pPr>
        <w:rPr>
          <w:rFonts w:ascii="Times New Roman" w:hAnsi="Times New Roman"/>
          <w:sz w:val="4"/>
          <w:szCs w:val="28"/>
        </w:rPr>
      </w:pPr>
    </w:p>
    <w:p w:rsidR="005C03C0" w:rsidRPr="0040532C" w:rsidRDefault="005C03C0" w:rsidP="005C03C0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0532C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40532C">
        <w:rPr>
          <w:rFonts w:ascii="Times New Roman" w:hAnsi="Times New Roman"/>
          <w:b/>
          <w:sz w:val="28"/>
          <w:szCs w:val="28"/>
        </w:rPr>
        <w:t xml:space="preserve"> «Как помочь ребё</w:t>
      </w:r>
      <w:r>
        <w:rPr>
          <w:rFonts w:ascii="Times New Roman" w:hAnsi="Times New Roman"/>
          <w:b/>
          <w:sz w:val="28"/>
          <w:szCs w:val="28"/>
        </w:rPr>
        <w:t>нку правильно распределить своё</w:t>
      </w:r>
      <w:r w:rsidRPr="0040532C">
        <w:rPr>
          <w:rFonts w:ascii="Times New Roman" w:hAnsi="Times New Roman"/>
          <w:b/>
          <w:sz w:val="28"/>
          <w:szCs w:val="28"/>
        </w:rPr>
        <w:t xml:space="preserve"> время?»</w:t>
      </w:r>
    </w:p>
    <w:p w:rsidR="005C03C0" w:rsidRDefault="005C03C0" w:rsidP="005C03C0">
      <w:pPr>
        <w:pStyle w:val="a3"/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92B">
        <w:rPr>
          <w:sz w:val="28"/>
          <w:szCs w:val="28"/>
          <w:lang w:eastAsia="ru-RU"/>
        </w:rPr>
        <w:tab/>
      </w:r>
      <w:r w:rsidRPr="00E1188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Жизнь современного школьника крайне насыщена. Чтобы соответствовать высоким требованиям общества, уже в детском возрасте необходимо не только хорошо учиться, но и быть разносторонне развитой личностью: изучать иностранные языки, заниматься спортом и творчеством, показывать высокие результаты. Это заставляет задумываться о том, как помочь ребенку всё успевать и справляться с нагрузкой. Ключ к успеху – ответственность, самостоятельность и умение планировать своё время.</w:t>
      </w:r>
    </w:p>
    <w:p w:rsidR="005C03C0" w:rsidRPr="00E11888" w:rsidRDefault="005C03C0" w:rsidP="005C03C0">
      <w:pPr>
        <w:pStyle w:val="a3"/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Arial" w:eastAsia="Times New Roman" w:hAnsi="Arial" w:cs="Arial"/>
          <w:color w:val="79B827"/>
          <w:sz w:val="28"/>
          <w:szCs w:val="28"/>
          <w:lang w:eastAsia="ru-RU"/>
        </w:rPr>
        <w:t>Почему важно научить ребё</w:t>
      </w:r>
      <w:r w:rsidRPr="00B2392B">
        <w:rPr>
          <w:rFonts w:ascii="Arial" w:eastAsia="Times New Roman" w:hAnsi="Arial" w:cs="Arial"/>
          <w:color w:val="79B827"/>
          <w:sz w:val="28"/>
          <w:szCs w:val="28"/>
          <w:lang w:eastAsia="ru-RU"/>
        </w:rPr>
        <w:t>нка осознавать, контролировать и планировать время?</w:t>
      </w:r>
    </w:p>
    <w:p w:rsidR="005C03C0" w:rsidRPr="00B2392B" w:rsidRDefault="005C03C0" w:rsidP="005C03C0">
      <w:pPr>
        <w:shd w:val="clear" w:color="auto" w:fill="FFFFFF"/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9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 для кого не секрет, что дети учатся всему постепенно. Время для них относительно. Для 3-х летнего малыша, который едва представляет себе, что такое «завтра» и не осознает, что значит «через неделю», все события выстраиваются относительно друг друга. Например, ему понятно, что после завтрака будет прогулка, после обеда – дневной сон, а ночь – это когда темно. Поэтому для детей младшего возраста очень важен режим. Благодаря четкому распорядку дня у ребенка закладывается привычка к планированию: он начинает представлять себе, что и </w:t>
      </w:r>
      <w:proofErr w:type="gramStart"/>
      <w:r w:rsidRPr="00B239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чем</w:t>
      </w:r>
      <w:proofErr w:type="gramEnd"/>
      <w:r w:rsidRPr="00B239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следует, когда он должен выполнить определенное действие, а также способствует развитию дисциплины и организованности.</w:t>
      </w:r>
    </w:p>
    <w:p w:rsidR="005C03C0" w:rsidRPr="00B2392B" w:rsidRDefault="005C03C0" w:rsidP="005C03C0">
      <w:pPr>
        <w:shd w:val="clear" w:color="auto" w:fill="FFFFFF"/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9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ребенок становится старше, опорой становятся уже известные ему понятия: «утро», «день», «вечер», «ночь», дни недели и так далее. Со временем он начинает оценивать, сколько занимает 10 минут, опираясь на свой опыт: например, это длина одного небольшого мультика. И только когда он освоит часы и календарь как инструменты определения времени, можно будет говорить о самостоятельном планировании и осознанном отношении ко времени и перспективе. Эти навыки приобретаются обычно к моменту поступления в первый класс.</w:t>
      </w:r>
    </w:p>
    <w:p w:rsidR="005C03C0" w:rsidRDefault="005C03C0" w:rsidP="005C03C0">
      <w:pPr>
        <w:shd w:val="clear" w:color="auto" w:fill="FFFFFF"/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9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 тогда стоит начать учить ребенка ответственности и планированию дня. Это связано с тем, что начало активной учебной деятельности требует от него умения распределять свои силы, успевать выполнять домашние задания, посещать кружки и секции, не переутомляясь при этом и оставляя время на отдых. В дальнейшем способность ответственно относиться к своему времени даст хорошую основу для формирования таких важных качеств, как организованность, пунктуальность, продуктивность, активность и самостоятельность.</w:t>
      </w:r>
    </w:p>
    <w:p w:rsidR="005C03C0" w:rsidRPr="00B2392B" w:rsidRDefault="005C03C0" w:rsidP="005C03C0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30"/>
          <w:lang w:eastAsia="ru-RU"/>
        </w:rPr>
      </w:pPr>
      <w:r w:rsidRPr="00B2392B">
        <w:rPr>
          <w:rFonts w:ascii="Arial" w:eastAsia="Times New Roman" w:hAnsi="Arial" w:cs="Arial"/>
          <w:color w:val="000000"/>
          <w:sz w:val="28"/>
          <w:szCs w:val="30"/>
          <w:lang w:eastAsia="ru-RU"/>
        </w:rPr>
        <w:t>Умение планировать свое время во многом зависит от личностных качеств человека, но большинство из них формируются воспитанием чувства ответственности с детства. Научив ребенка внимательно и осознанно относиться ко времени, вы построите надежную основу для его дальнейших успехов.</w:t>
      </w:r>
    </w:p>
    <w:p w:rsidR="005C03C0" w:rsidRPr="00B2392B" w:rsidRDefault="005C03C0" w:rsidP="005C03C0">
      <w:pPr>
        <w:tabs>
          <w:tab w:val="left" w:pos="1073"/>
        </w:tabs>
        <w:rPr>
          <w:rFonts w:ascii="Times New Roman" w:hAnsi="Times New Roman"/>
          <w:sz w:val="30"/>
          <w:szCs w:val="30"/>
          <w:lang w:eastAsia="ru-RU"/>
        </w:rPr>
      </w:pPr>
    </w:p>
    <w:p w:rsidR="005C03C0" w:rsidRDefault="005C03C0" w:rsidP="005C03C0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03C0" w:rsidRDefault="005C03C0" w:rsidP="005C03C0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03C0" w:rsidRDefault="005C03C0" w:rsidP="005C03C0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03C0" w:rsidRPr="00B2392B" w:rsidRDefault="005C03C0" w:rsidP="005C03C0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03C0" w:rsidRPr="005C03C0" w:rsidRDefault="005C03C0" w:rsidP="005C03C0">
      <w:pPr>
        <w:shd w:val="clear" w:color="auto" w:fill="EDF7E1"/>
        <w:tabs>
          <w:tab w:val="left" w:pos="142"/>
        </w:tabs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b/>
          <w:color w:val="244061" w:themeColor="accent1" w:themeShade="80"/>
          <w:sz w:val="30"/>
          <w:szCs w:val="30"/>
          <w:lang w:eastAsia="ru-RU"/>
        </w:rPr>
      </w:pPr>
      <w:r w:rsidRPr="005C03C0">
        <w:rPr>
          <w:rFonts w:ascii="Times New Roman" w:eastAsia="Times New Roman" w:hAnsi="Times New Roman"/>
          <w:b/>
          <w:color w:val="244061" w:themeColor="accent1" w:themeShade="80"/>
          <w:sz w:val="30"/>
          <w:szCs w:val="30"/>
          <w:lang w:eastAsia="ru-RU"/>
        </w:rPr>
        <w:lastRenderedPageBreak/>
        <w:t xml:space="preserve">Несколько советов, как научить ребёнка </w:t>
      </w:r>
    </w:p>
    <w:p w:rsidR="005C03C0" w:rsidRPr="005C03C0" w:rsidRDefault="005C03C0" w:rsidP="005C03C0">
      <w:pPr>
        <w:shd w:val="clear" w:color="auto" w:fill="EDF7E1"/>
        <w:tabs>
          <w:tab w:val="left" w:pos="142"/>
        </w:tabs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b/>
          <w:color w:val="244061" w:themeColor="accent1" w:themeShade="80"/>
          <w:sz w:val="30"/>
          <w:szCs w:val="30"/>
          <w:lang w:eastAsia="ru-RU"/>
        </w:rPr>
      </w:pPr>
      <w:r w:rsidRPr="005C03C0">
        <w:rPr>
          <w:rFonts w:ascii="Times New Roman" w:eastAsia="Times New Roman" w:hAnsi="Times New Roman"/>
          <w:b/>
          <w:color w:val="244061" w:themeColor="accent1" w:themeShade="80"/>
          <w:sz w:val="30"/>
          <w:szCs w:val="30"/>
          <w:lang w:eastAsia="ru-RU"/>
        </w:rPr>
        <w:t>планировать своё время</w:t>
      </w:r>
    </w:p>
    <w:p w:rsidR="005C03C0" w:rsidRPr="005C03C0" w:rsidRDefault="005C03C0" w:rsidP="005C03C0">
      <w:pPr>
        <w:numPr>
          <w:ilvl w:val="0"/>
          <w:numId w:val="1"/>
        </w:numPr>
        <w:shd w:val="clear" w:color="auto" w:fill="EDF7E1"/>
        <w:tabs>
          <w:tab w:val="left" w:pos="142"/>
        </w:tabs>
        <w:spacing w:before="100" w:beforeAutospacing="1" w:after="100" w:afterAutospacing="1" w:line="280" w:lineRule="atLeast"/>
        <w:ind w:left="284" w:firstLine="368"/>
        <w:jc w:val="both"/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</w:pPr>
      <w:r w:rsidRPr="005C03C0"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  <w:t>С раннего детства приучайте ребенка к режиму. Старайтесь организовывать день таким образом, чтобы ежедневные дела: приемы пищи, сон, прогулка, занятия – происходили в одно и то же время. При этом полезно сделать плакат, на котором в виде картинок будут обозначены основные события дня.</w:t>
      </w:r>
    </w:p>
    <w:p w:rsidR="005C03C0" w:rsidRPr="005C03C0" w:rsidRDefault="005C03C0" w:rsidP="005C03C0">
      <w:pPr>
        <w:numPr>
          <w:ilvl w:val="0"/>
          <w:numId w:val="1"/>
        </w:numPr>
        <w:shd w:val="clear" w:color="auto" w:fill="EDF7E1"/>
        <w:tabs>
          <w:tab w:val="left" w:pos="142"/>
        </w:tabs>
        <w:spacing w:before="100" w:beforeAutospacing="1" w:after="100" w:afterAutospacing="1" w:line="280" w:lineRule="atLeast"/>
        <w:ind w:left="284" w:firstLine="510"/>
        <w:jc w:val="both"/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</w:pPr>
      <w:r w:rsidRPr="005C03C0"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  <w:t>Обсуждайте и планируйте важные события совместно с ребенком. Поездки, походы в театры и другие интересные мероприятия важно обговорить заранее – вместе выбрать, куда пойти, или спросить, куда хочет пойти сам ребенок. Так он будет чувствовать свое участие в планировании семейных дел и привыкнет к необходимости готовиться к важным мероприятиям заранее.</w:t>
      </w:r>
    </w:p>
    <w:p w:rsidR="005C03C0" w:rsidRPr="005C03C0" w:rsidRDefault="005C03C0" w:rsidP="005C03C0">
      <w:pPr>
        <w:numPr>
          <w:ilvl w:val="0"/>
          <w:numId w:val="1"/>
        </w:numPr>
        <w:shd w:val="clear" w:color="auto" w:fill="EDF7E1"/>
        <w:tabs>
          <w:tab w:val="left" w:pos="142"/>
        </w:tabs>
        <w:spacing w:before="100" w:beforeAutospacing="1" w:after="100" w:afterAutospacing="1" w:line="280" w:lineRule="atLeast"/>
        <w:ind w:left="284" w:firstLine="510"/>
        <w:jc w:val="both"/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</w:pPr>
      <w:r w:rsidRPr="005C03C0"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  <w:t>Поручите ребенку одну-две домашних обязанности, за которые он будет нести ответственность: поливать цветы, кормить домашнее животное, выкидывать мусор и т.п. Постарайтесь организовать их выполнение в одно и то же время, чтобы ребенок смог опираться на эти дела в планировании своего времени.</w:t>
      </w:r>
    </w:p>
    <w:p w:rsidR="005C03C0" w:rsidRPr="005C03C0" w:rsidRDefault="005C03C0" w:rsidP="005C03C0">
      <w:pPr>
        <w:numPr>
          <w:ilvl w:val="0"/>
          <w:numId w:val="1"/>
        </w:numPr>
        <w:shd w:val="clear" w:color="auto" w:fill="EDF7E1"/>
        <w:tabs>
          <w:tab w:val="clear" w:pos="720"/>
          <w:tab w:val="left" w:pos="142"/>
        </w:tabs>
        <w:spacing w:before="100" w:beforeAutospacing="1" w:after="100" w:afterAutospacing="1" w:line="280" w:lineRule="atLeast"/>
        <w:ind w:left="284" w:firstLine="567"/>
        <w:jc w:val="both"/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</w:pPr>
      <w:r w:rsidRPr="005C03C0"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  <w:t>Обсуждайте с детьми, сколько времени им понадобилось для выполнения дел, например, работы по дому, уборки комнаты или домашнего задания. Это основа развития навыка оценки времени — очень важного компонента планирования.</w:t>
      </w:r>
    </w:p>
    <w:p w:rsidR="005C03C0" w:rsidRPr="005C03C0" w:rsidRDefault="005C03C0" w:rsidP="005C03C0">
      <w:pPr>
        <w:numPr>
          <w:ilvl w:val="0"/>
          <w:numId w:val="1"/>
        </w:numPr>
        <w:shd w:val="clear" w:color="auto" w:fill="EDF7E1"/>
        <w:tabs>
          <w:tab w:val="left" w:pos="142"/>
        </w:tabs>
        <w:spacing w:before="100" w:beforeAutospacing="1" w:after="100" w:afterAutospacing="1" w:line="280" w:lineRule="atLeast"/>
        <w:ind w:left="284" w:firstLine="510"/>
        <w:jc w:val="both"/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</w:pPr>
      <w:r w:rsidRPr="005C03C0"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  <w:t>Заведите дома календари, один из них повесьте над столом ребенка. Отмечайте в них маркерами или наклейками важные дни и события. Это поможет ему лучше представлять себе временную перспективу. В ожидании такого важного для него события, как день рождения, ребенок постарается понять, когда именно оно произойдет, и так будет изучать месяцы и дни недели.</w:t>
      </w:r>
    </w:p>
    <w:p w:rsidR="005C03C0" w:rsidRPr="005C03C0" w:rsidRDefault="005C03C0" w:rsidP="005C03C0">
      <w:pPr>
        <w:numPr>
          <w:ilvl w:val="0"/>
          <w:numId w:val="1"/>
        </w:numPr>
        <w:shd w:val="clear" w:color="auto" w:fill="EDF7E1"/>
        <w:tabs>
          <w:tab w:val="left" w:pos="142"/>
        </w:tabs>
        <w:spacing w:before="100" w:beforeAutospacing="1" w:after="100" w:afterAutospacing="1" w:line="280" w:lineRule="atLeast"/>
        <w:ind w:left="284" w:firstLine="510"/>
        <w:jc w:val="both"/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</w:pPr>
      <w:r w:rsidRPr="005C03C0"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  <w:t>Применяйте приборы для измерения времени. Чтобы научить ребенка оценивать затраченное на что-то время, подарите ему секундомер или таймер, а к 7-9 годам – удобные и понятные наручные часы. Достаточно скоро он сможет самостоятельно ориентироваться во времени.</w:t>
      </w:r>
    </w:p>
    <w:p w:rsidR="005C03C0" w:rsidRPr="005C03C0" w:rsidRDefault="005C03C0" w:rsidP="005C03C0">
      <w:pPr>
        <w:numPr>
          <w:ilvl w:val="0"/>
          <w:numId w:val="1"/>
        </w:numPr>
        <w:shd w:val="clear" w:color="auto" w:fill="EDF7E1"/>
        <w:tabs>
          <w:tab w:val="left" w:pos="142"/>
        </w:tabs>
        <w:spacing w:before="100" w:beforeAutospacing="1" w:after="100" w:afterAutospacing="1" w:line="280" w:lineRule="atLeast"/>
        <w:ind w:left="284" w:firstLine="510"/>
        <w:jc w:val="both"/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</w:pPr>
      <w:r w:rsidRPr="005C03C0"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  <w:t xml:space="preserve">Если ваш ребенок уже </w:t>
      </w:r>
      <w:proofErr w:type="gramStart"/>
      <w:r w:rsidRPr="005C03C0"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  <w:t>более старший</w:t>
      </w:r>
      <w:proofErr w:type="gramEnd"/>
      <w:r w:rsidRPr="005C03C0"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  <w:t xml:space="preserve"> школьник, но все еще имеет трудности в планировании и учете времени, научите его вести ежедневник. Пусть он каждый вечер записывает предстоящие на завтра дела и отводит на них определенное время. Важно, чтобы в этом плане были предусмотрены периоды для отдыха и развлечений. В конце каждого дня следует вместе проанализировать прошедшие события и скорректировать время, предназначенное для каждого вида деятельности.</w:t>
      </w:r>
    </w:p>
    <w:p w:rsidR="005C03C0" w:rsidRPr="005C03C0" w:rsidRDefault="005C03C0" w:rsidP="005C03C0">
      <w:pPr>
        <w:numPr>
          <w:ilvl w:val="0"/>
          <w:numId w:val="1"/>
        </w:numPr>
        <w:shd w:val="clear" w:color="auto" w:fill="EDF7E1"/>
        <w:tabs>
          <w:tab w:val="left" w:pos="142"/>
        </w:tabs>
        <w:spacing w:before="100" w:beforeAutospacing="1" w:after="100" w:afterAutospacing="1" w:line="280" w:lineRule="atLeast"/>
        <w:ind w:left="284" w:firstLine="510"/>
        <w:jc w:val="both"/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</w:pPr>
      <w:r w:rsidRPr="005C03C0"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  <w:t>Поощряйте и хвалите ребенка за организованность, ответственное отношение к своим делам и четкое выполнение режима.</w:t>
      </w:r>
    </w:p>
    <w:p w:rsidR="005C03C0" w:rsidRPr="005C03C0" w:rsidRDefault="005C03C0" w:rsidP="005C03C0">
      <w:pPr>
        <w:numPr>
          <w:ilvl w:val="0"/>
          <w:numId w:val="1"/>
        </w:numPr>
        <w:shd w:val="clear" w:color="auto" w:fill="EDF7E1"/>
        <w:tabs>
          <w:tab w:val="left" w:pos="142"/>
        </w:tabs>
        <w:spacing w:before="100" w:beforeAutospacing="1" w:after="100" w:afterAutospacing="1" w:line="280" w:lineRule="atLeast"/>
        <w:ind w:left="284" w:firstLine="510"/>
        <w:jc w:val="both"/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</w:pPr>
      <w:r w:rsidRPr="005C03C0">
        <w:rPr>
          <w:rFonts w:ascii="Times New Roman" w:eastAsia="Times New Roman" w:hAnsi="Times New Roman"/>
          <w:color w:val="244061" w:themeColor="accent1" w:themeShade="80"/>
          <w:sz w:val="30"/>
          <w:szCs w:val="30"/>
          <w:lang w:eastAsia="ru-RU"/>
        </w:rPr>
        <w:t>Демонстрируйте и сами способность к организованности и пунктуальности. Если ваш ребенок будет видеть, что его родители успевают делать все запланированные дела и никогда не опаздывают, это станет хорошей средой для формирования у него деловых качеств.</w:t>
      </w:r>
    </w:p>
    <w:p w:rsidR="004E6D8D" w:rsidRDefault="004E6D8D" w:rsidP="005C03C0">
      <w:pPr>
        <w:tabs>
          <w:tab w:val="left" w:pos="142"/>
        </w:tabs>
        <w:ind w:left="284"/>
      </w:pPr>
      <w:bookmarkStart w:id="0" w:name="_GoBack"/>
      <w:bookmarkEnd w:id="0"/>
    </w:p>
    <w:sectPr w:rsidR="004E6D8D" w:rsidSect="005C03C0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3078"/>
    <w:multiLevelType w:val="multilevel"/>
    <w:tmpl w:val="445E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C0"/>
    <w:rsid w:val="004E6D8D"/>
    <w:rsid w:val="005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3C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3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2020-11-05T10:02:00Z</dcterms:created>
  <dcterms:modified xsi:type="dcterms:W3CDTF">2020-11-05T10:04:00Z</dcterms:modified>
</cp:coreProperties>
</file>