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13E" w:rsidRPr="005D0A04" w:rsidRDefault="00B6313E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drawing>
          <wp:inline distT="0" distB="0" distL="0" distR="0" wp14:anchorId="7D6215F2" wp14:editId="36F0E98A">
            <wp:extent cx="5536564" cy="7929676"/>
            <wp:effectExtent l="0" t="0" r="7620" b="0"/>
            <wp:docPr id="7" name="Рисунок 7" descr="https://fs.znanio.ru/d5af0e/6e/ad/f267af49146570ed5b961c2c2b31886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6e/ad/f267af49146570ed5b961c2c2b3188640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23" cy="79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3E" w:rsidRPr="005D0A04" w:rsidRDefault="00B6313E" w:rsidP="005D0A04">
      <w:pPr>
        <w:jc w:val="both"/>
        <w:rPr>
          <w:sz w:val="28"/>
          <w:szCs w:val="28"/>
        </w:rPr>
      </w:pPr>
    </w:p>
    <w:p w:rsidR="00B6313E" w:rsidRPr="005D0A04" w:rsidRDefault="00B6313E" w:rsidP="005D0A04">
      <w:pPr>
        <w:jc w:val="both"/>
        <w:rPr>
          <w:sz w:val="28"/>
          <w:szCs w:val="28"/>
        </w:rPr>
      </w:pPr>
    </w:p>
    <w:p w:rsidR="00B6313E" w:rsidRDefault="00B6313E" w:rsidP="005D0A04">
      <w:pPr>
        <w:jc w:val="both"/>
        <w:rPr>
          <w:sz w:val="28"/>
          <w:szCs w:val="28"/>
        </w:rPr>
      </w:pPr>
    </w:p>
    <w:p w:rsidR="005D0A04" w:rsidRPr="005D0A04" w:rsidRDefault="005D0A04" w:rsidP="005D0A04">
      <w:pPr>
        <w:jc w:val="both"/>
        <w:rPr>
          <w:sz w:val="28"/>
          <w:szCs w:val="28"/>
        </w:rPr>
      </w:pPr>
    </w:p>
    <w:p w:rsidR="00B6313E" w:rsidRPr="005D0A04" w:rsidRDefault="00B6313E" w:rsidP="005D0A04">
      <w:pPr>
        <w:jc w:val="both"/>
        <w:rPr>
          <w:sz w:val="28"/>
          <w:szCs w:val="28"/>
        </w:rPr>
      </w:pPr>
    </w:p>
    <w:p w:rsidR="00B6313E" w:rsidRPr="005D0A04" w:rsidRDefault="00B6313E" w:rsidP="005D0A04">
      <w:pPr>
        <w:jc w:val="both"/>
        <w:rPr>
          <w:sz w:val="28"/>
          <w:szCs w:val="28"/>
        </w:rPr>
      </w:pPr>
    </w:p>
    <w:p w:rsidR="00597294" w:rsidRPr="005D0A04" w:rsidRDefault="00597294" w:rsidP="005D0A04">
      <w:pPr>
        <w:jc w:val="center"/>
        <w:rPr>
          <w:b/>
          <w:color w:val="FF0000"/>
          <w:sz w:val="36"/>
          <w:szCs w:val="28"/>
        </w:rPr>
      </w:pPr>
      <w:r w:rsidRPr="005D0A04">
        <w:rPr>
          <w:b/>
          <w:color w:val="FF0000"/>
          <w:sz w:val="36"/>
          <w:szCs w:val="28"/>
        </w:rPr>
        <w:lastRenderedPageBreak/>
        <w:t>Индивидуальная консультация для родителей</w:t>
      </w:r>
    </w:p>
    <w:p w:rsidR="00597294" w:rsidRPr="005D0A04" w:rsidRDefault="00597294" w:rsidP="005D0A04">
      <w:pPr>
        <w:jc w:val="center"/>
        <w:rPr>
          <w:b/>
          <w:color w:val="FF0000"/>
          <w:sz w:val="36"/>
          <w:szCs w:val="28"/>
        </w:rPr>
      </w:pPr>
      <w:r w:rsidRPr="005D0A04">
        <w:rPr>
          <w:b/>
          <w:color w:val="FF0000"/>
          <w:sz w:val="36"/>
          <w:szCs w:val="28"/>
        </w:rPr>
        <w:t>«Воспитание вежливости»</w:t>
      </w:r>
    </w:p>
    <w:p w:rsidR="00597294" w:rsidRPr="005D0A04" w:rsidRDefault="002A4ABA" w:rsidP="005D0A04">
      <w:pPr>
        <w:jc w:val="right"/>
        <w:rPr>
          <w:i/>
          <w:sz w:val="28"/>
          <w:szCs w:val="28"/>
        </w:rPr>
      </w:pPr>
      <w:r w:rsidRPr="005D0A04">
        <w:rPr>
          <w:i/>
          <w:sz w:val="28"/>
          <w:szCs w:val="28"/>
        </w:rPr>
        <w:t>«</w:t>
      </w:r>
      <w:r w:rsidR="00597294" w:rsidRPr="005D0A04">
        <w:rPr>
          <w:i/>
          <w:sz w:val="28"/>
          <w:szCs w:val="28"/>
        </w:rPr>
        <w:t>Ничто не обходится нам так дешево</w:t>
      </w:r>
    </w:p>
    <w:p w:rsidR="00597294" w:rsidRPr="005D0A04" w:rsidRDefault="00597294" w:rsidP="005D0A04">
      <w:pPr>
        <w:jc w:val="right"/>
        <w:rPr>
          <w:i/>
          <w:sz w:val="28"/>
          <w:szCs w:val="28"/>
        </w:rPr>
      </w:pPr>
      <w:r w:rsidRPr="005D0A04">
        <w:rPr>
          <w:i/>
          <w:sz w:val="28"/>
          <w:szCs w:val="28"/>
        </w:rPr>
        <w:t>и не цен</w:t>
      </w:r>
      <w:r w:rsidR="002A4ABA" w:rsidRPr="005D0A04">
        <w:rPr>
          <w:i/>
          <w:sz w:val="28"/>
          <w:szCs w:val="28"/>
        </w:rPr>
        <w:t>ится так дорого, как вежливость»</w:t>
      </w:r>
    </w:p>
    <w:p w:rsidR="00597294" w:rsidRPr="005D0A04" w:rsidRDefault="00597294" w:rsidP="005D0A04">
      <w:pPr>
        <w:jc w:val="right"/>
        <w:rPr>
          <w:i/>
          <w:sz w:val="28"/>
          <w:szCs w:val="28"/>
        </w:rPr>
      </w:pPr>
      <w:r w:rsidRPr="005D0A04">
        <w:rPr>
          <w:i/>
          <w:sz w:val="28"/>
          <w:szCs w:val="28"/>
        </w:rPr>
        <w:t>(Сервантес)</w:t>
      </w:r>
    </w:p>
    <w:p w:rsidR="00597294" w:rsidRPr="005D0A04" w:rsidRDefault="00597294" w:rsidP="005D0A04">
      <w:pPr>
        <w:ind w:firstLine="708"/>
        <w:jc w:val="both"/>
        <w:rPr>
          <w:sz w:val="28"/>
          <w:szCs w:val="28"/>
        </w:rPr>
      </w:pPr>
      <w:r w:rsidRPr="005D0A04">
        <w:rPr>
          <w:sz w:val="28"/>
          <w:szCs w:val="28"/>
        </w:rPr>
        <w:t>Вежливость является одним из показателей культуры человека. Она основана на чутком и внимательном отношении к людям и проявляется в уважении, приветливости, внимательности, заботливости к людям. Вежливость украшает все действия человека и является одной из наиболее привлекательных черт человеческого характера. Культурное поведение и вежливость возбуждают у окружающих людей радость и чувство благодарности.</w:t>
      </w:r>
    </w:p>
    <w:p w:rsidR="00597294" w:rsidRPr="005D0A04" w:rsidRDefault="00597294" w:rsidP="005D0A04">
      <w:pPr>
        <w:ind w:firstLine="708"/>
        <w:jc w:val="both"/>
        <w:rPr>
          <w:b/>
          <w:i/>
          <w:color w:val="7030A0"/>
          <w:sz w:val="28"/>
          <w:szCs w:val="28"/>
        </w:rPr>
      </w:pPr>
      <w:r w:rsidRPr="005D0A04">
        <w:rPr>
          <w:b/>
          <w:i/>
          <w:color w:val="7030A0"/>
          <w:sz w:val="28"/>
          <w:szCs w:val="28"/>
        </w:rPr>
        <w:t>Какие привычки и нормы поведения необходимо прививать детя</w:t>
      </w:r>
      <w:r w:rsidR="00080E45" w:rsidRPr="005D0A04">
        <w:rPr>
          <w:b/>
          <w:i/>
          <w:color w:val="7030A0"/>
          <w:sz w:val="28"/>
          <w:szCs w:val="28"/>
        </w:rPr>
        <w:t>м, чтобы воспитать их вежливыми?</w:t>
      </w:r>
    </w:p>
    <w:p w:rsidR="00597294" w:rsidRPr="005D0A04" w:rsidRDefault="00080E45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drawing>
          <wp:anchor distT="0" distB="0" distL="114300" distR="114300" simplePos="0" relativeHeight="251656704" behindDoc="0" locked="0" layoutInCell="1" allowOverlap="0" wp14:anchorId="5415FDA7" wp14:editId="6AB0C562">
            <wp:simplePos x="0" y="0"/>
            <wp:positionH relativeFrom="column">
              <wp:posOffset>1905</wp:posOffset>
            </wp:positionH>
            <wp:positionV relativeFrom="line">
              <wp:posOffset>54635</wp:posOffset>
            </wp:positionV>
            <wp:extent cx="3423285" cy="2258060"/>
            <wp:effectExtent l="0" t="0" r="5715" b="8890"/>
            <wp:wrapSquare wrapText="bothSides"/>
            <wp:docPr id="3" name="Рисунок 3" descr="hello_html_6045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04579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94" w:rsidRPr="005D0A04">
        <w:rPr>
          <w:sz w:val="28"/>
          <w:szCs w:val="28"/>
        </w:rPr>
        <w:t xml:space="preserve">С самых ранних лет детей необходимо приучать выполнять элементарные </w:t>
      </w:r>
      <w:r w:rsidR="00597294" w:rsidRPr="005D0A04">
        <w:rPr>
          <w:color w:val="FF0000"/>
          <w:sz w:val="28"/>
          <w:szCs w:val="28"/>
        </w:rPr>
        <w:t>правила вежливости: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</w:t>
      </w:r>
      <w:r w:rsidR="00080E45" w:rsidRPr="005D0A04">
        <w:rPr>
          <w:sz w:val="28"/>
          <w:szCs w:val="28"/>
        </w:rPr>
        <w:t xml:space="preserve">. </w:t>
      </w:r>
      <w:r w:rsidRPr="005D0A04">
        <w:rPr>
          <w:sz w:val="28"/>
          <w:szCs w:val="28"/>
        </w:rPr>
        <w:t>Здороваться, прощаться, приветствовать родных, знакомых, родителей, товарищей и друзей не только дома, но и в детском саду, в общественных местах.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2. Извиняться за причиненную неприятность: «Извините, пожалуйста», «Простите, пожалуйста».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3. При обращении с просьбой говорить: «Пожалуйста», «Будьте добры» и т.д.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4. Благодарить взрослых и товарищей за оказанную услугу, помощь словами: «Спасибо», «Благодарю вас».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5. Старательно выполнять просьбы и указания взрослых.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6. Обращаться ко всем взрослым на «Вы», называть взрослых по имени и отчеству, товарищей называть по именам.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7. Уважать труд взрослых: не портить, не пачкать одежды, вещей; входя в помещение с улицы, вытирать ноги о коврик и т.д.; помогать взрослым, заботиться о младших братьях, сестрах.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8. Делать все старательно, всегда все убирать за собой (одежду, игрушки, книги и др.).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9. Не вмешиваться в разговор взрослых.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10. При обращении к взрослым говорить: «Разрешите спросить», «Скажите, пожалуйста» и т.д.; охотно отвечать на вопросы взрослых, не дичиться, но и не быть назойливыми, не прерывать взрослых, когда они разговаривают, выслушивать их до конца.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11. Не шуметь, если дома или у соседей кто-либо отдыхает или болен.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lastRenderedPageBreak/>
        <w:t>12. Не бегать, не прыгать и не кричать в общественных местах.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13. Вежливо вести себя на улице: говорить не громко, ходить спокойно, не обращать на себя внимание окружающих, ходить по тротуару, не задевая прохожих, не размахивать руками.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14. Прежде чем войти в чужую комнату, постучаться.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15. Благодарить за еду, не выбирать себе лучшие куски, брать подряд, что лежит ближе. При выходе ставить стул на место.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16. Старший дошкольник должен оказывать внимание и услуги взрослым: предложить стул, уступить место, пропустить взрослого вперед, поднять упавшую вещь, оказать посильную помощь; поддержать, понести вещи.</w:t>
      </w:r>
    </w:p>
    <w:p w:rsidR="00597294" w:rsidRPr="005D0A04" w:rsidRDefault="00597294" w:rsidP="005D0A04">
      <w:pPr>
        <w:ind w:firstLine="708"/>
        <w:jc w:val="both"/>
        <w:rPr>
          <w:b/>
          <w:i/>
          <w:color w:val="7030A0"/>
          <w:sz w:val="28"/>
          <w:szCs w:val="28"/>
        </w:rPr>
      </w:pPr>
      <w:r w:rsidRPr="005D0A04">
        <w:rPr>
          <w:b/>
          <w:i/>
          <w:color w:val="7030A0"/>
          <w:sz w:val="28"/>
          <w:szCs w:val="28"/>
        </w:rPr>
        <w:t>Как надо</w:t>
      </w:r>
      <w:r w:rsidR="00080E45" w:rsidRPr="005D0A04">
        <w:rPr>
          <w:b/>
          <w:i/>
          <w:color w:val="7030A0"/>
          <w:sz w:val="28"/>
          <w:szCs w:val="28"/>
        </w:rPr>
        <w:t xml:space="preserve"> воспитывать у детей вежливость?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Как радостно видеть вежливых и воспитанных детей! Приятно, когда ваш ребенок здоровается с соседями, при встрече с родными, знакомыми, с воспитателями, с детьми.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-На ночь перед сном не забывает пожелать спокойной ночи.</w:t>
      </w:r>
    </w:p>
    <w:p w:rsidR="00080E45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-Не забывает говорить спасибо за все, что ему кто-то делает. 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А разве не приятно, когда твой ребенок подает старшим стул или поднимает то, что кто-то уронил, и говорит: «Садитесь пожалуйста» или </w:t>
      </w:r>
      <w:r w:rsidR="00080E45" w:rsidRPr="005D0A04">
        <w:rPr>
          <w:sz w:val="28"/>
          <w:szCs w:val="28"/>
        </w:rPr>
        <w:drawing>
          <wp:anchor distT="0" distB="0" distL="114300" distR="114300" simplePos="0" relativeHeight="251657728" behindDoc="0" locked="0" layoutInCell="1" allowOverlap="0" wp14:anchorId="1090BB70" wp14:editId="1B7371FC">
            <wp:simplePos x="0" y="0"/>
            <wp:positionH relativeFrom="column">
              <wp:posOffset>111760</wp:posOffset>
            </wp:positionH>
            <wp:positionV relativeFrom="line">
              <wp:posOffset>207645</wp:posOffset>
            </wp:positionV>
            <wp:extent cx="3064510" cy="2669540"/>
            <wp:effectExtent l="0" t="0" r="0" b="0"/>
            <wp:wrapSquare wrapText="bothSides"/>
            <wp:docPr id="2" name="Рисунок 2" descr="hello_html_m6720e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20e5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r="7652" b="8333"/>
                    <a:stretch/>
                  </pic:blipFill>
                  <pic:spPr bwMode="auto">
                    <a:xfrm>
                      <a:off x="0" y="0"/>
                      <a:ext cx="306451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A04">
        <w:rPr>
          <w:sz w:val="28"/>
          <w:szCs w:val="28"/>
        </w:rPr>
        <w:t>«Возьмите, пожалуйста».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Но все это требует очень много внимания и большой работы с ребенком.</w:t>
      </w:r>
    </w:p>
    <w:p w:rsidR="00597294" w:rsidRPr="005D0A04" w:rsidRDefault="00597294" w:rsidP="005D0A04">
      <w:pPr>
        <w:jc w:val="both"/>
        <w:rPr>
          <w:b/>
          <w:sz w:val="28"/>
          <w:szCs w:val="28"/>
        </w:rPr>
      </w:pPr>
      <w:bookmarkStart w:id="0" w:name="_GoBack"/>
      <w:r w:rsidRPr="005D0A04">
        <w:rPr>
          <w:b/>
          <w:color w:val="FF0000"/>
          <w:sz w:val="28"/>
          <w:szCs w:val="28"/>
        </w:rPr>
        <w:t>Дорогие родители, помните:</w:t>
      </w:r>
      <w:bookmarkEnd w:id="0"/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1. Прежде всего самим взрослым надо быть вежливыми друг с другом.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2. Хороший пример проявления вежливости самими родителями - один из самых сильных и верных способов воспитания вежливости у детей.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3. Если вы приучите своего маленького ребенка к правильному поведению, он войдет в жизнь подготовленным, способным самостоятельно принимать правильное решение и не раз вспомнит вас добрым словом.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4. Установите за ребенком контроль, не одёргивайте его без надобности, особенно в присутствии посторонних.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5. Отсутствие требовательности к детям и контроля за их поведением приводит к распущенности.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6. Используйте все удобные случаи поупражнять ребенка в правильном поведении: семейные праздники, дни рождения, поездки в гости, праздники в детском саду и др.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7. У маленьких детей навыки проявления уважения к людям можно воспитывать очень рано. Они формируются легко. Дети младшего возраста </w:t>
      </w:r>
      <w:r w:rsidRPr="005D0A04">
        <w:rPr>
          <w:sz w:val="28"/>
          <w:szCs w:val="28"/>
        </w:rPr>
        <w:lastRenderedPageBreak/>
        <w:t>еще не стесняются учиться самым простым правилам: умению здоро</w:t>
      </w:r>
      <w:r w:rsidR="00080E45" w:rsidRPr="005D0A04">
        <w:rPr>
          <w:sz w:val="28"/>
          <w:szCs w:val="28"/>
        </w:rPr>
        <w:t>ваться, извиняться, говорить «пожалуйста», «спокойной ночи»</w:t>
      </w:r>
      <w:r w:rsidRPr="005D0A04">
        <w:rPr>
          <w:sz w:val="28"/>
          <w:szCs w:val="28"/>
        </w:rPr>
        <w:t>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8. Малышей можно научить правилам вежливости без особого труда: они воспринимают эти упражнения как игру - предложить стул или уступить место взрослому, пропустить его в дверях, поднять уроненную вещь, попросить разрешения войти в комнату. В то же время ко всем этим правилам поведения они относятся серьезно и старательно выполняют указания старших.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9. Требуя от ребенка определенных действий, нельзя сводить воспитание к простой дрессировке, иначе ребенок привыкнет все делать без побуждения своих нравственных чувств.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10. Ребенку следует объяснить, почему надо поступать так, а не иначе, </w:t>
      </w:r>
      <w:proofErr w:type="gramStart"/>
      <w:r w:rsidRPr="005D0A04">
        <w:rPr>
          <w:sz w:val="28"/>
          <w:szCs w:val="28"/>
        </w:rPr>
        <w:t>например</w:t>
      </w:r>
      <w:proofErr w:type="gramEnd"/>
      <w:r w:rsidRPr="005D0A04">
        <w:rPr>
          <w:sz w:val="28"/>
          <w:szCs w:val="28"/>
        </w:rPr>
        <w:t xml:space="preserve"> прежде чем войти, постучаться. И только когда у ребенка наряду с внешними проявлениями вежливости будет расти и сознание справедливости этих требований, тогда можно надеяться, что из ребенка получится подлинно вежливый, культурный человек.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11. Не надо забывать, что у ребенка еще слабая воля и ему надо помогать выполнять ваши требования. Чем можно помочь ребенку? Прежде всего оценкой его поступков. Похвала и осуждение-сильные воспитательные средства. Хвалить надо осторожно, иначе у ребенка может развиться самомнение.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12. Детское сердце очень чутко, ранимо.</w:t>
      </w:r>
      <w:r w:rsidR="00080E45" w:rsidRPr="005D0A04">
        <w:rPr>
          <w:sz w:val="28"/>
          <w:szCs w:val="28"/>
        </w:rPr>
        <w:t xml:space="preserve"> </w:t>
      </w:r>
      <w:r w:rsidRPr="005D0A04">
        <w:rPr>
          <w:sz w:val="28"/>
          <w:szCs w:val="28"/>
        </w:rPr>
        <w:t>И важно, чтобы в раннем возрасте в сердце ребенка не оставалось рубцов от незаслуженных обид, от разочарования в людях, которым ребенок верит.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13. Хорошим средством воспитания у ребенка правильного поведения является детская литература. Художественные образы сказок, рассказов воздействуют на маленького ребенка сильнее, чем любые представления. Герои книг вызывают у ребенка определенные чувства: негодования, сочувствия, восхищения. Книга как бы помогает ребенку разобраться в том, что хорошо и что плохо.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14. Не допускайте уговоров и упрашивания. С самого раннего возраста ребенок должен знать слово “нельзя” и подчиняться ему. Спокойно, но твердо изо дня в день повторяйте определенные требования к ребенку, и он привыкнет им подчиняться.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15. Следите за своими поступками и словами. Не срывайте зла на детях. Не злословьте о других в присутствии детей. Приучайте сдерживать себя. «Распускать себя порядочному человеку не подобает» (</w:t>
      </w:r>
      <w:proofErr w:type="spellStart"/>
      <w:r w:rsidRPr="005D0A04">
        <w:rPr>
          <w:sz w:val="28"/>
          <w:szCs w:val="28"/>
        </w:rPr>
        <w:t>А.П.Чехов</w:t>
      </w:r>
      <w:proofErr w:type="spellEnd"/>
      <w:r w:rsidRPr="005D0A04">
        <w:rPr>
          <w:sz w:val="28"/>
          <w:szCs w:val="28"/>
        </w:rPr>
        <w:t>).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Своим собственным проведением показывайте детям примеры скромности, честности, доброжелательности к людям.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16. Интересуйтесь поведением своих детей в детском саду.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>17. Не проходите мимо ребенка, нарушающего правила поведения, остановите его, сделайте замечание.</w:t>
      </w:r>
    </w:p>
    <w:p w:rsidR="00597294" w:rsidRPr="005D0A04" w:rsidRDefault="00597294" w:rsidP="005D0A04">
      <w:pPr>
        <w:jc w:val="both"/>
        <w:rPr>
          <w:b/>
          <w:i/>
          <w:color w:val="7030A0"/>
          <w:sz w:val="28"/>
          <w:szCs w:val="28"/>
        </w:rPr>
      </w:pPr>
      <w:r w:rsidRPr="005D0A04">
        <w:rPr>
          <w:b/>
          <w:i/>
          <w:color w:val="7030A0"/>
          <w:sz w:val="28"/>
          <w:szCs w:val="28"/>
        </w:rPr>
        <w:t>Прочитайте эти книги детям: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1. </w:t>
      </w:r>
      <w:proofErr w:type="spellStart"/>
      <w:r w:rsidRPr="005D0A04">
        <w:rPr>
          <w:sz w:val="28"/>
          <w:szCs w:val="28"/>
        </w:rPr>
        <w:t>В.Осеева</w:t>
      </w:r>
      <w:proofErr w:type="spellEnd"/>
      <w:r w:rsidRPr="005D0A04">
        <w:rPr>
          <w:sz w:val="28"/>
          <w:szCs w:val="28"/>
        </w:rPr>
        <w:t xml:space="preserve"> “Волшебное слово”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2. </w:t>
      </w:r>
      <w:proofErr w:type="spellStart"/>
      <w:r w:rsidRPr="005D0A04">
        <w:rPr>
          <w:sz w:val="28"/>
          <w:szCs w:val="28"/>
        </w:rPr>
        <w:t>В.Осеева</w:t>
      </w:r>
      <w:proofErr w:type="spellEnd"/>
      <w:r w:rsidRPr="005D0A04">
        <w:rPr>
          <w:sz w:val="28"/>
          <w:szCs w:val="28"/>
        </w:rPr>
        <w:t> “Синие листья”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3. </w:t>
      </w:r>
      <w:proofErr w:type="spellStart"/>
      <w:r w:rsidRPr="005D0A04">
        <w:rPr>
          <w:sz w:val="28"/>
          <w:szCs w:val="28"/>
        </w:rPr>
        <w:t>Н.Носов</w:t>
      </w:r>
      <w:proofErr w:type="spellEnd"/>
      <w:r w:rsidRPr="005D0A04">
        <w:rPr>
          <w:sz w:val="28"/>
          <w:szCs w:val="28"/>
        </w:rPr>
        <w:t xml:space="preserve"> “Огурцы”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lastRenderedPageBreak/>
        <w:t xml:space="preserve">4. </w:t>
      </w:r>
      <w:proofErr w:type="spellStart"/>
      <w:r w:rsidRPr="005D0A04">
        <w:rPr>
          <w:sz w:val="28"/>
          <w:szCs w:val="28"/>
        </w:rPr>
        <w:t>В.Маяковский</w:t>
      </w:r>
      <w:proofErr w:type="spellEnd"/>
      <w:r w:rsidRPr="005D0A04">
        <w:rPr>
          <w:sz w:val="28"/>
          <w:szCs w:val="28"/>
        </w:rPr>
        <w:t xml:space="preserve"> “Что такое хорошо и что такое плохо”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5. </w:t>
      </w:r>
      <w:proofErr w:type="spellStart"/>
      <w:r w:rsidRPr="005D0A04">
        <w:rPr>
          <w:sz w:val="28"/>
          <w:szCs w:val="28"/>
        </w:rPr>
        <w:t>С.Маршак</w:t>
      </w:r>
      <w:proofErr w:type="spellEnd"/>
      <w:r w:rsidRPr="005D0A04">
        <w:rPr>
          <w:sz w:val="28"/>
          <w:szCs w:val="28"/>
        </w:rPr>
        <w:t xml:space="preserve"> “Рассказ о неизвестном герое”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6. </w:t>
      </w:r>
      <w:proofErr w:type="spellStart"/>
      <w:r w:rsidRPr="005D0A04">
        <w:rPr>
          <w:sz w:val="28"/>
          <w:szCs w:val="28"/>
        </w:rPr>
        <w:t>Н.Артюхова</w:t>
      </w:r>
      <w:proofErr w:type="spellEnd"/>
      <w:r w:rsidRPr="005D0A04">
        <w:rPr>
          <w:sz w:val="28"/>
          <w:szCs w:val="28"/>
        </w:rPr>
        <w:t xml:space="preserve"> “Трудный вечер”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7. </w:t>
      </w:r>
      <w:proofErr w:type="spellStart"/>
      <w:r w:rsidRPr="005D0A04">
        <w:rPr>
          <w:sz w:val="28"/>
          <w:szCs w:val="28"/>
        </w:rPr>
        <w:t>Н.Артюхова</w:t>
      </w:r>
      <w:proofErr w:type="spellEnd"/>
      <w:r w:rsidRPr="005D0A04">
        <w:rPr>
          <w:sz w:val="28"/>
          <w:szCs w:val="28"/>
        </w:rPr>
        <w:t xml:space="preserve"> “Бабушка и внук”</w:t>
      </w:r>
    </w:p>
    <w:p w:rsidR="00597294" w:rsidRPr="005D0A04" w:rsidRDefault="00597294" w:rsidP="005D0A04">
      <w:pPr>
        <w:jc w:val="both"/>
        <w:rPr>
          <w:sz w:val="28"/>
          <w:szCs w:val="28"/>
        </w:rPr>
      </w:pPr>
      <w:r w:rsidRPr="005D0A04">
        <w:rPr>
          <w:sz w:val="28"/>
          <w:szCs w:val="28"/>
        </w:rPr>
        <w:t xml:space="preserve">8. </w:t>
      </w:r>
      <w:proofErr w:type="spellStart"/>
      <w:r w:rsidRPr="005D0A04">
        <w:rPr>
          <w:sz w:val="28"/>
          <w:szCs w:val="28"/>
        </w:rPr>
        <w:t>Н.Артюхова</w:t>
      </w:r>
      <w:proofErr w:type="spellEnd"/>
      <w:r w:rsidRPr="005D0A04">
        <w:rPr>
          <w:sz w:val="28"/>
          <w:szCs w:val="28"/>
        </w:rPr>
        <w:t xml:space="preserve"> “Мяч и песочные пироги”</w:t>
      </w:r>
    </w:p>
    <w:p w:rsidR="00597294" w:rsidRPr="002A4ABA" w:rsidRDefault="00080E45" w:rsidP="002A4ABA">
      <w:pPr>
        <w:jc w:val="both"/>
        <w:rPr>
          <w:sz w:val="28"/>
          <w:szCs w:val="28"/>
        </w:rPr>
      </w:pPr>
      <w:r w:rsidRPr="002A4AB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0" wp14:anchorId="0F16FCDA" wp14:editId="7FEEFA41">
            <wp:simplePos x="0" y="0"/>
            <wp:positionH relativeFrom="column">
              <wp:posOffset>67742</wp:posOffset>
            </wp:positionH>
            <wp:positionV relativeFrom="line">
              <wp:posOffset>86157</wp:posOffset>
            </wp:positionV>
            <wp:extent cx="3708400" cy="2664460"/>
            <wp:effectExtent l="0" t="0" r="6350" b="2540"/>
            <wp:wrapSquare wrapText="bothSides"/>
            <wp:docPr id="1" name="Рисунок 1" descr="hello_html_m54d912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4d912d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1C" w:rsidRDefault="007D101C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Default="00080E45" w:rsidP="002A4ABA">
      <w:pPr>
        <w:jc w:val="both"/>
        <w:rPr>
          <w:sz w:val="28"/>
          <w:szCs w:val="28"/>
        </w:rPr>
      </w:pPr>
    </w:p>
    <w:p w:rsidR="00080E45" w:rsidRPr="002A4ABA" w:rsidRDefault="00B6313E" w:rsidP="002A4AB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4968" cy="4352544"/>
            <wp:effectExtent l="0" t="0" r="0" b="0"/>
            <wp:docPr id="9" name="Рисунок 9" descr="https://psinshoko.ru/800/600/https/3.bp.blogspot.com/-RId4grYGknc/W44lnizFUPI/AAAAAAAA3y8/tBctJF-JhZgUPpYa2s5tBX3dtG6CduU9QCEwYBhgL/s1600/XWMsaE6bm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inshoko.ru/800/600/https/3.bp.blogspot.com/-RId4grYGknc/W44lnizFUPI/AAAAAAAA3y8/tBctJF-JhZgUPpYa2s5tBX3dtG6CduU9QCEwYBhgL/s1600/XWMsaE6bmU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96" cy="43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E45" w:rsidRPr="002A4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94"/>
    <w:rsid w:val="00080E45"/>
    <w:rsid w:val="002A4ABA"/>
    <w:rsid w:val="00597294"/>
    <w:rsid w:val="005D0A04"/>
    <w:rsid w:val="007D101C"/>
    <w:rsid w:val="00B6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AC208-5BB1-472D-96E6-F7EFAD59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2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2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user</cp:lastModifiedBy>
  <cp:revision>3</cp:revision>
  <dcterms:created xsi:type="dcterms:W3CDTF">2021-10-08T16:09:00Z</dcterms:created>
  <dcterms:modified xsi:type="dcterms:W3CDTF">2021-10-09T09:53:00Z</dcterms:modified>
</cp:coreProperties>
</file>