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Белорусская республиканская пионерская организация отмечает следующие праздники</w:t>
      </w: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</w:t>
      </w:r>
    </w:p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19 мая - День пионерской дружбы</w:t>
      </w:r>
    </w:p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20 июня - Праздник пионерского костра.</w:t>
      </w:r>
    </w:p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13 сентября - День БРПО.</w:t>
      </w:r>
    </w:p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jc w:val="center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b/>
          <w:bCs/>
          <w:i w:val="0"/>
          <w:iCs w:val="0"/>
          <w:color w:val="111111"/>
          <w:sz w:val="28"/>
          <w:szCs w:val="28"/>
          <w:lang w:val="ru-RU" w:eastAsia="ru-RU" w:bidi="ar-SA"/>
        </w:rPr>
        <w:t>Традиционные для БРПО праздники страны</w:t>
      </w: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:</w:t>
      </w:r>
    </w:p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15 марта - День Конституции;</w:t>
      </w:r>
    </w:p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9 мая - День Победы;</w:t>
      </w:r>
    </w:p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1 июня - День защиты детей;</w:t>
      </w:r>
    </w:p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3 июля - День Независимости</w:t>
      </w:r>
    </w:p>
    <w:p w:rsidR="007C44B3" w:rsidRPr="007C44B3" w:rsidRDefault="007C44B3" w:rsidP="007C44B3">
      <w:pPr>
        <w:shd w:val="clear" w:color="auto" w:fill="FFFFFF"/>
        <w:spacing w:before="167" w:after="201" w:line="240" w:lineRule="auto"/>
        <w:ind w:left="426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Вступить в БРПО может любой гражданин Республики Беларусь старше семи лет</w:t>
      </w: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 независимо от его отношения к религии, который принимает Устав и выполняет его, принимая участие в деятельности пионерской организации.</w:t>
      </w: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br/>
        <w:t>У каждой возрастной группы БРПО есть свои названия:</w:t>
      </w:r>
    </w:p>
    <w:p w:rsidR="007C44B3" w:rsidRPr="007C44B3" w:rsidRDefault="007C44B3" w:rsidP="007C44B3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ребята 7-10 лет называются "Октябрята"</w:t>
      </w:r>
    </w:p>
    <w:p w:rsidR="007C44B3" w:rsidRPr="007C44B3" w:rsidRDefault="007C44B3" w:rsidP="007C44B3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 10 до 14 лет - "Пионеры"</w:t>
      </w:r>
    </w:p>
    <w:p w:rsidR="007C44B3" w:rsidRPr="007C44B3" w:rsidRDefault="007C44B3" w:rsidP="007C44B3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 14 до 18 лет - "Инструкторы"</w:t>
      </w:r>
    </w:p>
    <w:p w:rsidR="007C44B3" w:rsidRPr="007C44B3" w:rsidRDefault="007C44B3" w:rsidP="007C44B3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</w:pPr>
      <w:r w:rsidRPr="007C44B3">
        <w:rPr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  <w:lang w:val="ru-RU" w:eastAsia="ru-RU" w:bidi="ar-SA"/>
        </w:rPr>
        <w:t>с 18 и старше - "Лидеры"</w:t>
      </w:r>
    </w:p>
    <w:p w:rsidR="000C4EE7" w:rsidRPr="007C44B3" w:rsidRDefault="000C4EE7">
      <w:pPr>
        <w:rPr>
          <w:rFonts w:ascii="Times New Roman" w:hAnsi="Times New Roman" w:cs="Times New Roman"/>
          <w:sz w:val="28"/>
          <w:szCs w:val="28"/>
        </w:rPr>
      </w:pPr>
    </w:p>
    <w:sectPr w:rsidR="000C4EE7" w:rsidRPr="007C44B3" w:rsidSect="000C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021"/>
    <w:multiLevelType w:val="multilevel"/>
    <w:tmpl w:val="63B2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44B3"/>
    <w:rsid w:val="00080972"/>
    <w:rsid w:val="0009310F"/>
    <w:rsid w:val="000C4EE7"/>
    <w:rsid w:val="007C44B3"/>
    <w:rsid w:val="007F6286"/>
    <w:rsid w:val="0088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0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310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0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0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0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0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0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0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0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0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0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31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31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31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10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10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310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310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310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310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310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310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310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310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310F"/>
    <w:rPr>
      <w:b/>
      <w:bCs/>
      <w:spacing w:val="0"/>
    </w:rPr>
  </w:style>
  <w:style w:type="character" w:styleId="a9">
    <w:name w:val="Emphasis"/>
    <w:uiPriority w:val="20"/>
    <w:qFormat/>
    <w:rsid w:val="0009310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31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3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310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310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310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310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310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310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310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310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310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310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</dc:creator>
  <cp:lastModifiedBy>ZVR</cp:lastModifiedBy>
  <cp:revision>2</cp:revision>
  <dcterms:created xsi:type="dcterms:W3CDTF">2017-12-12T15:16:00Z</dcterms:created>
  <dcterms:modified xsi:type="dcterms:W3CDTF">2017-12-12T15:16:00Z</dcterms:modified>
</cp:coreProperties>
</file>