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7F" w:rsidRPr="0031397F" w:rsidRDefault="0031397F" w:rsidP="003139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  <w:t>ПОСТАНОВЛЕНИЕ МИНИСТЕРСТВА ОБРАЗОВАНИЯ РЕСПУБЛИКИ БЕЛАРУСЬ</w:t>
      </w:r>
    </w:p>
    <w:p w:rsidR="0031397F" w:rsidRPr="0031397F" w:rsidRDefault="0031397F" w:rsidP="003139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 июля 2011 г. № 146</w:t>
      </w:r>
    </w:p>
    <w:p w:rsidR="0031397F" w:rsidRPr="0031397F" w:rsidRDefault="0031397F" w:rsidP="0031397F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о попечительском совете учреждения образования</w:t>
      </w:r>
    </w:p>
    <w:p w:rsidR="0031397F" w:rsidRPr="0031397F" w:rsidRDefault="0031397F" w:rsidP="0031397F">
      <w:pPr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Изменения и дополнения:</w:t>
      </w:r>
    </w:p>
    <w:p w:rsidR="0031397F" w:rsidRPr="0031397F" w:rsidRDefault="0031397F" w:rsidP="0031397F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Министерства образования Республики Беларусь от 28 декабря 2016 г. № 127 (зарегистрировано в Национальном реестре - № 8/31680 от 19.01.2017 г.) &lt;W21731680&gt;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пункта 5 статьи 25 Кодекса Республики Беларусь об образовании Министерство образования Республики Беларусь ПОСТАНОВЛЯЕТ: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Утвердить прилагаемое Положение о попечительском совете учреждения образования.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Настоящее постановление вступает в силу после его официального опубликования.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19905" w:type="dxa"/>
        <w:tblCellMar>
          <w:left w:w="0" w:type="dxa"/>
          <w:right w:w="0" w:type="dxa"/>
        </w:tblCellMar>
        <w:tblLook w:val="04A0"/>
      </w:tblPr>
      <w:tblGrid>
        <w:gridCol w:w="9960"/>
        <w:gridCol w:w="9945"/>
      </w:tblGrid>
      <w:tr w:rsidR="0031397F" w:rsidRPr="0031397F" w:rsidTr="0031397F">
        <w:tc>
          <w:tcPr>
            <w:tcW w:w="9949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97F" w:rsidRPr="0031397F" w:rsidRDefault="0031397F" w:rsidP="0031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Министр</w:t>
            </w:r>
          </w:p>
        </w:tc>
        <w:tc>
          <w:tcPr>
            <w:tcW w:w="9934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97F" w:rsidRPr="0031397F" w:rsidRDefault="0031397F" w:rsidP="0031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С.А.Маскевич</w:t>
            </w:r>
          </w:p>
        </w:tc>
      </w:tr>
    </w:tbl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13770" w:type="dxa"/>
        <w:tblCellMar>
          <w:left w:w="0" w:type="dxa"/>
          <w:right w:w="0" w:type="dxa"/>
        </w:tblCellMar>
        <w:tblLook w:val="04A0"/>
      </w:tblPr>
      <w:tblGrid>
        <w:gridCol w:w="6630"/>
        <w:gridCol w:w="7140"/>
      </w:tblGrid>
      <w:tr w:rsidR="0031397F" w:rsidRPr="0031397F" w:rsidTr="0031397F">
        <w:tc>
          <w:tcPr>
            <w:tcW w:w="66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97F" w:rsidRPr="0031397F" w:rsidRDefault="0031397F" w:rsidP="0031397F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31397F" w:rsidRPr="0031397F" w:rsidRDefault="0031397F" w:rsidP="0031397F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Министр финансов</w:t>
            </w: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31397F" w:rsidRPr="0031397F" w:rsidRDefault="0031397F" w:rsidP="0031397F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А.М.Харковец</w:t>
            </w:r>
          </w:p>
          <w:p w:rsidR="0031397F" w:rsidRPr="0031397F" w:rsidRDefault="0031397F" w:rsidP="00313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22.07.2011</w:t>
            </w:r>
          </w:p>
        </w:tc>
        <w:tc>
          <w:tcPr>
            <w:tcW w:w="71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97F" w:rsidRPr="0031397F" w:rsidRDefault="0031397F" w:rsidP="0031397F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31397F" w:rsidRPr="0031397F" w:rsidRDefault="0031397F" w:rsidP="0031397F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br/>
              <w:t>Брестского областного</w:t>
            </w: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исполнительного комитета</w:t>
            </w:r>
          </w:p>
          <w:p w:rsidR="0031397F" w:rsidRPr="0031397F" w:rsidRDefault="0031397F" w:rsidP="0031397F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К.А.Сумар</w:t>
            </w:r>
          </w:p>
          <w:p w:rsidR="0031397F" w:rsidRPr="0031397F" w:rsidRDefault="0031397F" w:rsidP="00313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19.07.2011</w:t>
            </w:r>
          </w:p>
        </w:tc>
      </w:tr>
      <w:tr w:rsidR="0031397F" w:rsidRPr="0031397F" w:rsidTr="0031397F">
        <w:tc>
          <w:tcPr>
            <w:tcW w:w="66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97F" w:rsidRPr="0031397F" w:rsidRDefault="0031397F" w:rsidP="0031397F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97F" w:rsidRPr="0031397F" w:rsidRDefault="0031397F" w:rsidP="0031397F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1397F" w:rsidRPr="0031397F" w:rsidTr="0031397F">
        <w:tc>
          <w:tcPr>
            <w:tcW w:w="66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97F" w:rsidRPr="0031397F" w:rsidRDefault="0031397F" w:rsidP="0031397F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31397F" w:rsidRPr="0031397F" w:rsidRDefault="0031397F" w:rsidP="0031397F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br/>
              <w:t>Витебского областного</w:t>
            </w: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исполнительного комитета</w:t>
            </w:r>
          </w:p>
          <w:p w:rsidR="0031397F" w:rsidRPr="0031397F" w:rsidRDefault="0031397F" w:rsidP="0031397F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А.Н.Косинец</w:t>
            </w:r>
          </w:p>
          <w:p w:rsidR="0031397F" w:rsidRPr="0031397F" w:rsidRDefault="0031397F" w:rsidP="00313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18.07.2011</w:t>
            </w:r>
          </w:p>
        </w:tc>
        <w:tc>
          <w:tcPr>
            <w:tcW w:w="71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97F" w:rsidRPr="0031397F" w:rsidRDefault="0031397F" w:rsidP="0031397F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31397F" w:rsidRPr="0031397F" w:rsidRDefault="0031397F" w:rsidP="0031397F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Исполняющий</w:t>
            </w:r>
            <w:proofErr w:type="gramEnd"/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br/>
              <w:t>обязанности председателя</w:t>
            </w: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br/>
              <w:t>Гомельского областного</w:t>
            </w: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исполнительного комитета</w:t>
            </w:r>
          </w:p>
          <w:p w:rsidR="0031397F" w:rsidRPr="0031397F" w:rsidRDefault="0031397F" w:rsidP="0031397F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А.В.Баранов</w:t>
            </w:r>
          </w:p>
          <w:p w:rsidR="0031397F" w:rsidRPr="0031397F" w:rsidRDefault="0031397F" w:rsidP="00313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19.07.2011</w:t>
            </w:r>
          </w:p>
        </w:tc>
      </w:tr>
      <w:tr w:rsidR="0031397F" w:rsidRPr="0031397F" w:rsidTr="0031397F">
        <w:tc>
          <w:tcPr>
            <w:tcW w:w="66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97F" w:rsidRPr="0031397F" w:rsidRDefault="0031397F" w:rsidP="0031397F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97F" w:rsidRPr="0031397F" w:rsidRDefault="0031397F" w:rsidP="0031397F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1397F" w:rsidRPr="0031397F" w:rsidTr="0031397F">
        <w:tc>
          <w:tcPr>
            <w:tcW w:w="66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97F" w:rsidRPr="0031397F" w:rsidRDefault="0031397F" w:rsidP="0031397F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31397F" w:rsidRPr="0031397F" w:rsidRDefault="0031397F" w:rsidP="0031397F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br/>
              <w:t>Гродненского областного</w:t>
            </w: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исполнительного комитета</w:t>
            </w:r>
          </w:p>
          <w:p w:rsidR="0031397F" w:rsidRPr="0031397F" w:rsidRDefault="0031397F" w:rsidP="0031397F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С.Б.Шапиро</w:t>
            </w:r>
          </w:p>
          <w:p w:rsidR="0031397F" w:rsidRPr="0031397F" w:rsidRDefault="0031397F" w:rsidP="00313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19.07.2011</w:t>
            </w:r>
          </w:p>
        </w:tc>
        <w:tc>
          <w:tcPr>
            <w:tcW w:w="71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97F" w:rsidRPr="0031397F" w:rsidRDefault="0031397F" w:rsidP="0031397F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31397F" w:rsidRPr="0031397F" w:rsidRDefault="0031397F" w:rsidP="0031397F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br/>
              <w:t>Минского областного</w:t>
            </w: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исполнительного комитета</w:t>
            </w:r>
          </w:p>
          <w:p w:rsidR="0031397F" w:rsidRPr="0031397F" w:rsidRDefault="0031397F" w:rsidP="0031397F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Б.В.Батура</w:t>
            </w:r>
          </w:p>
          <w:p w:rsidR="0031397F" w:rsidRPr="0031397F" w:rsidRDefault="0031397F" w:rsidP="00313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19.07.2011</w:t>
            </w:r>
          </w:p>
        </w:tc>
      </w:tr>
      <w:tr w:rsidR="0031397F" w:rsidRPr="0031397F" w:rsidTr="0031397F">
        <w:tc>
          <w:tcPr>
            <w:tcW w:w="66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97F" w:rsidRPr="0031397F" w:rsidRDefault="0031397F" w:rsidP="0031397F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97F" w:rsidRPr="0031397F" w:rsidRDefault="0031397F" w:rsidP="0031397F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1397F" w:rsidRPr="0031397F" w:rsidTr="0031397F">
        <w:tc>
          <w:tcPr>
            <w:tcW w:w="66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97F" w:rsidRPr="0031397F" w:rsidRDefault="0031397F" w:rsidP="0031397F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31397F" w:rsidRPr="0031397F" w:rsidRDefault="0031397F" w:rsidP="0031397F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</w:t>
            </w: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br/>
              <w:t>Могилевского областного</w:t>
            </w: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исполнительного комитета</w:t>
            </w:r>
          </w:p>
          <w:p w:rsidR="0031397F" w:rsidRPr="0031397F" w:rsidRDefault="0031397F" w:rsidP="0031397F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А.М.Исаченко</w:t>
            </w:r>
          </w:p>
          <w:p w:rsidR="0031397F" w:rsidRPr="0031397F" w:rsidRDefault="0031397F" w:rsidP="00313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19.07.2011</w:t>
            </w:r>
          </w:p>
        </w:tc>
        <w:tc>
          <w:tcPr>
            <w:tcW w:w="71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97F" w:rsidRPr="0031397F" w:rsidRDefault="0031397F" w:rsidP="0031397F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31397F" w:rsidRPr="0031397F" w:rsidRDefault="0031397F" w:rsidP="0031397F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br/>
              <w:t>Минского городского</w:t>
            </w: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исполнительного комитета</w:t>
            </w:r>
          </w:p>
          <w:p w:rsidR="0031397F" w:rsidRPr="0031397F" w:rsidRDefault="0031397F" w:rsidP="0031397F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Н.А.Ладутько</w:t>
            </w:r>
          </w:p>
          <w:p w:rsidR="0031397F" w:rsidRPr="0031397F" w:rsidRDefault="0031397F" w:rsidP="00313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18.07.2011</w:t>
            </w:r>
          </w:p>
        </w:tc>
      </w:tr>
    </w:tbl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19905" w:type="dxa"/>
        <w:tblCellMar>
          <w:left w:w="0" w:type="dxa"/>
          <w:right w:w="0" w:type="dxa"/>
        </w:tblCellMar>
        <w:tblLook w:val="04A0"/>
      </w:tblPr>
      <w:tblGrid>
        <w:gridCol w:w="14060"/>
        <w:gridCol w:w="5845"/>
      </w:tblGrid>
      <w:tr w:rsidR="0031397F" w:rsidRPr="0031397F" w:rsidTr="0031397F">
        <w:tc>
          <w:tcPr>
            <w:tcW w:w="140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97F" w:rsidRPr="0031397F" w:rsidRDefault="0031397F" w:rsidP="0031397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8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97F" w:rsidRPr="0031397F" w:rsidRDefault="0031397F" w:rsidP="0031397F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31397F" w:rsidRPr="0031397F" w:rsidRDefault="0031397F" w:rsidP="003139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образования</w:t>
            </w: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31397F" w:rsidRPr="0031397F" w:rsidRDefault="0031397F" w:rsidP="003139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97F">
              <w:rPr>
                <w:rFonts w:ascii="Times New Roman" w:eastAsia="Times New Roman" w:hAnsi="Times New Roman" w:cs="Times New Roman"/>
                <w:lang w:eastAsia="ru-RU"/>
              </w:rPr>
              <w:t>25.07.2011 № 146</w:t>
            </w:r>
          </w:p>
        </w:tc>
      </w:tr>
    </w:tbl>
    <w:p w:rsidR="0031397F" w:rsidRPr="0031397F" w:rsidRDefault="0031397F" w:rsidP="0031397F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  <w:r w:rsidRPr="003139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 попечительском совете учреждения образования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Настоящее Положение определяет порядок деятельности попечительского совета учреждения образования (далее – попечительский совет).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 Решения попечительского совета носят консультативный и рекомендательный характер.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 Выполнение членами попечительского совета своих функций осуществляется исключительно на безвозмездной основе.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 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нарушения попечительским советом требований законодательства его деятельность может быть прекращена по инициативе руководителя учреждения образования.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 Задачами деятельности попечительского совета являются: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10.1. содействие учреждению образования в развитии материально-технической базы, обеспечении качества образования, привлечении денежных средств для обеспечения деятельности учреждения образования;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10.2. разработка и реализация планов своей деятельности в интересах учреждения образования;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10.3. содействие в улучшении условий труда педагогических и иных работников учреждения образования;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10.4. 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наличии), в том числе на: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10.4.1. укрепление материально-технической базы;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10.4.2. совершенствование организации питания </w:t>
      </w:r>
      <w:proofErr w:type="gramStart"/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10.4.3. проведение спортивно-массовых, физкультурно-оздоровительных, социально-культурных, образовательных мероприятий;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10.4.4. иные цели, не запрещенные законодательством;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10.5. содействие в установлении и развитии международного сотрудничества в сфере образования;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10.6. целевое использование средств попечительского совета.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 Попечительский совет действует на основе принципов: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11.1. добровольности членства;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11.2. равноправия членов попечительского совета;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11.3. коллегиальности руководства;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11.4. гласности принимаемых решений.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 В состав попечительского совета могут входить законные представители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 Решение о включении в состав попечительского совета принимается общим собранием попечительского совета.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 Член попечительского совета имеет право: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14.1. вносить предложения по всем направлениям деятельности попечительского совета на собраниях попечительского совета;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14.2. получать информацию, имеющуюся в распоряжении попечительского совета;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14.3. участвовать во всех мероприятиях, проводимых попечительским советом.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 Член попечительского совета обязан: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15.1. выполнять требования настоящего Положения;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15.2. соблюдать положения устава учреждения образования;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15.3. принимать активное участие в деятельности попечительского совета, предусмотренной настоящим Положением;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15.4. исполнять решения попечительского совета.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 Членство в попечительском совете прекращается: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16.1. по заявлению члена попечительского совета, которое он представляет общему собранию;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16.2. по решению общего собрания в связи с исключением из попечительского совета;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16.3. в случае прекращения деятельности попечительского совета.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 При выходе или исключении из членов попечительского совета, прекращении деятельности попечительского совета добровольные взносы не возвращаются.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18. 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Общие собрания проводятся по мере необходимости, но не реже одного раза в полугодие.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инициативе одной трети членов попечительского совета может быть созвано внеочередное общее собрание.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 Общее собрание правомочно принимать решения, если в нем участвуют более половины членов попечительского совета.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Решения принимаются простым большинством присутствующих членов попечительского совета.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Решения общего собрания попечительского совета доводятся до сведения всех заинтересованных лиц.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 Председатель попечительского совета в соответствии со своей компетенцией: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20.1. руководит деятельностью попечительского совета;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20.2. председательствует на общих собраниях попечительского совета;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20.3. обеспечивает выполнение решений общего собрания попечительского совета;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20.4. 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20.5. решает иные вопросы, не относящиеся к компетенции общего собрания.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 К компетенции общего собрания попечительского совета относятся: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21.1. принятие решения о членстве в попечительском совете;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21.2. избрание председателя попечительского совета и принятие решения о досрочном прекращении его полномочий;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21.3. 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21.4. 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21.5. 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21.6. 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21.7. 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 К компетенции членов и (или) инициативных групп попечительского совета относятся: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22.1. подготовка предложений по совершенствованию деятельности учреждения образования;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22.2. выполнение принятых решений с учетом предложений и замечаний членов попечительского совета;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22.3. 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22.4. взаимодействие с </w:t>
      </w:r>
      <w:proofErr w:type="gramStart"/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заинтересованными</w:t>
      </w:r>
      <w:proofErr w:type="gramEnd"/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достижению целей, предусмотренных уставом учреждения образования;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22.5. рассмотрение иных вопросов, вынесенных на обсуждение общего собрания попечительского совета.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 Секретарь попечительского совета: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23.1. осуществляет организационную работу по подготовке общих собраний попечительского совета;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23.2. организует ведение и хранение протоколов общих собраний попечительского совета.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 Денежные средства, направленные в распоряжение попечительского совета, формируются из добровольных перечислений (взносов) физических лиц, зачисляемых на текущий (расчетный счет) по учету внебюджетных средств учреждения образования. Денежные средства используются по целевому назначению в соответствии с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</w:t>
      </w:r>
    </w:p>
    <w:p w:rsidR="0031397F" w:rsidRPr="0031397F" w:rsidRDefault="0031397F" w:rsidP="00313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C4005" w:rsidRDefault="003C4005">
      <w:bookmarkStart w:id="0" w:name="_GoBack"/>
      <w:bookmarkEnd w:id="0"/>
    </w:p>
    <w:sectPr w:rsidR="003C4005" w:rsidSect="00BE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97F"/>
    <w:rsid w:val="0031397F"/>
    <w:rsid w:val="003C4005"/>
    <w:rsid w:val="006A596A"/>
    <w:rsid w:val="00BE4E08"/>
    <w:rsid w:val="00DA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2017-02-27T08:08:00Z</dcterms:created>
  <dcterms:modified xsi:type="dcterms:W3CDTF">2017-02-27T08:08:00Z</dcterms:modified>
</cp:coreProperties>
</file>