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5"/>
        <w:gridCol w:w="1348"/>
        <w:gridCol w:w="1241"/>
        <w:gridCol w:w="1208"/>
      </w:tblGrid>
      <w:tr w:rsidR="003216FD" w:rsidRPr="003216FD" w:rsidTr="000C2C7B">
        <w:tc>
          <w:tcPr>
            <w:tcW w:w="8692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  <w:r w:rsidRPr="003216FD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>2023/2024 учебный год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1F5D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1F5D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1F5D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1F5D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Республиканский конкурс разработок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вненклассных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мероприятий "Правовая мастерская"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Шецко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Т.М. учитель начальных классов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дипломант (республика)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XIII зональных детско-юношеских православных чтениях, посвящённых явлению чудотворной иконы Божией Матери, именуемой «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Юровичская-Милосердная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Драгун Елизавета , 9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I 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IX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Туровские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епархиальные образовательные Чтения "Глобальные вызовы современности и духовный выбор человека" доклад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Драгун Елизавета, 9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Республиканская акция "Их подвиг в памяти потомков сохраним"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Копачова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Алина, 7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Пр. №948 от 03.10.2022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XVII зональные детско-юношеских православных чтениях, посвящённых Дню Матери и празднику Покрова Пресвятой Богородицы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иПриснодевы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Марии "Глобальные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вазовы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современности и духовный выбор человека", рисунок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 Гордей, 5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первой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Пр. №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зональных детско-юношеских православных чтениях, посвящённых Дню Матери и празднику Покрова Пресвятой Богородицы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иПриснодевы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Марии "Глобальные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вазовы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современности и духовный выбор человека</w:t>
            </w:r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""</w:t>
            </w:r>
            <w:proofErr w:type="spellStart"/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Чытаем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разам"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Драгун Елизавета, 9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Пр.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Республиканский конкурс "</w:t>
            </w:r>
            <w:proofErr w:type="spellStart"/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Pro</w:t>
            </w:r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Беларусь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", посвященного году исторической памяти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Кашкур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Петр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Дипом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первой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Республиканский конкурс "</w:t>
            </w:r>
            <w:proofErr w:type="spellStart"/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Pro</w:t>
            </w:r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Беларусь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", посвященного году исторической памяти 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Дидур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Анастасия,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Демидчик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Александра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Республиканский конкурс "</w:t>
            </w:r>
            <w:proofErr w:type="spellStart"/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Pro</w:t>
            </w:r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Беларусь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", посвященного году исторической памяти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Драгун Елизавета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 этап международного конкурса "Красота божьего мира"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Крупа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Милена</w:t>
            </w:r>
            <w:proofErr w:type="spellEnd"/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 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 этап республиканского конкурса "Красота божьего мира", номинация "Рассказ"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Драгун Елизавета, 9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 этап республиканского конкурса "Красота божьего мира", номинация "Рассказ"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Мясищева Александра, 9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Районные соревнования по теннису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Акулич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Юлия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Слизевский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 конкурс презентаций "Безграничный мир искусства"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Тамилина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М.А., учитель истории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Районный этап конкурса "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Энергомарафон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2022"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Драгун Елизавета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 этап конкурса "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Калядная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зорка</w:t>
            </w:r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Демидчик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Александра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Диплом первой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тепени</w:t>
            </w:r>
            <w:proofErr w:type="spellEnd"/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 1194 от 25.11.22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 этап конкурса "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Калядная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зорка</w:t>
            </w:r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Мясищева Дарья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2"/>
            </w:tblGrid>
            <w:tr w:rsidR="003216FD" w:rsidRPr="003216FD" w:rsidTr="003216FD">
              <w:tc>
                <w:tcPr>
                  <w:tcW w:w="104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16FD" w:rsidRPr="003216FD" w:rsidRDefault="003216FD" w:rsidP="00321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 1194 от 25.11.22</w:t>
                  </w:r>
                </w:p>
              </w:tc>
            </w:tr>
            <w:tr w:rsidR="003216FD" w:rsidRPr="003216FD" w:rsidTr="003216FD"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6FD" w:rsidRPr="003216FD" w:rsidRDefault="003216FD" w:rsidP="00321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 этап республиканской выставки-конкурса «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Лед</w:t>
            </w:r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.Ц</w:t>
            </w:r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веты.Фантазия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Крупа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Милена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Копачова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Алина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 этап республиканской выставки-конкурса «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Лед</w:t>
            </w:r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.Ц</w:t>
            </w:r>
            <w:proofErr w:type="gram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веты.Фантазия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Фицнер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Второй этап республиканской олимпиады по математике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Фицнер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третьей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3216FD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1"/>
                <w:szCs w:val="21"/>
                <w:lang w:eastAsia="ru-RU"/>
              </w:rPr>
              <w:t>Районный конкурс по математике «Математика в ребусах и числах»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Слизевский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первой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Пр. №13 от  06.01.2023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>Районный конкурс по математике «Математика в ребусах и числах»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Фицнер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Даниил 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Пр. №13 от  06.01.2023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Обласные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соревнования по программе зимнего многоборья "Здоровье" среди учащихся учреждений общего среднего образования, расположенных в сельской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месчтности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Государственного физкультурно-оздоровительного комплекса Республики Беларусь-2023</w:t>
            </w:r>
            <w:proofErr w:type="gramEnd"/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 Г. (6 класс),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Демидчик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А. (6 класс),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Демидчик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А. (8 класс)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2-3 февраля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Областной этап республиканской выставки-конкурса декоративно-прикладного творчества "Волшебные узоры"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Крупа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Милена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второй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Приказ главного управления образования № 68 от 06.02.2023</w:t>
            </w: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Соревнования по плаванию среди УО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Шецко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Т.М.,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Канапацкий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Первое место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Открытый районный дистанционный конкурс учащихся «Финансовая грамотность – 2023»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Кашкур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Петр Владимирович,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 класс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Секция «Видеоролик»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3степени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Открытый районный дистанционный конкурс учащихся «Финансовая грамотность – 2023»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Акулич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Владимир Васильевич, 3 </w:t>
            </w: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класс, секция рисунок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диплом 2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Открытый районный дистанционный конкурс учащихся «Финансовая грамотность – 2023»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Демидчик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Егор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секция "Творческая мастерская"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районный этап областного смотра-конкурса детского творчества «Спасатели – глазами детей»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Мясищева Дарья, 8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районный этап областного смотра-конкурса детского творчества «Спасатели – глазами детей»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Акулич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Обласные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соревнования по программе летнего многоборья "Здоровье" среди учащихся учреждений общего среднего образования, расположенных в сельской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месчтности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Государственного физкультурно-оздоровительного комплекса Республики Беларусь-2023</w:t>
            </w:r>
            <w:proofErr w:type="gramEnd"/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Мясищев Гордей,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Демидчик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Александра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2 степени (команда)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3216FD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18"/>
                <w:szCs w:val="18"/>
                <w:lang w:eastAsia="ru-RU"/>
              </w:rPr>
              <w:t xml:space="preserve">ІІ </w:t>
            </w:r>
            <w:proofErr w:type="gramStart"/>
            <w:r w:rsidRPr="003216FD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18"/>
                <w:szCs w:val="18"/>
                <w:lang w:eastAsia="ru-RU"/>
              </w:rPr>
              <w:t>Международная</w:t>
            </w:r>
            <w:proofErr w:type="gramEnd"/>
            <w:r w:rsidRPr="003216FD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18"/>
                <w:szCs w:val="18"/>
                <w:lang w:eastAsia="ru-RU"/>
              </w:rPr>
              <w:t> </w:t>
            </w:r>
            <w:proofErr w:type="spellStart"/>
            <w:r w:rsidRPr="003216FD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18"/>
                <w:szCs w:val="18"/>
                <w:lang w:eastAsia="ru-RU"/>
              </w:rPr>
              <w:t>конференциия</w:t>
            </w:r>
            <w:proofErr w:type="spellEnd"/>
            <w:r w:rsidRPr="003216FD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18"/>
                <w:szCs w:val="18"/>
                <w:lang w:eastAsia="ru-RU"/>
              </w:rPr>
              <w:t xml:space="preserve"> школьников и студентов "От учебного задания - к научному поиску. От реферата - к открытию"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Мясищева Александра 9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Республиканской этап республиканской выставки-конкурса декоративно-прикладного творчества "Волшебные узоры"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Крупа </w:t>
            </w: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Милена</w:t>
            </w:r>
            <w:proofErr w:type="spellEnd"/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диплом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Международный конкурс творческих и исследовательских работ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честь Митрополита Филарета (Вахромеева)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Первого Патриаршего Экзарха всея Беларуси, Героя Беларуси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«ФИЛАРЕТОВСКИЕ ЧТЕНИЯ»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ПРОТОКОЛ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СЕКЦИЯ I.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«Жизненный путь Митрополита Филарета»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«Жизнь Отечеству. Духовное наследие Митрополита Филарета»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(дистанционная защита)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Самое главное — преданность</w:t>
            </w:r>
          </w:p>
          <w:p w:rsidR="003216FD" w:rsidRPr="003216FD" w:rsidRDefault="003216FD" w:rsidP="003216F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Мясищева Александра 9 класс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похвальный лист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Открытый экономический конкурс «В мире экономики» ГГУ им. </w:t>
            </w:r>
            <w:proofErr w:type="gram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Сухого</w:t>
            </w:r>
            <w:proofErr w:type="gramEnd"/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Мясищева Александра 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место 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216FD" w:rsidRPr="003216FD" w:rsidTr="003216FD">
        <w:tc>
          <w:tcPr>
            <w:tcW w:w="4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Районный творческий проект "Сувенир на всякий случай"</w:t>
            </w:r>
          </w:p>
        </w:tc>
        <w:tc>
          <w:tcPr>
            <w:tcW w:w="1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Дидур</w:t>
            </w:r>
            <w:proofErr w:type="spellEnd"/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Анастасия</w:t>
            </w:r>
          </w:p>
        </w:tc>
        <w:tc>
          <w:tcPr>
            <w:tcW w:w="12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1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6FD" w:rsidRPr="003216FD" w:rsidRDefault="003216FD" w:rsidP="003216F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216F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26.05.2023 № 638</w:t>
            </w:r>
          </w:p>
        </w:tc>
      </w:tr>
    </w:tbl>
    <w:p w:rsidR="000938B4" w:rsidRDefault="000938B4"/>
    <w:sectPr w:rsidR="000938B4" w:rsidSect="0009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6FD"/>
    <w:rsid w:val="000938B4"/>
    <w:rsid w:val="0032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4"/>
  </w:style>
  <w:style w:type="paragraph" w:styleId="1">
    <w:name w:val="heading 1"/>
    <w:basedOn w:val="a"/>
    <w:link w:val="10"/>
    <w:uiPriority w:val="9"/>
    <w:qFormat/>
    <w:rsid w:val="00321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ТатьянаН</dc:creator>
  <cp:lastModifiedBy>ТатьянаН</cp:lastModifiedBy>
  <cp:revision>1</cp:revision>
  <dcterms:created xsi:type="dcterms:W3CDTF">2023-10-13T05:51:00Z</dcterms:created>
  <dcterms:modified xsi:type="dcterms:W3CDTF">2023-10-13T05:53:00Z</dcterms:modified>
</cp:coreProperties>
</file>