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2ED" w:rsidRDefault="00FA22ED" w:rsidP="00FA22ED">
      <w:pPr>
        <w:jc w:val="both"/>
        <w:rPr>
          <w:rFonts w:ascii="Times New Roman" w:hAnsi="Times New Roman" w:cs="Times New Roman"/>
          <w:sz w:val="24"/>
          <w:szCs w:val="24"/>
        </w:rPr>
      </w:pPr>
    </w:p>
    <w:p w:rsidR="00FA22ED" w:rsidRDefault="00FA22ED" w:rsidP="00FA22ED">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 Р А В К А</w:t>
      </w:r>
    </w:p>
    <w:p w:rsidR="00FA22ED" w:rsidRDefault="00FA22ED" w:rsidP="00FA22ED">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несчастных случаях с людьми на водах на 20 декабря 2021 г.</w:t>
      </w:r>
    </w:p>
    <w:p w:rsidR="00FA22ED" w:rsidRDefault="00FA22ED" w:rsidP="00FA22E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A22ED" w:rsidRDefault="00FA22ED" w:rsidP="00FA22ED">
      <w:pPr>
        <w:shd w:val="clear" w:color="auto" w:fill="FFFFFF"/>
        <w:spacing w:after="0" w:line="240" w:lineRule="auto"/>
        <w:ind w:firstLine="851"/>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По оперативным данным ОСВОД с начала года по 20.12.2021 г</w:t>
      </w:r>
      <w:r>
        <w:rPr>
          <w:rFonts w:ascii="Times New Roman" w:eastAsia="Times New Roman" w:hAnsi="Times New Roman" w:cs="Times New Roman"/>
          <w:color w:val="000000"/>
          <w:sz w:val="24"/>
          <w:szCs w:val="24"/>
          <w:u w:val="single"/>
          <w:lang w:eastAsia="ru-RU"/>
        </w:rPr>
        <w:t>.</w:t>
      </w:r>
    </w:p>
    <w:p w:rsidR="00FA22ED" w:rsidRDefault="00FA22ED" w:rsidP="00FA22ED">
      <w:pPr>
        <w:shd w:val="clear" w:color="auto" w:fill="FFFFFF"/>
        <w:spacing w:after="0" w:line="240" w:lineRule="auto"/>
        <w:ind w:firstLine="851"/>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lang w:eastAsia="ru-RU"/>
        </w:rPr>
        <w:t xml:space="preserve">В Республике Беларусь от </w:t>
      </w:r>
      <w:r>
        <w:rPr>
          <w:rFonts w:ascii="Times New Roman" w:eastAsia="Times New Roman" w:hAnsi="Times New Roman" w:cs="Times New Roman"/>
          <w:b/>
          <w:color w:val="000000"/>
          <w:sz w:val="24"/>
          <w:szCs w:val="24"/>
          <w:lang w:eastAsia="ru-RU"/>
        </w:rPr>
        <w:t>утопления погибло</w:t>
      </w:r>
      <w:r>
        <w:rPr>
          <w:rFonts w:ascii="Times New Roman" w:eastAsia="Times New Roman" w:hAnsi="Times New Roman" w:cs="Times New Roman"/>
          <w:color w:val="000000"/>
          <w:sz w:val="24"/>
          <w:szCs w:val="24"/>
          <w:lang w:eastAsia="ru-RU"/>
        </w:rPr>
        <w:t xml:space="preserve"> 481 человек, в том числе 42 несовершеннолетних.</w:t>
      </w:r>
    </w:p>
    <w:p w:rsidR="00FA22ED" w:rsidRDefault="00FA22ED" w:rsidP="00FA22E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Из общего количества утонувших, </w:t>
      </w:r>
      <w:r>
        <w:rPr>
          <w:rFonts w:ascii="Times New Roman" w:eastAsia="Times New Roman" w:hAnsi="Times New Roman" w:cs="Times New Roman"/>
          <w:b/>
          <w:color w:val="000000"/>
          <w:sz w:val="24"/>
          <w:szCs w:val="24"/>
          <w:lang w:eastAsia="ru-RU"/>
        </w:rPr>
        <w:t>в состоянии алкогольного (наркотического)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опьянения</w:t>
      </w:r>
      <w:r>
        <w:rPr>
          <w:rFonts w:ascii="Times New Roman" w:eastAsia="Times New Roman" w:hAnsi="Times New Roman" w:cs="Times New Roman"/>
          <w:color w:val="000000"/>
          <w:sz w:val="24"/>
          <w:szCs w:val="24"/>
          <w:lang w:eastAsia="ru-RU"/>
        </w:rPr>
        <w:t xml:space="preserve">, находилось 252 (52,4%) человек. </w:t>
      </w:r>
      <w:r>
        <w:rPr>
          <w:rFonts w:ascii="Times New Roman" w:eastAsia="Times New Roman" w:hAnsi="Times New Roman" w:cs="Times New Roman"/>
          <w:b/>
          <w:color w:val="000000"/>
          <w:sz w:val="24"/>
          <w:szCs w:val="24"/>
          <w:lang w:eastAsia="ru-RU"/>
        </w:rPr>
        <w:t>Спасено</w:t>
      </w:r>
      <w:r>
        <w:rPr>
          <w:rFonts w:ascii="Times New Roman" w:eastAsia="Times New Roman" w:hAnsi="Times New Roman" w:cs="Times New Roman"/>
          <w:color w:val="000000"/>
          <w:sz w:val="24"/>
          <w:szCs w:val="24"/>
          <w:lang w:eastAsia="ru-RU"/>
        </w:rPr>
        <w:t xml:space="preserve"> 401 человек, в том числе 137 несовершеннолетних.</w:t>
      </w:r>
    </w:p>
    <w:p w:rsidR="00FA22ED" w:rsidRDefault="00FA22ED" w:rsidP="00FA22ED">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8240" behindDoc="0" locked="0" layoutInCell="1" allowOverlap="1">
            <wp:simplePos x="0" y="0"/>
            <wp:positionH relativeFrom="column">
              <wp:posOffset>-99060</wp:posOffset>
            </wp:positionH>
            <wp:positionV relativeFrom="paragraph">
              <wp:posOffset>1108075</wp:posOffset>
            </wp:positionV>
            <wp:extent cx="5829300" cy="3028950"/>
            <wp:effectExtent l="19050" t="0" r="0" b="0"/>
            <wp:wrapSquare wrapText="bothSides"/>
            <wp:docPr id="2" name="Рисунок 1" descr="Картинки по запросу безопасность на льду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безопасность на льду фото"/>
                    <pic:cNvPicPr>
                      <a:picLocks noChangeAspect="1" noChangeArrowheads="1"/>
                    </pic:cNvPicPr>
                  </pic:nvPicPr>
                  <pic:blipFill>
                    <a:blip r:embed="rId5" cstate="print"/>
                    <a:srcRect/>
                    <a:stretch>
                      <a:fillRect/>
                    </a:stretch>
                  </pic:blipFill>
                  <pic:spPr bwMode="auto">
                    <a:xfrm>
                      <a:off x="0" y="0"/>
                      <a:ext cx="5829300" cy="3028950"/>
                    </a:xfrm>
                    <a:prstGeom prst="rect">
                      <a:avLst/>
                    </a:prstGeom>
                    <a:noFill/>
                  </pic:spPr>
                </pic:pic>
              </a:graphicData>
            </a:graphic>
          </wp:anchor>
        </w:drawing>
      </w:r>
      <w:r>
        <w:rPr>
          <w:rFonts w:ascii="Times New Roman" w:eastAsia="Times New Roman" w:hAnsi="Times New Roman" w:cs="Times New Roman"/>
          <w:color w:val="000000"/>
          <w:sz w:val="24"/>
          <w:szCs w:val="24"/>
          <w:lang w:eastAsia="ru-RU"/>
        </w:rPr>
        <w:t xml:space="preserve">В Гомельской области </w:t>
      </w:r>
      <w:r>
        <w:rPr>
          <w:rFonts w:ascii="Times New Roman" w:eastAsia="Times New Roman" w:hAnsi="Times New Roman" w:cs="Times New Roman"/>
          <w:b/>
          <w:color w:val="000000"/>
          <w:sz w:val="24"/>
          <w:szCs w:val="24"/>
          <w:lang w:eastAsia="ru-RU"/>
        </w:rPr>
        <w:t>от утопления погибло</w:t>
      </w:r>
      <w:r>
        <w:rPr>
          <w:rFonts w:ascii="Times New Roman" w:eastAsia="Times New Roman" w:hAnsi="Times New Roman" w:cs="Times New Roman"/>
          <w:color w:val="000000"/>
          <w:sz w:val="24"/>
          <w:szCs w:val="24"/>
          <w:lang w:eastAsia="ru-RU"/>
        </w:rPr>
        <w:t xml:space="preserve"> 62человек, в том числе 7 несовершеннолетних. </w:t>
      </w:r>
      <w:r>
        <w:rPr>
          <w:rFonts w:ascii="Times New Roman" w:eastAsia="Times New Roman" w:hAnsi="Times New Roman" w:cs="Times New Roman"/>
          <w:b/>
          <w:color w:val="000000"/>
          <w:sz w:val="24"/>
          <w:szCs w:val="24"/>
          <w:lang w:eastAsia="ru-RU"/>
        </w:rPr>
        <w:t>Спасено</w:t>
      </w:r>
      <w:r>
        <w:rPr>
          <w:rFonts w:ascii="Times New Roman" w:eastAsia="Times New Roman" w:hAnsi="Times New Roman" w:cs="Times New Roman"/>
          <w:color w:val="000000"/>
          <w:sz w:val="24"/>
          <w:szCs w:val="24"/>
          <w:lang w:eastAsia="ru-RU"/>
        </w:rPr>
        <w:t xml:space="preserve"> 84 человека, в том числе 23 несовершеннолетних. </w:t>
      </w:r>
    </w:p>
    <w:p w:rsidR="00FA22ED" w:rsidRDefault="00FA22ED" w:rsidP="00FA22ED">
      <w:pPr>
        <w:spacing w:after="100" w:afterAutospacing="1" w:line="280" w:lineRule="atLeast"/>
        <w:ind w:firstLine="851"/>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В Мозырском районе</w:t>
      </w:r>
      <w:r>
        <w:rPr>
          <w:rFonts w:ascii="Times New Roman" w:eastAsia="Times New Roman" w:hAnsi="Times New Roman" w:cs="Times New Roman"/>
          <w:b/>
          <w:color w:val="000000"/>
          <w:sz w:val="24"/>
          <w:szCs w:val="24"/>
          <w:lang w:eastAsia="ru-RU"/>
        </w:rPr>
        <w:t xml:space="preserve"> утонули 3 </w:t>
      </w:r>
      <w:r>
        <w:rPr>
          <w:rFonts w:ascii="Times New Roman" w:eastAsia="Times New Roman" w:hAnsi="Times New Roman" w:cs="Times New Roman"/>
          <w:color w:val="000000"/>
          <w:sz w:val="24"/>
          <w:szCs w:val="24"/>
          <w:lang w:eastAsia="ru-RU"/>
        </w:rPr>
        <w:t>совершеннолетних</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жителя района</w:t>
      </w:r>
      <w:r>
        <w:rPr>
          <w:rFonts w:ascii="Times New Roman" w:eastAsia="Times New Roman" w:hAnsi="Times New Roman" w:cs="Times New Roman"/>
          <w:b/>
          <w:color w:val="000000"/>
          <w:sz w:val="24"/>
          <w:szCs w:val="24"/>
          <w:lang w:eastAsia="ru-RU"/>
        </w:rPr>
        <w:t>.</w:t>
      </w:r>
    </w:p>
    <w:p w:rsidR="00FA22ED" w:rsidRDefault="00FA22ED" w:rsidP="00FA22ED">
      <w:pPr>
        <w:spacing w:after="100" w:afterAutospacing="1" w:line="280" w:lineRule="atLeast"/>
        <w:ind w:firstLine="851"/>
        <w:jc w:val="both"/>
        <w:rPr>
          <w:rFonts w:ascii="Times New Roman" w:eastAsia="Times New Roman" w:hAnsi="Times New Roman" w:cs="Times New Roman"/>
          <w:b/>
          <w:color w:val="000000"/>
          <w:sz w:val="24"/>
          <w:szCs w:val="24"/>
          <w:lang w:eastAsia="ru-RU"/>
        </w:rPr>
      </w:pPr>
    </w:p>
    <w:p w:rsidR="00FA22ED" w:rsidRPr="00FA22ED" w:rsidRDefault="00FA22ED" w:rsidP="00FA22ED">
      <w:pPr>
        <w:spacing w:after="100" w:afterAutospacing="1" w:line="280" w:lineRule="atLeast"/>
        <w:ind w:firstLine="851"/>
        <w:jc w:val="both"/>
        <w:rPr>
          <w:rFonts w:ascii="Times New Roman" w:eastAsia="Times New Roman" w:hAnsi="Times New Roman" w:cs="Times New Roman"/>
          <w:b/>
          <w:color w:val="000000"/>
          <w:sz w:val="24"/>
          <w:szCs w:val="24"/>
          <w:lang w:eastAsia="ru-RU"/>
        </w:rPr>
      </w:pPr>
    </w:p>
    <w:p w:rsidR="00FA22ED" w:rsidRDefault="00FA22ED" w:rsidP="00FA22ED">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ОСВОД Мозырского района предупреждает.</w:t>
      </w:r>
    </w:p>
    <w:p w:rsidR="00FA22ED" w:rsidRDefault="00FA22ED" w:rsidP="00FA22E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A22ED" w:rsidRDefault="00FA22ED" w:rsidP="00FA22ED">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на территории Мозырского района происходят колебания температуры окружающей среды. Дневная «плюсовая» температура сменяется на «минусовую» ночную, что не способствует полноценному образованию ледового покрытия достаточного для безопасного нахождения  на нем человека. Образовавшийся ледяной покров  привлекает как детишек, так и взрослых. Дети пытаются катаются на коньках и  санках, играют в хоккей и просто бегают по льду, ну а взрослых перволедье привлекает рыбалкой с хорошим клевом. Однако, как дети, так и взрослые не в полной мере оценивают ту опасность, которую несет «тонкий лед». Лед не прочен и несет угрозу жизни как для взрослых граждан осуществляющих любительский лов рыбы, так и для несовершеннолетних, играющих у воды. </w:t>
      </w:r>
    </w:p>
    <w:p w:rsidR="00FA22ED" w:rsidRDefault="00FA22ED" w:rsidP="00FA22ED">
      <w:pPr>
        <w:pStyle w:val="a3"/>
        <w:spacing w:before="0" w:beforeAutospacing="0" w:after="0" w:afterAutospacing="0"/>
        <w:ind w:firstLine="708"/>
        <w:jc w:val="both"/>
        <w:rPr>
          <w:rStyle w:val="a4"/>
          <w:shd w:val="clear" w:color="auto" w:fill="FFFFFF"/>
        </w:rPr>
      </w:pPr>
      <w:r>
        <w:rPr>
          <w:rStyle w:val="a4"/>
          <w:shd w:val="clear" w:color="auto" w:fill="FFFFFF"/>
        </w:rPr>
        <w:t>Уважаемые взрослые, напоминаем о соблюдении правил безопасности на льду!</w:t>
      </w:r>
    </w:p>
    <w:p w:rsidR="00FA22ED" w:rsidRDefault="00FA22ED" w:rsidP="00FA22ED">
      <w:pPr>
        <w:pStyle w:val="a3"/>
        <w:spacing w:before="0" w:beforeAutospacing="0" w:after="0" w:afterAutospacing="0"/>
        <w:ind w:firstLine="708"/>
        <w:jc w:val="both"/>
        <w:rPr>
          <w:rFonts w:ascii="Verdana" w:hAnsi="Verdana"/>
        </w:rPr>
      </w:pPr>
    </w:p>
    <w:p w:rsidR="00FA22ED" w:rsidRDefault="00FA22ED" w:rsidP="00FA22ED">
      <w:pPr>
        <w:pStyle w:val="a3"/>
        <w:spacing w:before="0" w:beforeAutospacing="0" w:after="0" w:afterAutospacing="0"/>
        <w:ind w:firstLine="708"/>
        <w:jc w:val="both"/>
        <w:rPr>
          <w:rFonts w:ascii="Verdana" w:hAnsi="Verdana"/>
        </w:rPr>
      </w:pPr>
      <w:r>
        <w:rPr>
          <w:shd w:val="clear" w:color="auto" w:fill="FFFFFF"/>
        </w:rPr>
        <w:t>В первую очередь, не оставляйте детей без присмотра и точно знайте об их местонахождении!</w:t>
      </w:r>
    </w:p>
    <w:p w:rsidR="00FA22ED" w:rsidRDefault="00FA22ED" w:rsidP="00FA22ED">
      <w:pPr>
        <w:pStyle w:val="a3"/>
        <w:spacing w:before="0" w:beforeAutospacing="0" w:after="0" w:afterAutospacing="0"/>
        <w:ind w:firstLine="708"/>
        <w:jc w:val="both"/>
        <w:rPr>
          <w:rFonts w:ascii="Verdana" w:hAnsi="Verdana"/>
        </w:rPr>
      </w:pPr>
      <w:r>
        <w:rPr>
          <w:shd w:val="clear" w:color="auto" w:fill="FFFFFF"/>
        </w:rPr>
        <w:t>Из-за элементарного любопытства и интереса к неизведанному, от огромного желания проявить «геройство», дети, забыв о чувстве опасности, выходят на лед. И здесь, как повезет. Может все и обойдется, но игры на льду, даже на не глубокой реке могут закончиться большой бедой.</w:t>
      </w:r>
    </w:p>
    <w:p w:rsidR="00FA22ED" w:rsidRDefault="00FA22ED" w:rsidP="00FA22ED">
      <w:pPr>
        <w:pStyle w:val="a3"/>
        <w:spacing w:before="0" w:beforeAutospacing="0" w:after="0" w:afterAutospacing="0"/>
        <w:ind w:firstLine="708"/>
        <w:jc w:val="both"/>
        <w:rPr>
          <w:rFonts w:ascii="Verdana" w:hAnsi="Verdana"/>
        </w:rPr>
      </w:pPr>
      <w:r>
        <w:rPr>
          <w:shd w:val="clear" w:color="auto" w:fill="FFFFFF"/>
        </w:rPr>
        <w:t>Уважаемые взрослые, взяв с собой на рыбалку несовершеннолетнего, позаботьтесь о его безопасности. Ни в коем случае не отправляйте детей домой одних, если они замёрзли или устали. Они обязательно попробуют сократить путь к дому, тем самым подвергнут свою жизнь смертельной опасности.</w:t>
      </w:r>
    </w:p>
    <w:p w:rsidR="00FA22ED" w:rsidRDefault="00FA22ED" w:rsidP="00FA22ED">
      <w:pPr>
        <w:pStyle w:val="a3"/>
        <w:spacing w:before="0" w:beforeAutospacing="0" w:after="0" w:afterAutospacing="0"/>
        <w:ind w:firstLine="708"/>
        <w:jc w:val="both"/>
        <w:rPr>
          <w:rFonts w:ascii="Verdana" w:hAnsi="Verdana"/>
        </w:rPr>
      </w:pPr>
      <w:r>
        <w:rPr>
          <w:shd w:val="clear" w:color="auto" w:fill="FFFFFF"/>
        </w:rPr>
        <w:t>Особую опасность представляют нынешние водоемы и остающиеся в них водоплавающие птицы. В период ледостава у берега образуются ледяные припои (балкончики) на открытой воде, где остаются на зимовку водоплавающие птицы. Очень опасно выходить на такой лёд, и подкармливать с него птиц – это может быть смертельно опасно.</w:t>
      </w:r>
    </w:p>
    <w:p w:rsidR="00FA22ED" w:rsidRDefault="00FA22ED" w:rsidP="00FA22ED">
      <w:pPr>
        <w:pStyle w:val="a3"/>
        <w:spacing w:before="0" w:beforeAutospacing="0" w:after="0" w:afterAutospacing="0"/>
        <w:ind w:firstLine="708"/>
        <w:jc w:val="both"/>
        <w:rPr>
          <w:rFonts w:ascii="Verdana" w:hAnsi="Verdana"/>
        </w:rPr>
      </w:pPr>
      <w:r>
        <w:rPr>
          <w:shd w:val="clear" w:color="auto" w:fill="FFFFFF"/>
        </w:rPr>
        <w:t>Следите за безопасностью своих детей.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w:t>
      </w:r>
    </w:p>
    <w:p w:rsidR="00FA22ED" w:rsidRDefault="00FA22ED" w:rsidP="00FA22ED">
      <w:pPr>
        <w:spacing w:after="0" w:line="240" w:lineRule="auto"/>
        <w:ind w:firstLine="851"/>
        <w:jc w:val="both"/>
        <w:rPr>
          <w:rFonts w:ascii="Times New Roman" w:hAnsi="Times New Roman" w:cs="Times New Roman"/>
          <w:sz w:val="24"/>
          <w:szCs w:val="24"/>
        </w:rPr>
      </w:pPr>
    </w:p>
    <w:p w:rsidR="00FA22ED" w:rsidRDefault="00FA22ED" w:rsidP="00FA22ED">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Учитывая вышеизложенное Мозырская районная организация ОСВОД в очередной раз напоминай о неукоснительном соблюдении мер безопасности на воде в зимний период года:</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Не переходите водоем по льду в запрещенных местах.</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Не выезжайте на лед на мотоциклах, автомобилях вне переправ.</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Не выходите на тонкий лед в начале зимы (лед ломается со звонким хрустом, трещит) и в начале весны (лед ломается без треска, вода быстро просачивается и заполняет следы).</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Наиболее опасна середина водоема. В конце зимы опасны прибрежные участки, участки вблизи сливных труб, под мостами.</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Ни в коем случае нельзя выходить на лед в темное время суток и при плохой видимости (туман, снегопад, дождь).</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При переходе через реку пользуйтесь ледовыми переправами.</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Нельзя проверять прочность льда ударом ноги. Имейте в руках палку, прощупывайте перед собой путь. Если после первого сильного удара покажется хоть немного, или если лед начал трескаться - это означает, что лед тонкий, по нему ходить нельзя. В этом случае следует осторожно лечь и ползти по своим следам обратно или отойти по-своему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 Но если их нет, надо перед тем, как спуститься на лед, очень внимательно осмотреться и наметить предстоящий маршрут.</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Не собирайтесь группами на отдельных участках льда. При переходе водоема группой необходимо соблюдать расстояние друг от друга (5-6 м). Вперед пропустите самого опытного.</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lastRenderedPageBreak/>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Если есть рюкзак, повесьте его на одно плечо, это позволит легко освободиться от груза в случае, если лед под вами провалится.</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Не отпускайте детей на лед (на рыбалку, катание на лыжах и коньках) без присмотра!</w:t>
      </w:r>
    </w:p>
    <w:p w:rsidR="00FA22ED" w:rsidRDefault="00FA22ED" w:rsidP="00FA22ED">
      <w:pPr>
        <w:numPr>
          <w:ilvl w:val="0"/>
          <w:numId w:val="1"/>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Одна из самых частых причин трагедий на водоёмах - алкогольное опьянение. Нетрезвые люди неадекватно реагируют на опасность и в случае чрезвычайной ситуации становятся беспомощными.</w:t>
      </w:r>
    </w:p>
    <w:p w:rsidR="00FA22ED" w:rsidRDefault="00FA22ED" w:rsidP="00FA22ED">
      <w:pPr>
        <w:spacing w:after="0" w:line="254" w:lineRule="auto"/>
        <w:ind w:left="720"/>
        <w:jc w:val="both"/>
        <w:rPr>
          <w:rFonts w:ascii="Times New Roman" w:hAnsi="Times New Roman" w:cs="Times New Roman"/>
          <w:sz w:val="24"/>
          <w:szCs w:val="24"/>
        </w:rPr>
      </w:pPr>
    </w:p>
    <w:p w:rsidR="00FA22ED" w:rsidRDefault="00FA22ED" w:rsidP="00FA22ED">
      <w:pPr>
        <w:spacing w:after="0" w:line="254" w:lineRule="auto"/>
        <w:ind w:firstLine="851"/>
        <w:jc w:val="both"/>
        <w:rPr>
          <w:rFonts w:ascii="Times New Roman" w:hAnsi="Times New Roman" w:cs="Times New Roman"/>
          <w:b/>
          <w:sz w:val="24"/>
          <w:szCs w:val="24"/>
        </w:rPr>
      </w:pPr>
      <w:r>
        <w:rPr>
          <w:rFonts w:ascii="Times New Roman" w:hAnsi="Times New Roman" w:cs="Times New Roman"/>
          <w:b/>
          <w:sz w:val="24"/>
          <w:szCs w:val="24"/>
        </w:rPr>
        <w:t>Действия в случае если человек провалился в холодную воду:</w:t>
      </w:r>
    </w:p>
    <w:p w:rsidR="00FA22ED" w:rsidRDefault="00FA22ED" w:rsidP="00FA22ED">
      <w:pPr>
        <w:spacing w:after="0" w:line="254" w:lineRule="auto"/>
        <w:ind w:firstLine="851"/>
        <w:jc w:val="both"/>
        <w:rPr>
          <w:rFonts w:ascii="Times New Roman" w:hAnsi="Times New Roman" w:cs="Times New Roman"/>
          <w:b/>
          <w:sz w:val="24"/>
          <w:szCs w:val="24"/>
        </w:rPr>
      </w:pP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Не паникуйте, не делайте резких движений, не ныряйте и не мочите голову, стабилизируйте дыхание.</w:t>
      </w: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Придерживайтесь за край льда.</w:t>
      </w: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Зовите на помощь: «Тону!»</w:t>
      </w: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Выбирайтесь на ту сторону льда, откуда пришли.</w:t>
      </w: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Раскиньте руки в стороны и постарайтесь зацепиться за кромку льда, придав телу горизонтальное положение по направлению течения.</w:t>
      </w: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Выталкивайте свое тело на лед, помогая ногами, опираясь на согнутые в локтях руки.</w:t>
      </w: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Если лед ломается, все равно не оставляйте попыток выбраться.</w:t>
      </w: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Попытайтесь осторожно налечь грудью на край льда и забросить одну, а потом и другую ноги на лед. Если лед выдержал, перекатываясь, медленно ползите к берегу.</w:t>
      </w:r>
    </w:p>
    <w:p w:rsidR="00FA22ED" w:rsidRDefault="00FA22ED" w:rsidP="00FA22ED">
      <w:pPr>
        <w:numPr>
          <w:ilvl w:val="0"/>
          <w:numId w:val="2"/>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Ползите в ту сторону, откуда пришли - лед здесь уже проверен на прочность. Отползите на 2-3 метра, встаньте и идите к ближайшему жилью. Отдохнуть можно только в тёплом помещении.</w:t>
      </w:r>
    </w:p>
    <w:p w:rsidR="00FA22ED" w:rsidRDefault="00FA22ED" w:rsidP="00FA22ED">
      <w:pPr>
        <w:spacing w:after="0" w:line="254" w:lineRule="auto"/>
        <w:ind w:left="720"/>
        <w:jc w:val="both"/>
        <w:rPr>
          <w:rFonts w:ascii="Times New Roman" w:hAnsi="Times New Roman" w:cs="Times New Roman"/>
          <w:sz w:val="24"/>
          <w:szCs w:val="24"/>
        </w:rPr>
      </w:pPr>
    </w:p>
    <w:p w:rsidR="00FA22ED" w:rsidRDefault="00FA22ED" w:rsidP="00FA22ED">
      <w:pPr>
        <w:spacing w:after="0"/>
        <w:ind w:firstLine="851"/>
        <w:jc w:val="both"/>
        <w:rPr>
          <w:rFonts w:ascii="Times New Roman" w:hAnsi="Times New Roman" w:cs="Times New Roman"/>
          <w:bCs/>
          <w:sz w:val="24"/>
          <w:szCs w:val="24"/>
        </w:rPr>
      </w:pPr>
      <w:r>
        <w:rPr>
          <w:rFonts w:ascii="Times New Roman" w:hAnsi="Times New Roman" w:cs="Times New Roman"/>
          <w:b/>
          <w:bCs/>
          <w:sz w:val="24"/>
          <w:szCs w:val="24"/>
        </w:rPr>
        <w:t>Действия граждан при оказании помощи  находящемуся  в полынье</w:t>
      </w:r>
      <w:r>
        <w:rPr>
          <w:rFonts w:ascii="Times New Roman" w:hAnsi="Times New Roman" w:cs="Times New Roman"/>
          <w:bCs/>
          <w:sz w:val="24"/>
          <w:szCs w:val="24"/>
        </w:rPr>
        <w:t>:</w:t>
      </w:r>
    </w:p>
    <w:p w:rsidR="00FA22ED" w:rsidRDefault="00FA22ED" w:rsidP="00FA22ED">
      <w:pPr>
        <w:spacing w:after="0"/>
        <w:ind w:firstLine="851"/>
        <w:jc w:val="both"/>
        <w:rPr>
          <w:rFonts w:ascii="Times New Roman" w:hAnsi="Times New Roman" w:cs="Times New Roman"/>
          <w:sz w:val="24"/>
          <w:szCs w:val="24"/>
        </w:rPr>
      </w:pPr>
    </w:p>
    <w:p w:rsidR="00FA22ED" w:rsidRDefault="00FA22ED" w:rsidP="00FA22ED">
      <w:pPr>
        <w:numPr>
          <w:ilvl w:val="0"/>
          <w:numId w:val="3"/>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Попросите кого-нибудь вызвать или сами вызовите “скорую помощь” и спасателей  по номеру «101», «112» или «+375236258425».</w:t>
      </w:r>
    </w:p>
    <w:p w:rsidR="00FA22ED" w:rsidRDefault="00FA22ED" w:rsidP="00FA22ED">
      <w:pPr>
        <w:numPr>
          <w:ilvl w:val="0"/>
          <w:numId w:val="3"/>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Вооружитесь любой длинной палкой, доской, шестом, веревкой или длинным шарфом. Можно связать воедино шарфы, ремни или одежду.</w:t>
      </w:r>
    </w:p>
    <w:p w:rsidR="00FA22ED" w:rsidRDefault="00FA22ED" w:rsidP="00FA22ED">
      <w:pPr>
        <w:numPr>
          <w:ilvl w:val="0"/>
          <w:numId w:val="3"/>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Завяжите на конце веревки узел.</w:t>
      </w:r>
    </w:p>
    <w:p w:rsidR="00FA22ED" w:rsidRDefault="00FA22ED" w:rsidP="00FA22ED">
      <w:pPr>
        <w:numPr>
          <w:ilvl w:val="0"/>
          <w:numId w:val="3"/>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Постарайтесь приблизиться к полынье по следам, последние 10-15 метров передвигайтесь ползком, широко расставляя при этом руки и ноги и толкая перед собою спасательные средства, осторожно двигаться по направлению к полынье.</w:t>
      </w:r>
    </w:p>
    <w:p w:rsidR="00FA22ED" w:rsidRDefault="00FA22ED" w:rsidP="00FA22ED">
      <w:pPr>
        <w:numPr>
          <w:ilvl w:val="0"/>
          <w:numId w:val="3"/>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Остановитесь от находящегося в воде человека в нескольких метрах, бросьте ему веревку, край одежды, подайте палку или шест.</w:t>
      </w:r>
      <w:r>
        <w:rPr>
          <w:rFonts w:ascii="Times New Roman" w:hAnsi="Times New Roman" w:cs="Times New Roman"/>
          <w:b/>
          <w:bCs/>
          <w:sz w:val="24"/>
          <w:szCs w:val="24"/>
        </w:rPr>
        <w:t> (Запомните! </w:t>
      </w:r>
      <w:r>
        <w:rPr>
          <w:rFonts w:ascii="Times New Roman" w:hAnsi="Times New Roman" w:cs="Times New Roman"/>
          <w:sz w:val="24"/>
          <w:szCs w:val="24"/>
        </w:rPr>
        <w:t>Не наматывайте веревку на руку – пострадавший может утянуть и вас в полынью)</w:t>
      </w:r>
    </w:p>
    <w:p w:rsidR="00FA22ED" w:rsidRDefault="00FA22ED" w:rsidP="00FA22ED">
      <w:pPr>
        <w:numPr>
          <w:ilvl w:val="0"/>
          <w:numId w:val="3"/>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lastRenderedPageBreak/>
        <w:t>Осторожно вытащите пострадавшего на лед, и вместе ползком выбирайтесь из опасной зоны. Ползите в ту сторону, откуда пришли.</w:t>
      </w:r>
    </w:p>
    <w:p w:rsidR="00FA22ED" w:rsidRDefault="00FA22ED" w:rsidP="00FA22ED">
      <w:pPr>
        <w:numPr>
          <w:ilvl w:val="0"/>
          <w:numId w:val="3"/>
        </w:numPr>
        <w:spacing w:after="0" w:line="254" w:lineRule="auto"/>
        <w:jc w:val="both"/>
        <w:rPr>
          <w:rFonts w:ascii="Times New Roman" w:hAnsi="Times New Roman" w:cs="Times New Roman"/>
          <w:sz w:val="24"/>
          <w:szCs w:val="24"/>
        </w:rPr>
      </w:pPr>
      <w:r>
        <w:rPr>
          <w:rFonts w:ascii="Times New Roman" w:hAnsi="Times New Roman" w:cs="Times New Roman"/>
          <w:sz w:val="24"/>
          <w:szCs w:val="24"/>
        </w:rPr>
        <w:t>Доставьте пострадавшего в теплое место. Окажите ему первую помощь до приезда врачей: снимите с него мокрую одежду, энергично разотрите тело (до покраснения кожи) смоченной в спирте или водке тряпкой, или руками, напоите пострадавшего горячим чаем. Ни в коем случае не давайте пострадавшему алкоголь – в подобных случаях это может привести к летальному исходу. </w:t>
      </w:r>
    </w:p>
    <w:p w:rsidR="00FA22ED" w:rsidRDefault="00FA22ED" w:rsidP="00FA22ED">
      <w:pPr>
        <w:spacing w:after="0"/>
        <w:ind w:left="720"/>
        <w:jc w:val="both"/>
        <w:rPr>
          <w:rFonts w:ascii="Times New Roman" w:hAnsi="Times New Roman" w:cs="Times New Roman"/>
          <w:sz w:val="24"/>
          <w:szCs w:val="24"/>
        </w:rPr>
      </w:pPr>
    </w:p>
    <w:p w:rsidR="00FA22ED" w:rsidRDefault="00FA22ED" w:rsidP="00FA22ED">
      <w:pPr>
        <w:spacing w:after="0"/>
        <w:ind w:firstLine="709"/>
        <w:jc w:val="both"/>
        <w:rPr>
          <w:rFonts w:ascii="Times New Roman" w:hAnsi="Times New Roman" w:cs="Times New Roman"/>
          <w:sz w:val="24"/>
          <w:szCs w:val="24"/>
        </w:rPr>
      </w:pPr>
      <w:r>
        <w:rPr>
          <w:rFonts w:ascii="Times New Roman" w:hAnsi="Times New Roman" w:cs="Times New Roman"/>
          <w:sz w:val="24"/>
          <w:szCs w:val="24"/>
        </w:rPr>
        <w:t>Мозырская районная организация ОСВОД предупреждает, что неукоснительное соблюдение правил безопасного поведения на льду поможет вам и вашим близким избежать несчастных случаев, трагедий и не омрачит ваш отдых у воды.</w:t>
      </w:r>
    </w:p>
    <w:p w:rsidR="00FA22ED" w:rsidRDefault="00FA22ED" w:rsidP="00FA22ED">
      <w:pPr>
        <w:spacing w:after="0"/>
        <w:jc w:val="both"/>
        <w:rPr>
          <w:rFonts w:ascii="Times New Roman" w:hAnsi="Times New Roman" w:cs="Times New Roman"/>
          <w:sz w:val="24"/>
          <w:szCs w:val="24"/>
        </w:rPr>
      </w:pPr>
    </w:p>
    <w:p w:rsidR="00FA22ED" w:rsidRDefault="00FA22ED" w:rsidP="00FA22ED">
      <w:pPr>
        <w:spacing w:after="0"/>
        <w:jc w:val="both"/>
        <w:rPr>
          <w:rFonts w:ascii="Times New Roman" w:hAnsi="Times New Roman" w:cs="Times New Roman"/>
          <w:sz w:val="24"/>
          <w:szCs w:val="24"/>
        </w:rPr>
      </w:pPr>
    </w:p>
    <w:p w:rsidR="00FA22ED" w:rsidRDefault="00FA22ED" w:rsidP="00FA22ED">
      <w:pPr>
        <w:spacing w:after="0" w:line="240" w:lineRule="auto"/>
        <w:jc w:val="both"/>
        <w:rPr>
          <w:rFonts w:ascii="Times New Roman" w:hAnsi="Times New Roman" w:cs="Times New Roman"/>
          <w:sz w:val="24"/>
          <w:szCs w:val="24"/>
        </w:rPr>
      </w:pPr>
    </w:p>
    <w:p w:rsidR="00FA22ED" w:rsidRDefault="00FA22ED" w:rsidP="00FA22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Председатель Мозырской</w:t>
      </w:r>
    </w:p>
    <w:p w:rsidR="00FA22ED" w:rsidRDefault="00FA22ED" w:rsidP="00FA22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районной организации ОСВОД                                              В.Н. Ермаковец</w:t>
      </w:r>
    </w:p>
    <w:p w:rsidR="00FA22ED" w:rsidRDefault="00FA22ED" w:rsidP="00FA22ED">
      <w:pPr>
        <w:spacing w:after="0"/>
        <w:jc w:val="both"/>
        <w:rPr>
          <w:rFonts w:ascii="Times New Roman" w:hAnsi="Times New Roman" w:cs="Times New Roman"/>
          <w:sz w:val="24"/>
          <w:szCs w:val="24"/>
        </w:rPr>
      </w:pPr>
    </w:p>
    <w:p w:rsidR="00EB0BEF" w:rsidRDefault="00157D3E">
      <w:r>
        <w:rPr>
          <w:noProof/>
          <w:lang w:eastAsia="ru-RU"/>
        </w:rPr>
        <w:drawing>
          <wp:inline distT="0" distB="0" distL="0" distR="0">
            <wp:extent cx="5940425" cy="2972309"/>
            <wp:effectExtent l="19050" t="0" r="3175" b="0"/>
            <wp:docPr id="1" name="Рисунок 1" descr="C:\Users\A362~1\AppData\Local\Temp\Rar$DIa11652.17953\Цена мгновения Полын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362~1\AppData\Local\Temp\Rar$DIa11652.17953\Цена мгновения Полынья.jpg"/>
                    <pic:cNvPicPr>
                      <a:picLocks noChangeAspect="1" noChangeArrowheads="1"/>
                    </pic:cNvPicPr>
                  </pic:nvPicPr>
                  <pic:blipFill>
                    <a:blip r:embed="rId6" cstate="print"/>
                    <a:srcRect/>
                    <a:stretch>
                      <a:fillRect/>
                    </a:stretch>
                  </pic:blipFill>
                  <pic:spPr bwMode="auto">
                    <a:xfrm>
                      <a:off x="0" y="0"/>
                      <a:ext cx="5940425" cy="2972309"/>
                    </a:xfrm>
                    <a:prstGeom prst="rect">
                      <a:avLst/>
                    </a:prstGeom>
                    <a:noFill/>
                    <a:ln w="9525">
                      <a:noFill/>
                      <a:miter lim="800000"/>
                      <a:headEnd/>
                      <a:tailEnd/>
                    </a:ln>
                  </pic:spPr>
                </pic:pic>
              </a:graphicData>
            </a:graphic>
          </wp:inline>
        </w:drawing>
      </w:r>
    </w:p>
    <w:p w:rsidR="00895E6B" w:rsidRDefault="00895E6B">
      <w:r>
        <w:rPr>
          <w:noProof/>
          <w:lang w:eastAsia="ru-RU"/>
        </w:rPr>
        <w:drawing>
          <wp:inline distT="0" distB="0" distL="0" distR="0">
            <wp:extent cx="6076950" cy="2790018"/>
            <wp:effectExtent l="19050" t="0" r="0" b="0"/>
            <wp:docPr id="4" name="Рисунок 3" descr="http://www.osvod-gomel.lepshy.by/uploads/b1/s/12/574/image/0/142/medium_orig__-_0001.jpg?t=156023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svod-gomel.lepshy.by/uploads/b1/s/12/574/image/0/142/medium_orig__-_0001.jpg?t=1560239653"/>
                    <pic:cNvPicPr>
                      <a:picLocks noChangeAspect="1" noChangeArrowheads="1"/>
                    </pic:cNvPicPr>
                  </pic:nvPicPr>
                  <pic:blipFill>
                    <a:blip r:embed="rId7" cstate="print"/>
                    <a:srcRect/>
                    <a:stretch>
                      <a:fillRect/>
                    </a:stretch>
                  </pic:blipFill>
                  <pic:spPr bwMode="auto">
                    <a:xfrm>
                      <a:off x="0" y="0"/>
                      <a:ext cx="6072975" cy="2788193"/>
                    </a:xfrm>
                    <a:prstGeom prst="rect">
                      <a:avLst/>
                    </a:prstGeom>
                    <a:noFill/>
                    <a:ln w="9525">
                      <a:noFill/>
                      <a:miter lim="800000"/>
                      <a:headEnd/>
                      <a:tailEnd/>
                    </a:ln>
                  </pic:spPr>
                </pic:pic>
              </a:graphicData>
            </a:graphic>
          </wp:inline>
        </w:drawing>
      </w:r>
    </w:p>
    <w:p w:rsidR="00895E6B" w:rsidRDefault="00895E6B">
      <w:r>
        <w:rPr>
          <w:noProof/>
          <w:lang w:eastAsia="ru-RU"/>
        </w:rPr>
        <w:lastRenderedPageBreak/>
        <w:drawing>
          <wp:inline distT="0" distB="0" distL="0" distR="0">
            <wp:extent cx="4196267" cy="5855607"/>
            <wp:effectExtent l="19050" t="0" r="0" b="0"/>
            <wp:docPr id="3" name="Рисунок 2" descr="C:\Users\A362~1\AppData\Local\Temp\Rar$DIa11652.29189\Безопасность на льду К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362~1\AppData\Local\Temp\Rar$DIa11652.29189\Безопасность на льду КОТ.jpg"/>
                    <pic:cNvPicPr>
                      <a:picLocks noChangeAspect="1" noChangeArrowheads="1"/>
                    </pic:cNvPicPr>
                  </pic:nvPicPr>
                  <pic:blipFill>
                    <a:blip r:embed="rId8" cstate="print"/>
                    <a:srcRect/>
                    <a:stretch>
                      <a:fillRect/>
                    </a:stretch>
                  </pic:blipFill>
                  <pic:spPr bwMode="auto">
                    <a:xfrm>
                      <a:off x="0" y="0"/>
                      <a:ext cx="4199103" cy="5859564"/>
                    </a:xfrm>
                    <a:prstGeom prst="rect">
                      <a:avLst/>
                    </a:prstGeom>
                    <a:noFill/>
                    <a:ln w="9525">
                      <a:noFill/>
                      <a:miter lim="800000"/>
                      <a:headEnd/>
                      <a:tailEnd/>
                    </a:ln>
                  </pic:spPr>
                </pic:pic>
              </a:graphicData>
            </a:graphic>
          </wp:inline>
        </w:drawing>
      </w:r>
    </w:p>
    <w:p w:rsidR="00895E6B" w:rsidRDefault="00895E6B">
      <w:r>
        <w:rPr>
          <w:noProof/>
          <w:lang w:eastAsia="ru-RU"/>
        </w:rPr>
        <w:drawing>
          <wp:inline distT="0" distB="0" distL="0" distR="0">
            <wp:extent cx="5915025" cy="3105150"/>
            <wp:effectExtent l="19050" t="0" r="9525" b="0"/>
            <wp:docPr id="6" name="Рисунок 6" descr="http://www.osvod-gomel.lepshy.by/uploads/b1/s/12/574/image/0/52/medium_Pravila_povedeniya_na_ldu.jpg?t=156023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osvod-gomel.lepshy.by/uploads/b1/s/12/574/image/0/52/medium_Pravila_povedeniya_na_ldu.jpg?t=1560239654"/>
                    <pic:cNvPicPr>
                      <a:picLocks noChangeAspect="1" noChangeArrowheads="1"/>
                    </pic:cNvPicPr>
                  </pic:nvPicPr>
                  <pic:blipFill>
                    <a:blip r:embed="rId9" cstate="print"/>
                    <a:srcRect/>
                    <a:stretch>
                      <a:fillRect/>
                    </a:stretch>
                  </pic:blipFill>
                  <pic:spPr bwMode="auto">
                    <a:xfrm>
                      <a:off x="0" y="0"/>
                      <a:ext cx="5921435" cy="3108515"/>
                    </a:xfrm>
                    <a:prstGeom prst="rect">
                      <a:avLst/>
                    </a:prstGeom>
                    <a:noFill/>
                    <a:ln w="9525">
                      <a:noFill/>
                      <a:miter lim="800000"/>
                      <a:headEnd/>
                      <a:tailEnd/>
                    </a:ln>
                  </pic:spPr>
                </pic:pic>
              </a:graphicData>
            </a:graphic>
          </wp:inline>
        </w:drawing>
      </w:r>
    </w:p>
    <w:sectPr w:rsidR="00895E6B" w:rsidSect="00AE64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B6C7D"/>
    <w:multiLevelType w:val="multilevel"/>
    <w:tmpl w:val="70781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1143B8A"/>
    <w:multiLevelType w:val="multilevel"/>
    <w:tmpl w:val="A554FE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62D1E13"/>
    <w:multiLevelType w:val="multilevel"/>
    <w:tmpl w:val="09FEBE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A22ED"/>
    <w:rsid w:val="00155318"/>
    <w:rsid w:val="00157D3E"/>
    <w:rsid w:val="00447AE6"/>
    <w:rsid w:val="00486948"/>
    <w:rsid w:val="005F77E2"/>
    <w:rsid w:val="00744055"/>
    <w:rsid w:val="00895E6B"/>
    <w:rsid w:val="009B2B97"/>
    <w:rsid w:val="00AE6408"/>
    <w:rsid w:val="00BD4FEA"/>
    <w:rsid w:val="00FA22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2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2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22ED"/>
    <w:rPr>
      <w:b/>
      <w:bCs/>
    </w:rPr>
  </w:style>
  <w:style w:type="paragraph" w:styleId="a5">
    <w:name w:val="Balloon Text"/>
    <w:basedOn w:val="a"/>
    <w:link w:val="a6"/>
    <w:uiPriority w:val="99"/>
    <w:semiHidden/>
    <w:unhideWhenUsed/>
    <w:rsid w:val="00157D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7D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317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1180</Words>
  <Characters>6726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ТатьянаН</cp:lastModifiedBy>
  <cp:revision>2</cp:revision>
  <cp:lastPrinted>2021-12-24T06:45:00Z</cp:lastPrinted>
  <dcterms:created xsi:type="dcterms:W3CDTF">2021-12-24T06:45:00Z</dcterms:created>
  <dcterms:modified xsi:type="dcterms:W3CDTF">2021-12-24T06:45:00Z</dcterms:modified>
</cp:coreProperties>
</file>