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A6" w:rsidRPr="00977AA6" w:rsidRDefault="00977AA6" w:rsidP="00977AA6">
      <w:pPr>
        <w:spacing w:before="155" w:after="155" w:line="240" w:lineRule="auto"/>
        <w:ind w:left="232" w:right="232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ru-RU" w:eastAsia="ru-RU" w:bidi="ar-SA"/>
        </w:rPr>
        <w:t>Профилактика детского суицида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Суицид – это крик души, который вовремя не был услышан окружающими и родителями.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   В последнее время значительно участились случаи суицидов. Ситуация особенно обостряется в связи с активностью средств массовой информации, кино и телевидения, развитием компьютерных средств коммуникации, которые в разных формах привлекают внимание неподготовленной детской аудитории к теме смерти.      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   Помимо суицидального поведения, у современных детей и </w:t>
      </w:r>
      <w:proofErr w:type="gramStart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подростков</w:t>
      </w:r>
      <w:proofErr w:type="gramEnd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 много так называемых </w:t>
      </w:r>
      <w:proofErr w:type="spellStart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парасуицидальных</w:t>
      </w:r>
      <w:proofErr w:type="spellEnd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 поступков: фиксации на темах смерти, страхи и любопытство к смерти, суицидальные мысли, </w:t>
      </w:r>
      <w:proofErr w:type="spellStart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шантажно-демонстративные</w:t>
      </w:r>
      <w:proofErr w:type="spellEnd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 суицидальные поступки. Такие действия детей, по сути, направлены не на самоуничтожение, а, прежде всего, на восстановление нарушенных социальных и семейных отношений.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   В такой ситуации особенно актуальной становится системная профилактическая работа по предотвращению     суицидальной угрозы.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   И начинать эту работу необходимо с того самого момента, когда начинается социализация ребенка, т.е. с его поступления в детский сад.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    Формирование характера ребенка начинается практически с младенчества, поэтому важно уже </w:t>
      </w:r>
      <w:proofErr w:type="gramStart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в первые</w:t>
      </w:r>
      <w:proofErr w:type="gramEnd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 годы жизни ребенка формировать </w:t>
      </w:r>
      <w:proofErr w:type="spellStart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антисуицидальные</w:t>
      </w:r>
      <w:proofErr w:type="spellEnd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 факторы личности (сформированные положительные жизненные установки, позитивная жизненная позиция, комплекс личностных психологических особенностей  человека, а также душевные переживания, препятствующие осуществлению суицидальных намерений), такие как:</w:t>
      </w:r>
    </w:p>
    <w:p w:rsidR="00977AA6" w:rsidRPr="00977AA6" w:rsidRDefault="00977AA6" w:rsidP="00977AA6">
      <w:pPr>
        <w:numPr>
          <w:ilvl w:val="0"/>
          <w:numId w:val="1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эмоциональная привязанность к значимым родным и близким;</w:t>
      </w:r>
    </w:p>
    <w:p w:rsidR="00977AA6" w:rsidRPr="00977AA6" w:rsidRDefault="00977AA6" w:rsidP="00977AA6">
      <w:pPr>
        <w:numPr>
          <w:ilvl w:val="0"/>
          <w:numId w:val="1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психологическая гибкость и позитивная социализация;</w:t>
      </w:r>
    </w:p>
    <w:p w:rsidR="00977AA6" w:rsidRPr="00977AA6" w:rsidRDefault="00977AA6" w:rsidP="00977AA6">
      <w:pPr>
        <w:numPr>
          <w:ilvl w:val="0"/>
          <w:numId w:val="1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проявление интереса к жизни;</w:t>
      </w:r>
    </w:p>
    <w:p w:rsidR="00977AA6" w:rsidRPr="00977AA6" w:rsidRDefault="00977AA6" w:rsidP="00977AA6">
      <w:pPr>
        <w:numPr>
          <w:ilvl w:val="0"/>
          <w:numId w:val="1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формирование ценности жизни и здоровья;</w:t>
      </w:r>
    </w:p>
    <w:p w:rsidR="00977AA6" w:rsidRPr="00977AA6" w:rsidRDefault="00977AA6" w:rsidP="00977AA6">
      <w:pPr>
        <w:numPr>
          <w:ilvl w:val="0"/>
          <w:numId w:val="1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умение компенсировать негативные личные переживания, использовать методы снятия психической напряженности; </w:t>
      </w:r>
    </w:p>
    <w:p w:rsidR="00977AA6" w:rsidRPr="00977AA6" w:rsidRDefault="00977AA6" w:rsidP="00977AA6">
      <w:pPr>
        <w:numPr>
          <w:ilvl w:val="0"/>
          <w:numId w:val="1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умение обращаться за помощью в трудных жизненных ситуациях, принимать помощь;</w:t>
      </w:r>
    </w:p>
    <w:p w:rsidR="00977AA6" w:rsidRPr="00977AA6" w:rsidRDefault="00977AA6" w:rsidP="00977AA6">
      <w:pPr>
        <w:numPr>
          <w:ilvl w:val="0"/>
          <w:numId w:val="1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наличие духовных, нравственных и эстетических критериев в мышлении;</w:t>
      </w:r>
    </w:p>
    <w:p w:rsidR="00977AA6" w:rsidRPr="00977AA6" w:rsidRDefault="00977AA6" w:rsidP="00977AA6">
      <w:pPr>
        <w:numPr>
          <w:ilvl w:val="0"/>
          <w:numId w:val="1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уровень религиозности и боязнь греха самоубийства;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    Чем большим количеством </w:t>
      </w:r>
      <w:proofErr w:type="spellStart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антисуицидальных</w:t>
      </w:r>
      <w:proofErr w:type="spellEnd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, жизнеутверждающих факторов обладает человек, в частности  ребенок, чем сильнее его «психологическая защита», его жизнестойкость  и внутренняя уверенность в себе, тем прочнее его </w:t>
      </w:r>
      <w:proofErr w:type="spellStart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антисуицидальный</w:t>
      </w:r>
      <w:proofErr w:type="spellEnd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 барьер.</w:t>
      </w:r>
    </w:p>
    <w:p w:rsidR="00977AA6" w:rsidRPr="00977AA6" w:rsidRDefault="00977AA6" w:rsidP="00977AA6">
      <w:pPr>
        <w:spacing w:before="0" w:after="0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  </w:t>
      </w:r>
      <w:r w:rsidRPr="00977AA6">
        <w:rPr>
          <w:rFonts w:ascii="Times New Roman" w:eastAsia="Times New Roman" w:hAnsi="Times New Roman" w:cs="Times New Roman"/>
          <w:b/>
          <w:bCs/>
          <w:color w:val="000000"/>
          <w:sz w:val="25"/>
          <w:lang w:val="ru-RU" w:eastAsia="ru-RU" w:bidi="ar-SA"/>
        </w:rPr>
        <w:t>Четыре основные причины самоубийства: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</w:t>
      </w:r>
    </w:p>
    <w:p w:rsidR="00977AA6" w:rsidRPr="00977AA6" w:rsidRDefault="00977AA6" w:rsidP="00977AA6">
      <w:pPr>
        <w:numPr>
          <w:ilvl w:val="0"/>
          <w:numId w:val="2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b/>
          <w:bCs/>
          <w:color w:val="000000"/>
          <w:sz w:val="25"/>
          <w:lang w:val="ru-RU" w:eastAsia="ru-RU" w:bidi="ar-SA"/>
        </w:rPr>
        <w:t>Изоляция</w:t>
      </w: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(чувство, что тебя никто не понимает, тобой никто не интересуется);</w:t>
      </w:r>
    </w:p>
    <w:p w:rsidR="00977AA6" w:rsidRPr="00977AA6" w:rsidRDefault="00977AA6" w:rsidP="00977AA6">
      <w:pPr>
        <w:numPr>
          <w:ilvl w:val="0"/>
          <w:numId w:val="2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b/>
          <w:bCs/>
          <w:color w:val="000000"/>
          <w:sz w:val="25"/>
          <w:lang w:val="ru-RU" w:eastAsia="ru-RU" w:bidi="ar-SA"/>
        </w:rPr>
        <w:t>Беспомощность</w:t>
      </w: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(ощущение, что ты не можешь контролировать жизнь, все зависит не от тебя);</w:t>
      </w:r>
    </w:p>
    <w:p w:rsidR="00977AA6" w:rsidRPr="00977AA6" w:rsidRDefault="00977AA6" w:rsidP="00977AA6">
      <w:pPr>
        <w:numPr>
          <w:ilvl w:val="0"/>
          <w:numId w:val="2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b/>
          <w:bCs/>
          <w:color w:val="000000"/>
          <w:sz w:val="25"/>
          <w:lang w:val="ru-RU" w:eastAsia="ru-RU" w:bidi="ar-SA"/>
        </w:rPr>
        <w:t>Безнадежность</w:t>
      </w: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(когда будущее не предвещает ничего хорошего);</w:t>
      </w:r>
    </w:p>
    <w:p w:rsidR="00977AA6" w:rsidRPr="00977AA6" w:rsidRDefault="00977AA6" w:rsidP="00977AA6">
      <w:pPr>
        <w:numPr>
          <w:ilvl w:val="0"/>
          <w:numId w:val="2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b/>
          <w:bCs/>
          <w:color w:val="000000"/>
          <w:sz w:val="25"/>
          <w:lang w:val="ru-RU" w:eastAsia="ru-RU" w:bidi="ar-SA"/>
        </w:rPr>
        <w:lastRenderedPageBreak/>
        <w:t xml:space="preserve">Чувство собственной </w:t>
      </w:r>
      <w:proofErr w:type="spellStart"/>
      <w:r w:rsidRPr="00977AA6">
        <w:rPr>
          <w:rFonts w:ascii="Times New Roman" w:eastAsia="Times New Roman" w:hAnsi="Times New Roman" w:cs="Times New Roman"/>
          <w:b/>
          <w:bCs/>
          <w:color w:val="000000"/>
          <w:sz w:val="25"/>
          <w:lang w:val="ru-RU" w:eastAsia="ru-RU" w:bidi="ar-SA"/>
        </w:rPr>
        <w:t>незначимости</w:t>
      </w:r>
      <w:proofErr w:type="spellEnd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(уязвленное чувство собственного достоинства, низкая самооценка, переживание некомпетентности, стыд за себя).</w:t>
      </w:r>
    </w:p>
    <w:p w:rsidR="00977AA6" w:rsidRPr="00977AA6" w:rsidRDefault="00977AA6" w:rsidP="00977AA6">
      <w:pPr>
        <w:spacing w:before="0" w:after="0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  </w:t>
      </w:r>
      <w:proofErr w:type="gramStart"/>
      <w:r w:rsidRPr="00977AA6">
        <w:rPr>
          <w:rFonts w:ascii="Times New Roman" w:eastAsia="Times New Roman" w:hAnsi="Times New Roman" w:cs="Times New Roman"/>
          <w:b/>
          <w:bCs/>
          <w:color w:val="000000"/>
          <w:sz w:val="25"/>
          <w:lang w:val="ru-RU" w:eastAsia="ru-RU" w:bidi="ar-SA"/>
        </w:rPr>
        <w:t>Семейными факторами</w:t>
      </w: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, влияющими на </w:t>
      </w:r>
      <w:proofErr w:type="spellStart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суицидальность</w:t>
      </w:r>
      <w:proofErr w:type="spellEnd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 детей и подростков являются</w:t>
      </w:r>
      <w:proofErr w:type="gramEnd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: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- психические отклонения у родителей;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- история самоубийства и суицидальные попытки в семье;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- насилие в семье (включая психическое, физическое и сексуальное);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- недостаток внимания и заботы либо излишняя родительская авторитарность, отсутствие гибкости (ригидность) в вопросах воспитания;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- конфликтные отношения между членами семьи и неспособность продуктивного обсуждения семейных проблем;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- развод родителей.</w:t>
      </w:r>
    </w:p>
    <w:p w:rsidR="00977AA6" w:rsidRPr="00977AA6" w:rsidRDefault="00977AA6" w:rsidP="00977AA6">
      <w:pPr>
        <w:spacing w:before="0" w:after="0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b/>
          <w:bCs/>
          <w:color w:val="000000"/>
          <w:sz w:val="25"/>
          <w:lang w:val="ru-RU" w:eastAsia="ru-RU" w:bidi="ar-SA"/>
        </w:rPr>
        <w:t> </w:t>
      </w:r>
    </w:p>
    <w:p w:rsidR="00977AA6" w:rsidRPr="00977AA6" w:rsidRDefault="00977AA6" w:rsidP="00977AA6">
      <w:pPr>
        <w:spacing w:before="0" w:after="0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  </w:t>
      </w:r>
      <w:r w:rsidRPr="00977AA6">
        <w:rPr>
          <w:rFonts w:ascii="Times New Roman" w:eastAsia="Times New Roman" w:hAnsi="Times New Roman" w:cs="Times New Roman"/>
          <w:b/>
          <w:bCs/>
          <w:color w:val="000000"/>
          <w:sz w:val="25"/>
          <w:lang w:val="ru-RU" w:eastAsia="ru-RU" w:bidi="ar-SA"/>
        </w:rPr>
        <w:t>За любое суицидальное поведение ребёнка в ответе взрослые!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</w:t>
      </w:r>
    </w:p>
    <w:p w:rsidR="00977AA6" w:rsidRPr="00977AA6" w:rsidRDefault="00977AA6" w:rsidP="00977AA6">
      <w:pPr>
        <w:spacing w:before="0" w:after="0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b/>
          <w:bCs/>
          <w:color w:val="000000"/>
          <w:sz w:val="25"/>
          <w:lang w:val="ru-RU" w:eastAsia="ru-RU" w:bidi="ar-SA"/>
        </w:rPr>
        <w:t>Уважаемые родители!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Будьте предельно осторожны в своих словах и действиях.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Не обижайте ребёнка, не унижайте, не наказывайте.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Доверяйте ему и воспринимайте, как самостоятельную личность со своим мнением и желанием.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Загляните в глаза ребёнка, который рядом с вами.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Как можно чаще ведите с ребёнком «разговоры по душам», давайте ему высказаться.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Общение с ребёнком ведите на позитиве.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Воспитывайте в </w:t>
      </w:r>
      <w:r w:rsidRPr="00977AA6">
        <w:rPr>
          <w:rFonts w:ascii="Times New Roman" w:eastAsia="Times New Roman" w:hAnsi="Times New Roman" w:cs="Times New Roman"/>
          <w:b/>
          <w:bCs/>
          <w:color w:val="000000"/>
          <w:sz w:val="25"/>
          <w:lang w:val="ru-RU" w:eastAsia="ru-RU" w:bidi="ar-SA"/>
        </w:rPr>
        <w:t>ребенке </w:t>
      </w: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привычку рассказывать </w:t>
      </w:r>
      <w:r w:rsidRPr="00977AA6">
        <w:rPr>
          <w:rFonts w:ascii="Times New Roman" w:eastAsia="Times New Roman" w:hAnsi="Times New Roman" w:cs="Times New Roman"/>
          <w:b/>
          <w:bCs/>
          <w:color w:val="000000"/>
          <w:sz w:val="25"/>
          <w:lang w:val="ru-RU" w:eastAsia="ru-RU" w:bidi="ar-SA"/>
        </w:rPr>
        <w:t>вам</w:t>
      </w: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не только о своих достижениях, но и о тревогах, сомнениях, страхах.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Не опаздывайте с ответами вопросы ребенка по различным проблемам физиологии, взаимоотношений и т. д.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Создавайте «ситуацию успеха» для ребёнка.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Повышайте самооценку ребёнка, ведь заниженная самооценка ведёт к тревожности, замкнутости, неуверенности, комплексу неполноценности.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Не нужно заставлять ребёнка прыгать выше головы. Может быть, те результаты, которые он сейчас показывает, - это его планка.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Уважайте ребёнка, его мнение, не вбивайте ему в голову свои стереотипы. Он - личность.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Чаще улыбайтесь, дарите радость детям.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Любите и дорожите своим ребенком, принимайте его таким, какой он есть, со всеми плюсами и минусами.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Чаще обнимайте своего сына и дочь.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Покажите своему ребёнку, что он вам небезразличен, пусть он почувствует себя любимым. Анализируйте вместе с сыном или дочерью каждую трудную ситуацию. Убедите его, что безвыходных ситуаций не бывает, что все проблемы – временны, что их можно решить конструктивно.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Обсуждайте с ребенком примеры находчивости и мужества людей, сумевших выйти из трудной жизненной ситуации.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lastRenderedPageBreak/>
        <w:t>Постарайтесь сделать так, чтобы ребенок с раннего детства проявлял ответственность за свои поступки и за принятие решений.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Сокращайте до минимума время взаимодействия ребенка с компьютером, планшетом, телевизором, смартфоном! Следите за тем, что смотрит ребенок, в какие игры он играет.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Учите ребенка предвидеть последствия своих поступков. Сформируйте у него потребность ставить вопрос типа: «Что будет, если?»…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Помогите определять источники психического дискомфорта.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Помогите ребенку осознать его личностные ресурсы.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Помогите своим детям строить реальные цели в жизни и стремиться к ним.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Окажите поддержку в успешной реализации ребенка в настоящем и помогите определить перспективу на будущее.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Любые положительные начинания ребенка одобряйте, словом и делом.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Уважительно относитесь к тому, что кажется ребенку важным и значимым.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Помните, что авторитарный стиль воспитания для детей неэффективен и даже опасен. Чрезмерные запреты, ограничения свободы и наказания могут спровоцировать у ребенка ответную агрессию или </w:t>
      </w:r>
      <w:proofErr w:type="spellStart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аутоагрессию</w:t>
      </w:r>
      <w:proofErr w:type="spellEnd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 (то есть, агрессию, направленную на себя).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977AA6" w:rsidRPr="00977AA6" w:rsidRDefault="00977AA6" w:rsidP="00977AA6">
      <w:pPr>
        <w:numPr>
          <w:ilvl w:val="0"/>
          <w:numId w:val="3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Не иронизируйте, если в какой-то ситуации ребенок оказался слабым физически и морально, помогите ему и поддержите его, укажите возможные пути решения возникшей проблемы.</w:t>
      </w:r>
    </w:p>
    <w:p w:rsidR="00977AA6" w:rsidRPr="00977AA6" w:rsidRDefault="00977AA6" w:rsidP="00977AA6">
      <w:pPr>
        <w:spacing w:before="0" w:after="0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   </w:t>
      </w:r>
      <w:r w:rsidRPr="00977AA6">
        <w:rPr>
          <w:rFonts w:ascii="Times New Roman" w:eastAsia="Times New Roman" w:hAnsi="Times New Roman" w:cs="Times New Roman"/>
          <w:b/>
          <w:bCs/>
          <w:color w:val="000000"/>
          <w:sz w:val="25"/>
          <w:lang w:val="ru-RU" w:eastAsia="ru-RU" w:bidi="ar-SA"/>
        </w:rPr>
        <w:t>Не следует говорить ребенку: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</w:t>
      </w:r>
    </w:p>
    <w:p w:rsidR="00977AA6" w:rsidRPr="00977AA6" w:rsidRDefault="00977AA6" w:rsidP="00977AA6">
      <w:pPr>
        <w:numPr>
          <w:ilvl w:val="0"/>
          <w:numId w:val="4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«Когда я был в твоем возрасте…да ты просто несешь чушь!»;</w:t>
      </w:r>
    </w:p>
    <w:p w:rsidR="00977AA6" w:rsidRPr="00977AA6" w:rsidRDefault="00977AA6" w:rsidP="00977AA6">
      <w:pPr>
        <w:numPr>
          <w:ilvl w:val="0"/>
          <w:numId w:val="4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«Подумай о тех, кому хуже, чем тебе»;</w:t>
      </w:r>
    </w:p>
    <w:p w:rsidR="00977AA6" w:rsidRPr="00977AA6" w:rsidRDefault="00977AA6" w:rsidP="00977AA6">
      <w:pPr>
        <w:numPr>
          <w:ilvl w:val="0"/>
          <w:numId w:val="4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«Не говори глупостей. Поговорим о другом»;</w:t>
      </w:r>
    </w:p>
    <w:p w:rsidR="00977AA6" w:rsidRPr="00977AA6" w:rsidRDefault="00977AA6" w:rsidP="00977AA6">
      <w:pPr>
        <w:numPr>
          <w:ilvl w:val="0"/>
          <w:numId w:val="4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«Где уж мне тебя понять!»;</w:t>
      </w:r>
    </w:p>
    <w:p w:rsidR="00977AA6" w:rsidRPr="00977AA6" w:rsidRDefault="00977AA6" w:rsidP="00977AA6">
      <w:pPr>
        <w:numPr>
          <w:ilvl w:val="0"/>
          <w:numId w:val="4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«И что ты теперь хочешь? Выкладывай немедленно!»;</w:t>
      </w:r>
    </w:p>
    <w:p w:rsidR="00977AA6" w:rsidRPr="00977AA6" w:rsidRDefault="00977AA6" w:rsidP="00977AA6">
      <w:pPr>
        <w:numPr>
          <w:ilvl w:val="0"/>
          <w:numId w:val="4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«Не получается – значит, не старался!»;</w:t>
      </w:r>
    </w:p>
    <w:p w:rsidR="00977AA6" w:rsidRPr="00977AA6" w:rsidRDefault="00977AA6" w:rsidP="00977AA6">
      <w:pPr>
        <w:numPr>
          <w:ilvl w:val="0"/>
          <w:numId w:val="4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«Все дети, как дети, а ты …»;</w:t>
      </w:r>
    </w:p>
    <w:p w:rsidR="00977AA6" w:rsidRPr="00977AA6" w:rsidRDefault="00977AA6" w:rsidP="00977AA6">
      <w:pPr>
        <w:numPr>
          <w:ilvl w:val="0"/>
          <w:numId w:val="4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«Сам </w:t>
      </w:r>
      <w:proofErr w:type="gramStart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виноват</w:t>
      </w:r>
      <w:proofErr w:type="gramEnd"/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…не жалуйся…. бестолочь».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</w:t>
      </w:r>
    </w:p>
    <w:p w:rsidR="00977AA6" w:rsidRPr="00977AA6" w:rsidRDefault="00977AA6" w:rsidP="00977AA6">
      <w:pPr>
        <w:spacing w:before="0" w:after="0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     </w:t>
      </w:r>
      <w:r w:rsidRPr="00977AA6">
        <w:rPr>
          <w:rFonts w:ascii="Times New Roman" w:eastAsia="Times New Roman" w:hAnsi="Times New Roman" w:cs="Times New Roman"/>
          <w:b/>
          <w:bCs/>
          <w:color w:val="000000"/>
          <w:sz w:val="25"/>
          <w:lang w:val="ru-RU" w:eastAsia="ru-RU" w:bidi="ar-SA"/>
        </w:rPr>
        <w:t>Обязательно скажите ему:</w:t>
      </w:r>
    </w:p>
    <w:p w:rsidR="00977AA6" w:rsidRPr="00977AA6" w:rsidRDefault="00977AA6" w:rsidP="00977AA6">
      <w:pPr>
        <w:spacing w:before="155" w:after="155" w:line="240" w:lineRule="auto"/>
        <w:ind w:left="232" w:right="232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 </w:t>
      </w:r>
    </w:p>
    <w:p w:rsidR="00977AA6" w:rsidRPr="00977AA6" w:rsidRDefault="00977AA6" w:rsidP="00977AA6">
      <w:pPr>
        <w:numPr>
          <w:ilvl w:val="0"/>
          <w:numId w:val="5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«Чувствую, что что-то происходит. Давай поговорим об этом»;</w:t>
      </w:r>
    </w:p>
    <w:p w:rsidR="00977AA6" w:rsidRPr="00977AA6" w:rsidRDefault="00977AA6" w:rsidP="00977AA6">
      <w:pPr>
        <w:numPr>
          <w:ilvl w:val="0"/>
          <w:numId w:val="5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977AA6" w:rsidRPr="00977AA6" w:rsidRDefault="00977AA6" w:rsidP="00977AA6">
      <w:pPr>
        <w:numPr>
          <w:ilvl w:val="0"/>
          <w:numId w:val="5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«Ты много значишь для меня, для нас. Меня беспокоит твое настроение. Поговорим об этом»;</w:t>
      </w:r>
    </w:p>
    <w:p w:rsidR="00977AA6" w:rsidRPr="00977AA6" w:rsidRDefault="00977AA6" w:rsidP="00977AA6">
      <w:pPr>
        <w:numPr>
          <w:ilvl w:val="0"/>
          <w:numId w:val="5"/>
        </w:numPr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977AA6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«Расскажи мне, что ты чувствуешь. Я действительно хочу тебя понять».</w:t>
      </w:r>
    </w:p>
    <w:p w:rsidR="0065117A" w:rsidRPr="00977AA6" w:rsidRDefault="0065117A" w:rsidP="00977AA6">
      <w:pPr>
        <w:rPr>
          <w:lang w:val="ru-RU"/>
        </w:rPr>
      </w:pPr>
    </w:p>
    <w:sectPr w:rsidR="0065117A" w:rsidRPr="00977AA6" w:rsidSect="0065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A5E"/>
    <w:multiLevelType w:val="multilevel"/>
    <w:tmpl w:val="D8861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1143D"/>
    <w:multiLevelType w:val="multilevel"/>
    <w:tmpl w:val="5F1AD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D59F7"/>
    <w:multiLevelType w:val="multilevel"/>
    <w:tmpl w:val="5D422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A6537"/>
    <w:multiLevelType w:val="multilevel"/>
    <w:tmpl w:val="54FC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E5A95"/>
    <w:multiLevelType w:val="multilevel"/>
    <w:tmpl w:val="A0962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77AA6"/>
    <w:rsid w:val="004B75AB"/>
    <w:rsid w:val="004F486B"/>
    <w:rsid w:val="0065117A"/>
    <w:rsid w:val="00977AA6"/>
    <w:rsid w:val="00FB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D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68D5"/>
    <w:pPr>
      <w:pBdr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pBdr>
      <w:shd w:val="clear" w:color="auto" w:fill="2DA2BF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68D5"/>
    <w:pPr>
      <w:pBdr>
        <w:top w:val="single" w:sz="24" w:space="0" w:color="D2EDF4" w:themeColor="accent1" w:themeTint="33"/>
        <w:left w:val="single" w:sz="24" w:space="0" w:color="D2EDF4" w:themeColor="accent1" w:themeTint="33"/>
        <w:bottom w:val="single" w:sz="24" w:space="0" w:color="D2EDF4" w:themeColor="accent1" w:themeTint="33"/>
        <w:right w:val="single" w:sz="24" w:space="0" w:color="D2EDF4" w:themeColor="accent1" w:themeTint="33"/>
      </w:pBdr>
      <w:shd w:val="clear" w:color="auto" w:fill="D2ED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B68D5"/>
    <w:pPr>
      <w:pBdr>
        <w:top w:val="single" w:sz="6" w:space="2" w:color="2DA2BF" w:themeColor="accent1"/>
        <w:left w:val="single" w:sz="6" w:space="2" w:color="2DA2BF" w:themeColor="accent1"/>
      </w:pBdr>
      <w:spacing w:before="300" w:after="0"/>
      <w:outlineLvl w:val="2"/>
    </w:pPr>
    <w:rPr>
      <w:caps/>
      <w:color w:val="16505E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8D5"/>
    <w:pPr>
      <w:pBdr>
        <w:top w:val="dotted" w:sz="6" w:space="2" w:color="2DA2BF" w:themeColor="accent1"/>
        <w:left w:val="dotted" w:sz="6" w:space="2" w:color="2DA2BF" w:themeColor="accent1"/>
      </w:pBdr>
      <w:spacing w:before="300" w:after="0"/>
      <w:outlineLvl w:val="3"/>
    </w:pPr>
    <w:rPr>
      <w:caps/>
      <w:color w:val="21798E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8D5"/>
    <w:pPr>
      <w:pBdr>
        <w:bottom w:val="single" w:sz="6" w:space="1" w:color="2DA2BF" w:themeColor="accent1"/>
      </w:pBdr>
      <w:spacing w:before="300" w:after="0"/>
      <w:outlineLvl w:val="4"/>
    </w:pPr>
    <w:rPr>
      <w:caps/>
      <w:color w:val="21798E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8D5"/>
    <w:pPr>
      <w:pBdr>
        <w:bottom w:val="dotted" w:sz="6" w:space="1" w:color="2DA2BF" w:themeColor="accent1"/>
      </w:pBdr>
      <w:spacing w:before="300" w:after="0"/>
      <w:outlineLvl w:val="5"/>
    </w:pPr>
    <w:rPr>
      <w:caps/>
      <w:color w:val="21798E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8D5"/>
    <w:pPr>
      <w:spacing w:before="300" w:after="0"/>
      <w:outlineLvl w:val="6"/>
    </w:pPr>
    <w:rPr>
      <w:caps/>
      <w:color w:val="21798E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8D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8D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8D5"/>
    <w:rPr>
      <w:b/>
      <w:bCs/>
      <w:caps/>
      <w:color w:val="FFFFFF" w:themeColor="background1"/>
      <w:spacing w:val="15"/>
      <w:shd w:val="clear" w:color="auto" w:fill="2DA2BF" w:themeFill="accent1"/>
    </w:rPr>
  </w:style>
  <w:style w:type="character" w:customStyle="1" w:styleId="20">
    <w:name w:val="Заголовок 2 Знак"/>
    <w:basedOn w:val="a0"/>
    <w:link w:val="2"/>
    <w:uiPriority w:val="9"/>
    <w:rsid w:val="00FB68D5"/>
    <w:rPr>
      <w:caps/>
      <w:spacing w:val="15"/>
      <w:shd w:val="clear" w:color="auto" w:fill="D2EDF4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B68D5"/>
    <w:rPr>
      <w:caps/>
      <w:color w:val="16505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B68D5"/>
    <w:rPr>
      <w:caps/>
      <w:color w:val="21798E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68D5"/>
    <w:rPr>
      <w:caps/>
      <w:color w:val="21798E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68D5"/>
    <w:rPr>
      <w:caps/>
      <w:color w:val="21798E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68D5"/>
    <w:rPr>
      <w:caps/>
      <w:color w:val="21798E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68D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B68D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B68D5"/>
    <w:rPr>
      <w:b/>
      <w:bCs/>
      <w:color w:val="21798E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B68D5"/>
    <w:pPr>
      <w:spacing w:before="720"/>
    </w:pPr>
    <w:rPr>
      <w:caps/>
      <w:color w:val="2DA2BF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68D5"/>
    <w:rPr>
      <w:caps/>
      <w:color w:val="2DA2BF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68D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68D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B68D5"/>
    <w:rPr>
      <w:b/>
      <w:bCs/>
    </w:rPr>
  </w:style>
  <w:style w:type="character" w:styleId="a9">
    <w:name w:val="Emphasis"/>
    <w:uiPriority w:val="20"/>
    <w:qFormat/>
    <w:rsid w:val="00FB68D5"/>
    <w:rPr>
      <w:caps/>
      <w:color w:val="16505E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B68D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B68D5"/>
    <w:rPr>
      <w:sz w:val="20"/>
      <w:szCs w:val="20"/>
    </w:rPr>
  </w:style>
  <w:style w:type="paragraph" w:styleId="ac">
    <w:name w:val="List Paragraph"/>
    <w:basedOn w:val="a"/>
    <w:uiPriority w:val="34"/>
    <w:qFormat/>
    <w:rsid w:val="00FB68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8D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68D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B68D5"/>
    <w:pPr>
      <w:pBdr>
        <w:top w:val="single" w:sz="4" w:space="10" w:color="2DA2BF" w:themeColor="accent1"/>
        <w:left w:val="single" w:sz="4" w:space="10" w:color="2DA2BF" w:themeColor="accent1"/>
      </w:pBdr>
      <w:spacing w:after="0"/>
      <w:ind w:left="1296" w:right="1152"/>
      <w:jc w:val="both"/>
    </w:pPr>
    <w:rPr>
      <w:i/>
      <w:iCs/>
      <w:color w:val="2DA2BF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B68D5"/>
    <w:rPr>
      <w:i/>
      <w:iCs/>
      <w:color w:val="2DA2BF" w:themeColor="accent1"/>
      <w:sz w:val="20"/>
      <w:szCs w:val="20"/>
    </w:rPr>
  </w:style>
  <w:style w:type="character" w:styleId="af">
    <w:name w:val="Subtle Emphasis"/>
    <w:uiPriority w:val="19"/>
    <w:qFormat/>
    <w:rsid w:val="00FB68D5"/>
    <w:rPr>
      <w:i/>
      <w:iCs/>
      <w:color w:val="16505E" w:themeColor="accent1" w:themeShade="7F"/>
    </w:rPr>
  </w:style>
  <w:style w:type="character" w:styleId="af0">
    <w:name w:val="Intense Emphasis"/>
    <w:uiPriority w:val="21"/>
    <w:qFormat/>
    <w:rsid w:val="00FB68D5"/>
    <w:rPr>
      <w:b/>
      <w:bCs/>
      <w:caps/>
      <w:color w:val="16505E" w:themeColor="accent1" w:themeShade="7F"/>
      <w:spacing w:val="10"/>
    </w:rPr>
  </w:style>
  <w:style w:type="character" w:styleId="af1">
    <w:name w:val="Subtle Reference"/>
    <w:uiPriority w:val="31"/>
    <w:qFormat/>
    <w:rsid w:val="00FB68D5"/>
    <w:rPr>
      <w:b/>
      <w:bCs/>
      <w:color w:val="2DA2BF" w:themeColor="accent1"/>
    </w:rPr>
  </w:style>
  <w:style w:type="character" w:styleId="af2">
    <w:name w:val="Intense Reference"/>
    <w:uiPriority w:val="32"/>
    <w:qFormat/>
    <w:rsid w:val="00FB68D5"/>
    <w:rPr>
      <w:b/>
      <w:bCs/>
      <w:i/>
      <w:iCs/>
      <w:caps/>
      <w:color w:val="2DA2BF" w:themeColor="accent1"/>
    </w:rPr>
  </w:style>
  <w:style w:type="character" w:styleId="af3">
    <w:name w:val="Book Title"/>
    <w:uiPriority w:val="33"/>
    <w:qFormat/>
    <w:rsid w:val="00FB68D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B68D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7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6104</Characters>
  <Application>Microsoft Office Word</Application>
  <DocSecurity>0</DocSecurity>
  <Lines>50</Lines>
  <Paragraphs>14</Paragraphs>
  <ScaleCrop>false</ScaleCrop>
  <Company>SCHOOL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1</cp:revision>
  <dcterms:created xsi:type="dcterms:W3CDTF">2022-01-12T06:55:00Z</dcterms:created>
  <dcterms:modified xsi:type="dcterms:W3CDTF">2022-01-12T06:56:00Z</dcterms:modified>
</cp:coreProperties>
</file>