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ОФИЦИАЛЬНОЕ РАЗЪЯСНЕНИЕ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ДЕКРЕТА ПРЕЗИДЕНТА РЕСПУБЛИКИ БЕЛАРУСЬ №18 от 24. 11.2006г. 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«О дополнительных мерах по государственной защите детей в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неблагополучных семьях»: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Дети подлежат государственной защите и помещению на государственное</w:t>
      </w:r>
      <w:r>
        <w:rPr>
          <w:rFonts w:ascii="Tahoma" w:hAnsi="Tahoma" w:cs="Tahoma"/>
          <w:color w:val="111111"/>
          <w:sz w:val="18"/>
          <w:szCs w:val="18"/>
        </w:rPr>
        <w:br/>
        <w:t>обеспечение в случае, если установлено, что родители ведут аморальный</w:t>
      </w:r>
      <w:r>
        <w:rPr>
          <w:rFonts w:ascii="Tahoma" w:hAnsi="Tahoma" w:cs="Tahoma"/>
          <w:color w:val="111111"/>
          <w:sz w:val="18"/>
          <w:szCs w:val="18"/>
        </w:rPr>
        <w:br/>
        <w:t>образ жизни, оказывают вредное воздействие на детей, являются</w:t>
      </w:r>
      <w:r>
        <w:rPr>
          <w:rFonts w:ascii="Tahoma" w:hAnsi="Tahoma" w:cs="Tahoma"/>
          <w:color w:val="111111"/>
          <w:sz w:val="18"/>
          <w:szCs w:val="18"/>
        </w:rPr>
        <w:br/>
        <w:t>хроническими алкоголиками или наркомании либо иным образом</w:t>
      </w:r>
      <w:r>
        <w:rPr>
          <w:rFonts w:ascii="Tahoma" w:hAnsi="Tahoma" w:cs="Tahoma"/>
          <w:color w:val="111111"/>
          <w:sz w:val="18"/>
          <w:szCs w:val="18"/>
        </w:rPr>
        <w:br/>
        <w:t>ненадлежащее выполняют свои обязанности по воспитанию и содержанию</w:t>
      </w:r>
      <w:r>
        <w:rPr>
          <w:rFonts w:ascii="Tahoma" w:hAnsi="Tahoma" w:cs="Tahoma"/>
          <w:color w:val="111111"/>
          <w:sz w:val="18"/>
          <w:szCs w:val="18"/>
        </w:rPr>
        <w:br/>
        <w:t>детей, в связи с чем они находятся в социально опасном положении.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Государственные органы, граждане, располагающие сведениями о детях, проживающих в неблагополучных семьях, обязаны немедленно сообщать об этом, в комиссию по делам несовершеннолетних принимает решение о признании ребенка, нуждающимся в государственной защите, об отобрании ребенка у родителей, устанавливает ему статус детей, оставшихся без попечения родителей, помещает ребенка на государственное обеспечение.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Со дня принятия комиссии по делам несовершеннолетних решения об отобрании ребенка родителям ребенка прекращается выплата государственных пособий семьям, воспитывающим детей.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Родители обязаны возмещать расходы, затраченные государством на содержание детей, находящихся на государственном обеспечении. Расходы по содержанию детей взыскиваются с родителей солидарно.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Обязанность возмещения расходов по содержанию детей возникает со дня</w:t>
      </w:r>
      <w:r>
        <w:rPr>
          <w:rFonts w:ascii="Tahoma" w:hAnsi="Tahoma" w:cs="Tahoma"/>
          <w:color w:val="111111"/>
          <w:sz w:val="18"/>
          <w:szCs w:val="18"/>
        </w:rPr>
        <w:br/>
        <w:t>помещения ребенка на государственное обеспечение и прекращается после их</w:t>
      </w:r>
      <w:r>
        <w:rPr>
          <w:rFonts w:ascii="Tahoma" w:hAnsi="Tahoma" w:cs="Tahoma"/>
          <w:color w:val="111111"/>
          <w:sz w:val="18"/>
          <w:szCs w:val="18"/>
        </w:rPr>
        <w:br/>
        <w:t>полного погашения.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 недостаточности денежных средств на погашение расходов по</w:t>
      </w:r>
      <w:r>
        <w:rPr>
          <w:rFonts w:ascii="Tahoma" w:hAnsi="Tahoma" w:cs="Tahoma"/>
          <w:color w:val="111111"/>
          <w:sz w:val="18"/>
          <w:szCs w:val="18"/>
        </w:rPr>
        <w:br/>
        <w:t>содержанию детей взыскание обращается на имущество родителей.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 случае, если родители не работают, вопросы трудоустройства решаются</w:t>
      </w:r>
      <w:r>
        <w:rPr>
          <w:rFonts w:ascii="Tahoma" w:hAnsi="Tahoma" w:cs="Tahoma"/>
          <w:color w:val="111111"/>
          <w:sz w:val="18"/>
          <w:szCs w:val="18"/>
        </w:rPr>
        <w:br/>
        <w:t>судом.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Уклонение родителей от явки на работу или неисполнение, неполное</w:t>
      </w:r>
      <w:r>
        <w:rPr>
          <w:rFonts w:ascii="Tahoma" w:hAnsi="Tahoma" w:cs="Tahoma"/>
          <w:color w:val="111111"/>
          <w:sz w:val="18"/>
          <w:szCs w:val="18"/>
        </w:rPr>
        <w:br/>
        <w:t>исполнение ежемесячных обязательств по возмещению расходов по</w:t>
      </w:r>
      <w:r>
        <w:rPr>
          <w:rFonts w:ascii="Tahoma" w:hAnsi="Tahoma" w:cs="Tahoma"/>
          <w:color w:val="111111"/>
          <w:sz w:val="18"/>
          <w:szCs w:val="18"/>
        </w:rPr>
        <w:br/>
        <w:t>содержанию детей, является основанием для привлечение их к уголовной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ответственности.</w:t>
      </w:r>
    </w:p>
    <w:p w:rsidR="007551E6" w:rsidRDefault="007551E6" w:rsidP="007551E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 искам местных исполнительных и распорядительных органов, чьи дети</w:t>
      </w:r>
      <w:r>
        <w:rPr>
          <w:rFonts w:ascii="Tahoma" w:hAnsi="Tahoma" w:cs="Tahoma"/>
          <w:color w:val="111111"/>
          <w:sz w:val="18"/>
          <w:szCs w:val="18"/>
        </w:rPr>
        <w:br/>
        <w:t>помещены на государственное обеспечение, родители могут быть выселены в</w:t>
      </w:r>
      <w:r>
        <w:rPr>
          <w:rFonts w:ascii="Tahoma" w:hAnsi="Tahoma" w:cs="Tahoma"/>
          <w:color w:val="111111"/>
          <w:sz w:val="18"/>
          <w:szCs w:val="18"/>
        </w:rPr>
        <w:br/>
        <w:t>судебном порядке из занимаемых жилых помещений государственного и</w:t>
      </w:r>
      <w:r>
        <w:rPr>
          <w:rFonts w:ascii="Tahoma" w:hAnsi="Tahoma" w:cs="Tahoma"/>
          <w:color w:val="111111"/>
          <w:sz w:val="18"/>
          <w:szCs w:val="18"/>
        </w:rPr>
        <w:br/>
        <w:t>частного жилищного фонда.</w:t>
      </w:r>
    </w:p>
    <w:p w:rsidR="008A3BBE" w:rsidRDefault="002F7BC2">
      <w:bookmarkStart w:id="0" w:name="_GoBack"/>
      <w:bookmarkEnd w:id="0"/>
    </w:p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6"/>
    <w:rsid w:val="00034E83"/>
    <w:rsid w:val="002F7BC2"/>
    <w:rsid w:val="007551E6"/>
    <w:rsid w:val="00D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03EFF-37C5-407B-B4C2-49328A8F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2019-10-14T17:54:00Z</dcterms:created>
  <dcterms:modified xsi:type="dcterms:W3CDTF">2019-10-14T18:14:00Z</dcterms:modified>
</cp:coreProperties>
</file>