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45" w:rightFromText="45" w:topFromText="150" w:bottomFromText="180" w:vertAnchor="text"/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9F5DB6" w:rsidRPr="009F5DB6" w:rsidTr="009F5DB6">
        <w:trPr>
          <w:trHeight w:val="990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F5DB6" w:rsidRPr="009F5DB6" w:rsidRDefault="009F5DB6" w:rsidP="009F5DB6">
            <w:pPr>
              <w:spacing w:before="150" w:after="180" w:line="240" w:lineRule="auto"/>
              <w:jc w:val="center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9F5DB6">
              <w:rPr>
                <w:rFonts w:ascii="Tahoma" w:eastAsia="Times New Roman" w:hAnsi="Tahoma" w:cs="Tahoma"/>
                <w:b/>
                <w:bCs/>
                <w:color w:val="4B0082"/>
                <w:sz w:val="42"/>
                <w:szCs w:val="42"/>
                <w:shd w:val="clear" w:color="auto" w:fill="00FF00"/>
                <w:lang w:eastAsia="ru-RU"/>
              </w:rPr>
              <w:t>Деловой стиль одежды в школе</w:t>
            </w:r>
          </w:p>
        </w:tc>
      </w:tr>
      <w:tr w:rsidR="009F5DB6" w:rsidRPr="009F5DB6" w:rsidTr="009F5DB6"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F5DB6" w:rsidRPr="009F5DB6" w:rsidRDefault="009F5DB6" w:rsidP="009F5DB6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9F5DB6"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  <w:t> </w:t>
            </w:r>
          </w:p>
        </w:tc>
      </w:tr>
      <w:tr w:rsidR="009F5DB6" w:rsidRPr="009F5DB6" w:rsidTr="009F5DB6"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F5DB6" w:rsidRPr="009F5DB6" w:rsidRDefault="009F5DB6" w:rsidP="009F5DB6">
            <w:pPr>
              <w:spacing w:before="150" w:after="18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9F5DB6">
              <w:rPr>
                <w:rFonts w:ascii="Tahoma" w:eastAsia="Times New Roman" w:hAnsi="Tahoma" w:cs="Tahoma"/>
                <w:color w:val="111111"/>
                <w:sz w:val="33"/>
                <w:szCs w:val="33"/>
                <w:lang w:eastAsia="ru-RU"/>
              </w:rPr>
              <w:t>Министерство образования Республики Беларусь обращает внимание на то, что при организации образовательного процесса  </w:t>
            </w:r>
            <w:r w:rsidRPr="009F5DB6">
              <w:rPr>
                <w:rFonts w:ascii="Tahoma" w:eastAsia="Times New Roman" w:hAnsi="Tahoma" w:cs="Tahoma"/>
                <w:b/>
                <w:bCs/>
                <w:color w:val="111111"/>
                <w:sz w:val="33"/>
                <w:szCs w:val="33"/>
                <w:lang w:eastAsia="ru-RU"/>
              </w:rPr>
              <w:t>во всех типах учреждений общего среднего образования учащимся 1-11 классов необходимо придерживаться делового стиля одежды. </w:t>
            </w:r>
          </w:p>
          <w:p w:rsidR="009F5DB6" w:rsidRPr="009F5DB6" w:rsidRDefault="009F5DB6" w:rsidP="009F5DB6">
            <w:pPr>
              <w:spacing w:before="150" w:after="180" w:line="240" w:lineRule="auto"/>
              <w:jc w:val="center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9F5DB6">
              <w:rPr>
                <w:rFonts w:ascii="Tahoma" w:eastAsia="Times New Roman" w:hAnsi="Tahoma" w:cs="Tahoma"/>
                <w:noProof/>
                <w:color w:val="111111"/>
                <w:sz w:val="18"/>
                <w:szCs w:val="18"/>
                <w:lang w:eastAsia="ru-RU"/>
              </w:rPr>
              <w:drawing>
                <wp:inline distT="0" distB="0" distL="0" distR="0">
                  <wp:extent cx="3105150" cy="4572000"/>
                  <wp:effectExtent l="0" t="0" r="0" b="0"/>
                  <wp:docPr id="13" name="Рисунок 13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DB6" w:rsidRPr="009F5DB6" w:rsidRDefault="009F5DB6" w:rsidP="009F5DB6">
            <w:pPr>
              <w:spacing w:before="150" w:after="18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9F5DB6">
              <w:rPr>
                <w:rFonts w:ascii="Tahoma" w:eastAsia="Times New Roman" w:hAnsi="Tahoma" w:cs="Tahoma"/>
                <w:color w:val="111111"/>
                <w:sz w:val="33"/>
                <w:szCs w:val="33"/>
                <w:lang w:eastAsia="ru-RU"/>
              </w:rPr>
              <w:t xml:space="preserve">   Деловой стиль одежды– это строгий выдержанный стиль одежды, предназначенный для посещения учащимися учебных занятий в учреждениях образования. Комплект одежды делового стиля должен быть многофункциональным, гигиеничным, удобным и </w:t>
            </w:r>
            <w:r w:rsidRPr="009F5DB6">
              <w:rPr>
                <w:rFonts w:ascii="Tahoma" w:eastAsia="Times New Roman" w:hAnsi="Tahoma" w:cs="Tahoma"/>
                <w:color w:val="111111"/>
                <w:sz w:val="33"/>
                <w:szCs w:val="33"/>
                <w:lang w:eastAsia="ru-RU"/>
              </w:rPr>
              <w:lastRenderedPageBreak/>
              <w:t>соответствовать современным направлениям моды. Обувь также должна соответствовать деловому стилю одежды.</w:t>
            </w:r>
          </w:p>
          <w:p w:rsidR="009F5DB6" w:rsidRPr="009F5DB6" w:rsidRDefault="009F5DB6" w:rsidP="009F5DB6">
            <w:pPr>
              <w:spacing w:before="150" w:after="18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9F5DB6">
              <w:rPr>
                <w:rFonts w:ascii="Tahoma" w:eastAsia="Times New Roman" w:hAnsi="Tahoma" w:cs="Tahoma"/>
                <w:b/>
                <w:bCs/>
                <w:color w:val="111111"/>
                <w:sz w:val="33"/>
                <w:szCs w:val="33"/>
                <w:lang w:eastAsia="ru-RU"/>
              </w:rPr>
              <w:t>    Для мальчиков (юношей)</w:t>
            </w:r>
            <w:r w:rsidRPr="009F5DB6">
              <w:rPr>
                <w:rFonts w:ascii="Tahoma" w:eastAsia="Times New Roman" w:hAnsi="Tahoma" w:cs="Tahoma"/>
                <w:color w:val="111111"/>
                <w:sz w:val="33"/>
                <w:szCs w:val="33"/>
                <w:lang w:eastAsia="ru-RU"/>
              </w:rPr>
              <w:t> в комплект входят пиджак, жилет, брюки, рубашка с короткими и длинными рукавами, галстук.</w:t>
            </w:r>
          </w:p>
          <w:p w:rsidR="009F5DB6" w:rsidRPr="009F5DB6" w:rsidRDefault="009F5DB6" w:rsidP="009F5DB6">
            <w:pPr>
              <w:spacing w:before="150" w:after="18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9F5DB6">
              <w:rPr>
                <w:rFonts w:ascii="Tahoma" w:eastAsia="Times New Roman" w:hAnsi="Tahoma" w:cs="Tahoma"/>
                <w:b/>
                <w:bCs/>
                <w:color w:val="111111"/>
                <w:sz w:val="33"/>
                <w:szCs w:val="33"/>
                <w:lang w:eastAsia="ru-RU"/>
              </w:rPr>
              <w:t>   Для девочек (девушек) </w:t>
            </w:r>
            <w:r w:rsidRPr="009F5DB6">
              <w:rPr>
                <w:rFonts w:ascii="Tahoma" w:eastAsia="Times New Roman" w:hAnsi="Tahoma" w:cs="Tahoma"/>
                <w:color w:val="111111"/>
                <w:sz w:val="33"/>
                <w:szCs w:val="33"/>
                <w:lang w:eastAsia="ru-RU"/>
              </w:rPr>
              <w:t>– пиджак, жилет, юбка, брюки, блузка с короткими и длинными рукавами, сарафан. В зимнее время в комплекты могут входить трикотажный свитер или жилет.</w:t>
            </w:r>
          </w:p>
          <w:p w:rsidR="009F5DB6" w:rsidRPr="009F5DB6" w:rsidRDefault="009F5DB6" w:rsidP="009F5DB6">
            <w:pPr>
              <w:spacing w:before="150" w:after="18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9F5DB6"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  <w:lastRenderedPageBreak/>
              <w:t>                                        </w:t>
            </w:r>
            <w:r w:rsidRPr="009F5DB6">
              <w:rPr>
                <w:rFonts w:ascii="Tahoma" w:eastAsia="Times New Roman" w:hAnsi="Tahoma" w:cs="Tahoma"/>
                <w:noProof/>
                <w:color w:val="111111"/>
                <w:sz w:val="18"/>
                <w:szCs w:val="18"/>
                <w:lang w:eastAsia="ru-RU"/>
              </w:rPr>
              <w:drawing>
                <wp:inline distT="0" distB="0" distL="0" distR="0">
                  <wp:extent cx="7620000" cy="7658100"/>
                  <wp:effectExtent l="0" t="0" r="0" b="0"/>
                  <wp:docPr id="12" name="Рисунок 12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765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DB6" w:rsidRPr="009F5DB6" w:rsidRDefault="009F5DB6" w:rsidP="009F5DB6">
            <w:pPr>
              <w:spacing w:before="150" w:after="180" w:line="240" w:lineRule="auto"/>
              <w:jc w:val="center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9F5DB6">
              <w:rPr>
                <w:rFonts w:ascii="Tahoma" w:eastAsia="Times New Roman" w:hAnsi="Tahoma" w:cs="Tahoma"/>
                <w:b/>
                <w:bCs/>
                <w:color w:val="4B0082"/>
                <w:sz w:val="33"/>
                <w:szCs w:val="33"/>
                <w:lang w:eastAsia="ru-RU"/>
              </w:rPr>
              <w:t>Деловой стиль: как правильно одеть школьника</w:t>
            </w:r>
          </w:p>
          <w:p w:rsidR="009F5DB6" w:rsidRPr="009F5DB6" w:rsidRDefault="009F5DB6" w:rsidP="009F5DB6">
            <w:pPr>
              <w:spacing w:before="150" w:after="18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9F5DB6">
              <w:rPr>
                <w:rFonts w:ascii="Tahoma" w:eastAsia="Times New Roman" w:hAnsi="Tahoma" w:cs="Tahoma"/>
                <w:color w:val="111111"/>
                <w:sz w:val="33"/>
                <w:szCs w:val="33"/>
                <w:lang w:eastAsia="ru-RU"/>
              </w:rPr>
              <w:t xml:space="preserve">      Такого понятия как школьная форма в Беларуси уже давно нет, однако делового стиля в одежде никто не отменял. Деловой стиль воспитывает у школьников </w:t>
            </w:r>
            <w:r w:rsidRPr="009F5DB6">
              <w:rPr>
                <w:rFonts w:ascii="Tahoma" w:eastAsia="Times New Roman" w:hAnsi="Tahoma" w:cs="Tahoma"/>
                <w:color w:val="111111"/>
                <w:sz w:val="33"/>
                <w:szCs w:val="33"/>
                <w:lang w:eastAsia="ru-RU"/>
              </w:rPr>
              <w:lastRenderedPageBreak/>
              <w:t>чувство стиля, прививает этикет и создает рабочее настроение. В будущем это наверняка сослужит хорошую службу тем молодым людям, которые стремятся приобрести престижную профессию и занять свою нишу в крупной компании, банковской сфере, менеджменте или управлении.</w:t>
            </w:r>
          </w:p>
          <w:p w:rsidR="009F5DB6" w:rsidRPr="009F5DB6" w:rsidRDefault="009F5DB6" w:rsidP="009F5DB6">
            <w:pPr>
              <w:spacing w:before="150" w:after="18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9F5DB6"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  <w:t>                                            </w:t>
            </w:r>
            <w:r w:rsidRPr="009F5DB6">
              <w:rPr>
                <w:rFonts w:ascii="Tahoma" w:eastAsia="Times New Roman" w:hAnsi="Tahoma" w:cs="Tahoma"/>
                <w:noProof/>
                <w:color w:val="111111"/>
                <w:sz w:val="18"/>
                <w:szCs w:val="18"/>
                <w:lang w:eastAsia="ru-RU"/>
              </w:rPr>
              <w:drawing>
                <wp:inline distT="0" distB="0" distL="0" distR="0">
                  <wp:extent cx="3019425" cy="3571875"/>
                  <wp:effectExtent l="0" t="0" r="9525" b="9525"/>
                  <wp:docPr id="11" name="Рисунок 11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DB6" w:rsidRPr="009F5DB6" w:rsidRDefault="009F5DB6" w:rsidP="009F5DB6">
            <w:pPr>
              <w:spacing w:before="150" w:after="18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9F5DB6">
              <w:rPr>
                <w:rFonts w:ascii="Tahoma" w:eastAsia="Times New Roman" w:hAnsi="Tahoma" w:cs="Tahoma"/>
                <w:color w:val="111111"/>
                <w:sz w:val="33"/>
                <w:szCs w:val="33"/>
                <w:lang w:eastAsia="ru-RU"/>
              </w:rPr>
              <w:t>       Кроме того, детские психологи и педагоги уверены, что </w:t>
            </w:r>
            <w:r w:rsidRPr="009F5DB6">
              <w:rPr>
                <w:rFonts w:ascii="Tahoma" w:eastAsia="Times New Roman" w:hAnsi="Tahoma" w:cs="Tahoma"/>
                <w:b/>
                <w:bCs/>
                <w:color w:val="111111"/>
                <w:sz w:val="33"/>
                <w:szCs w:val="33"/>
                <w:lang w:eastAsia="ru-RU"/>
              </w:rPr>
              <w:t>деловой стиль способствует более качественному процессу получения и усвоения знаний</w:t>
            </w:r>
            <w:r w:rsidRPr="009F5DB6">
              <w:rPr>
                <w:rFonts w:ascii="Tahoma" w:eastAsia="Times New Roman" w:hAnsi="Tahoma" w:cs="Tahoma"/>
                <w:color w:val="111111"/>
                <w:sz w:val="33"/>
                <w:szCs w:val="33"/>
                <w:lang w:eastAsia="ru-RU"/>
              </w:rPr>
              <w:t>. Это логично, ведь строго одетый ребенок будет лучше сконцентрирован на учебе, а не на своем внешнем виде и обсуждении костюмов, кофточек и джинсов со сверстниками.</w:t>
            </w:r>
          </w:p>
          <w:p w:rsidR="009F5DB6" w:rsidRPr="009F5DB6" w:rsidRDefault="009F5DB6" w:rsidP="009F5DB6">
            <w:pPr>
              <w:spacing w:before="150" w:after="18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9F5DB6"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  <w:lastRenderedPageBreak/>
              <w:t>                                        </w:t>
            </w:r>
            <w:r w:rsidRPr="009F5DB6">
              <w:rPr>
                <w:rFonts w:ascii="Tahoma" w:eastAsia="Times New Roman" w:hAnsi="Tahoma" w:cs="Tahoma"/>
                <w:noProof/>
                <w:color w:val="111111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13335000" cy="17783175"/>
                  <wp:effectExtent l="0" t="0" r="0" b="9525"/>
                  <wp:docPr id="10" name="Рисунок 10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0" cy="1778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DB6" w:rsidRPr="009F5DB6" w:rsidRDefault="009F5DB6" w:rsidP="009F5DB6">
            <w:pPr>
              <w:spacing w:before="150" w:after="180" w:line="240" w:lineRule="auto"/>
              <w:jc w:val="center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9F5DB6">
              <w:rPr>
                <w:rFonts w:ascii="Tahoma" w:eastAsia="Times New Roman" w:hAnsi="Tahoma" w:cs="Tahoma"/>
                <w:color w:val="111111"/>
                <w:sz w:val="33"/>
                <w:szCs w:val="33"/>
                <w:lang w:eastAsia="ru-RU"/>
              </w:rPr>
              <w:lastRenderedPageBreak/>
              <w:t>     </w:t>
            </w:r>
            <w:r w:rsidRPr="009F5DB6">
              <w:rPr>
                <w:rFonts w:ascii="Tahoma" w:eastAsia="Times New Roman" w:hAnsi="Tahoma" w:cs="Tahoma"/>
                <w:color w:val="4B0082"/>
                <w:sz w:val="33"/>
                <w:szCs w:val="33"/>
                <w:lang w:eastAsia="ru-RU"/>
              </w:rPr>
              <w:t> </w:t>
            </w:r>
            <w:r w:rsidRPr="009F5DB6">
              <w:rPr>
                <w:rFonts w:ascii="Tahoma" w:eastAsia="Times New Roman" w:hAnsi="Tahoma" w:cs="Tahoma"/>
                <w:b/>
                <w:bCs/>
                <w:color w:val="4B0082"/>
                <w:sz w:val="33"/>
                <w:szCs w:val="33"/>
                <w:lang w:eastAsia="ru-RU"/>
              </w:rPr>
              <w:t>Какой же должна быть деловая одежда школьников, и какие варианты предпочтительнее для мальчиков и девочек?</w:t>
            </w:r>
          </w:p>
          <w:p w:rsidR="009F5DB6" w:rsidRPr="009F5DB6" w:rsidRDefault="009F5DB6" w:rsidP="009F5DB6">
            <w:pPr>
              <w:spacing w:before="150" w:after="18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9F5DB6">
              <w:rPr>
                <w:rFonts w:ascii="Tahoma" w:eastAsia="Times New Roman" w:hAnsi="Tahoma" w:cs="Tahoma"/>
                <w:color w:val="111111"/>
                <w:sz w:val="33"/>
                <w:szCs w:val="33"/>
                <w:lang w:eastAsia="ru-RU"/>
              </w:rPr>
              <w:t>      Основные требования к детской одежде, выдержанной в деловом стиле, пожалуй, такие же, что и к обычной: она должна быть удобной, функциональной, не сковывать движения, соответствовать сезону и, конечно, современным тенденциям. Предпочтение лучше отдать вещам из натуральных тканей: льна, хлопка, шерсти, возможно, лишь с небольшим добавлением синтетики.</w:t>
            </w:r>
          </w:p>
          <w:p w:rsidR="009F5DB6" w:rsidRPr="009F5DB6" w:rsidRDefault="009F5DB6" w:rsidP="009F5DB6">
            <w:pPr>
              <w:spacing w:before="150" w:after="180" w:line="240" w:lineRule="auto"/>
              <w:jc w:val="center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9F5DB6">
              <w:rPr>
                <w:rFonts w:ascii="Tahoma" w:eastAsia="Times New Roman" w:hAnsi="Tahoma" w:cs="Tahoma"/>
                <w:noProof/>
                <w:color w:val="111111"/>
                <w:sz w:val="18"/>
                <w:szCs w:val="18"/>
                <w:lang w:eastAsia="ru-RU"/>
              </w:rPr>
              <w:drawing>
                <wp:inline distT="0" distB="0" distL="0" distR="0">
                  <wp:extent cx="3810000" cy="5715000"/>
                  <wp:effectExtent l="0" t="0" r="0" b="0"/>
                  <wp:docPr id="9" name="Рисунок 9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DB6" w:rsidRPr="009F5DB6" w:rsidRDefault="009F5DB6" w:rsidP="009F5DB6">
            <w:pPr>
              <w:spacing w:before="150" w:after="180" w:line="240" w:lineRule="auto"/>
              <w:jc w:val="center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9F5DB6">
              <w:rPr>
                <w:rFonts w:ascii="Tahoma" w:eastAsia="Times New Roman" w:hAnsi="Tahoma" w:cs="Tahoma"/>
                <w:b/>
                <w:bCs/>
                <w:color w:val="4B0082"/>
                <w:sz w:val="33"/>
                <w:szCs w:val="33"/>
                <w:lang w:eastAsia="ru-RU"/>
              </w:rPr>
              <w:t>Деловой костюм мальчика</w:t>
            </w:r>
          </w:p>
          <w:p w:rsidR="009F5DB6" w:rsidRPr="009F5DB6" w:rsidRDefault="009F5DB6" w:rsidP="009F5DB6">
            <w:pPr>
              <w:spacing w:before="150" w:after="18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9F5DB6">
              <w:rPr>
                <w:rFonts w:ascii="Tahoma" w:eastAsia="Times New Roman" w:hAnsi="Tahoma" w:cs="Tahoma"/>
                <w:color w:val="111111"/>
                <w:sz w:val="33"/>
                <w:szCs w:val="33"/>
                <w:lang w:eastAsia="ru-RU"/>
              </w:rPr>
              <w:lastRenderedPageBreak/>
              <w:t>      Цветовая гамма костюма маленького джентльмена определяется классическими «бизнес» оттенками: серебристым, черным и темно-синим. Актуальной по-прежнему остается полоска, однако следует иметь в виду, что широкие полоски в рисунке на ткани полнят силуэт, а узкие – наоборот – делают его визуально стройнее. Также при  выборе костюма для своего ребенка родителям не стоит забывать про основные цветовые приемы: теплые тона зрительно укорачивают рост, холодные – напротив – увеличивают.</w:t>
            </w:r>
          </w:p>
          <w:p w:rsidR="009F5DB6" w:rsidRPr="009F5DB6" w:rsidRDefault="009F5DB6" w:rsidP="009F5DB6">
            <w:pPr>
              <w:spacing w:before="150" w:after="180" w:line="240" w:lineRule="auto"/>
              <w:jc w:val="center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9F5DB6">
              <w:rPr>
                <w:rFonts w:ascii="Tahoma" w:eastAsia="Times New Roman" w:hAnsi="Tahoma" w:cs="Tahoma"/>
                <w:noProof/>
                <w:color w:val="111111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12573000" cy="9429750"/>
                  <wp:effectExtent l="0" t="0" r="0" b="0"/>
                  <wp:docPr id="8" name="Рисунок 8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DB6" w:rsidRPr="009F5DB6" w:rsidRDefault="009F5DB6" w:rsidP="009F5DB6">
            <w:pPr>
              <w:spacing w:before="150" w:after="18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9F5DB6">
              <w:rPr>
                <w:rFonts w:ascii="Tahoma" w:eastAsia="Times New Roman" w:hAnsi="Tahoma" w:cs="Tahoma"/>
                <w:color w:val="111111"/>
                <w:sz w:val="33"/>
                <w:szCs w:val="33"/>
                <w:lang w:eastAsia="ru-RU"/>
              </w:rPr>
              <w:lastRenderedPageBreak/>
              <w:t>      Если есть желание выделить малыша из потока сверстников, не выходя при этом за рамки делового дресс-кода, можно остановить выбор на тканях нестандартной цветовой палитры: кофейных оттенках, оттенках баклажана, темном терракоте. Главное, чтобы эти цвета были достаточно сдержанными по исполнению.</w:t>
            </w:r>
          </w:p>
          <w:p w:rsidR="009F5DB6" w:rsidRPr="009F5DB6" w:rsidRDefault="009F5DB6" w:rsidP="009F5DB6">
            <w:pPr>
              <w:spacing w:before="150" w:after="18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9F5DB6">
              <w:rPr>
                <w:rFonts w:ascii="Tahoma" w:eastAsia="Times New Roman" w:hAnsi="Tahoma" w:cs="Tahoma"/>
                <w:color w:val="111111"/>
                <w:sz w:val="33"/>
                <w:szCs w:val="33"/>
                <w:lang w:eastAsia="ru-RU"/>
              </w:rPr>
              <w:t>      Родителям не следует стремиться приобретать костюм с запасом «на вырост», они только усложнят ребенку жизнь, ведь ни о каком комфорте в таком случае не может быть и речи. Кроме того, по основным правилам этикета, из-под рукавов пиджака должны быть видны манжеты сорочки, а длина брюк должна быть такой, чтобы они лежали на туфлях небольшой складкой.</w:t>
            </w:r>
          </w:p>
          <w:p w:rsidR="009F5DB6" w:rsidRPr="009F5DB6" w:rsidRDefault="009F5DB6" w:rsidP="009F5DB6">
            <w:pPr>
              <w:spacing w:before="150" w:after="18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9F5DB6"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  <w:lastRenderedPageBreak/>
              <w:t>                                        </w:t>
            </w:r>
            <w:r w:rsidRPr="009F5DB6">
              <w:rPr>
                <w:rFonts w:ascii="Tahoma" w:eastAsia="Times New Roman" w:hAnsi="Tahoma" w:cs="Tahoma"/>
                <w:noProof/>
                <w:color w:val="111111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13487400" cy="13392150"/>
                  <wp:effectExtent l="0" t="0" r="0" b="0"/>
                  <wp:docPr id="7" name="Рисунок 7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0" cy="133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DB6" w:rsidRPr="009F5DB6" w:rsidRDefault="009F5DB6" w:rsidP="009F5DB6">
            <w:pPr>
              <w:spacing w:before="150" w:after="18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9F5DB6">
              <w:rPr>
                <w:rFonts w:ascii="Tahoma" w:eastAsia="Times New Roman" w:hAnsi="Tahoma" w:cs="Tahoma"/>
                <w:color w:val="111111"/>
                <w:sz w:val="33"/>
                <w:szCs w:val="33"/>
                <w:lang w:eastAsia="ru-RU"/>
              </w:rPr>
              <w:lastRenderedPageBreak/>
              <w:t>      Особое внимание следует уделить правильно подобранной сорочке и галстуку.</w:t>
            </w:r>
          </w:p>
          <w:p w:rsidR="009F5DB6" w:rsidRPr="009F5DB6" w:rsidRDefault="009F5DB6" w:rsidP="009F5DB6">
            <w:pPr>
              <w:spacing w:before="150" w:after="18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9F5DB6">
              <w:rPr>
                <w:rFonts w:ascii="Tahoma" w:eastAsia="Times New Roman" w:hAnsi="Tahoma" w:cs="Tahoma"/>
                <w:color w:val="111111"/>
                <w:sz w:val="33"/>
                <w:szCs w:val="33"/>
                <w:lang w:eastAsia="ru-RU"/>
              </w:rPr>
              <w:t>      Наиболее простой прием при этом – обратить внимание на присутствие основных оттенков пиджака и сорочки в расцветке галстука.</w:t>
            </w:r>
          </w:p>
          <w:p w:rsidR="009F5DB6" w:rsidRPr="009F5DB6" w:rsidRDefault="009F5DB6" w:rsidP="009F5DB6">
            <w:pPr>
              <w:spacing w:before="150" w:after="18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9F5DB6">
              <w:rPr>
                <w:rFonts w:ascii="Tahoma" w:eastAsia="Times New Roman" w:hAnsi="Tahoma" w:cs="Tahoma"/>
                <w:color w:val="111111"/>
                <w:sz w:val="33"/>
                <w:szCs w:val="33"/>
                <w:lang w:eastAsia="ru-RU"/>
              </w:rPr>
              <w:t>      Кроме того, цвет галстука может о многом рассказать окружающим. Так, галстук в полоску - это атрибут лидера, который во всем преуспевает, орнаментированный – для творческих натур, а однотонные галстуки идеально подойдут для детей, любящих во всем порядок и всегда следующих установленным правилам.</w:t>
            </w:r>
          </w:p>
          <w:p w:rsidR="009F5DB6" w:rsidRPr="009F5DB6" w:rsidRDefault="009F5DB6" w:rsidP="009F5DB6">
            <w:pPr>
              <w:spacing w:before="150" w:after="18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9F5DB6"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  <w:t>                                                        </w:t>
            </w:r>
            <w:r w:rsidRPr="009F5DB6">
              <w:rPr>
                <w:rFonts w:ascii="Tahoma" w:eastAsia="Times New Roman" w:hAnsi="Tahoma" w:cs="Tahoma"/>
                <w:noProof/>
                <w:color w:val="111111"/>
                <w:sz w:val="18"/>
                <w:szCs w:val="18"/>
                <w:lang w:eastAsia="ru-RU"/>
              </w:rPr>
              <w:drawing>
                <wp:inline distT="0" distB="0" distL="0" distR="0">
                  <wp:extent cx="2857500" cy="2857500"/>
                  <wp:effectExtent l="0" t="0" r="0" b="0"/>
                  <wp:docPr id="6" name="Рисунок 6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DB6" w:rsidRPr="009F5DB6" w:rsidRDefault="009F5DB6" w:rsidP="009F5DB6">
            <w:pPr>
              <w:spacing w:before="150" w:after="18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9F5DB6"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  <w:t> </w:t>
            </w:r>
          </w:p>
          <w:p w:rsidR="009F5DB6" w:rsidRPr="009F5DB6" w:rsidRDefault="009F5DB6" w:rsidP="009F5DB6">
            <w:pPr>
              <w:spacing w:before="150" w:after="180" w:line="240" w:lineRule="auto"/>
              <w:jc w:val="center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9F5DB6">
              <w:rPr>
                <w:rFonts w:ascii="Arial" w:eastAsia="Times New Roman" w:hAnsi="Arial" w:cs="Arial"/>
                <w:b/>
                <w:bCs/>
                <w:i/>
                <w:iCs/>
                <w:color w:val="4B0082"/>
                <w:sz w:val="33"/>
                <w:szCs w:val="33"/>
                <w:lang w:eastAsia="ru-RU"/>
              </w:rPr>
              <w:t>При выборе цвета сорочек можно руководствоваться следующими правилами:</w:t>
            </w:r>
          </w:p>
          <w:p w:rsidR="009F5DB6" w:rsidRPr="009F5DB6" w:rsidRDefault="009F5DB6" w:rsidP="009F5DB6">
            <w:pPr>
              <w:spacing w:before="150" w:after="18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9F5DB6">
              <w:rPr>
                <w:rFonts w:ascii="Tahoma" w:eastAsia="Times New Roman" w:hAnsi="Tahoma" w:cs="Tahoma"/>
                <w:color w:val="111111"/>
                <w:sz w:val="33"/>
                <w:szCs w:val="33"/>
                <w:lang w:eastAsia="ru-RU"/>
              </w:rPr>
              <w:t>*серый костюм – белые, розовые, цвета слоновой кости, голубые</w:t>
            </w:r>
          </w:p>
          <w:p w:rsidR="009F5DB6" w:rsidRPr="009F5DB6" w:rsidRDefault="009F5DB6" w:rsidP="009F5DB6">
            <w:pPr>
              <w:spacing w:before="150" w:after="18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9F5DB6">
              <w:rPr>
                <w:rFonts w:ascii="Tahoma" w:eastAsia="Times New Roman" w:hAnsi="Tahoma" w:cs="Tahoma"/>
                <w:color w:val="111111"/>
                <w:sz w:val="33"/>
                <w:szCs w:val="33"/>
                <w:lang w:eastAsia="ru-RU"/>
              </w:rPr>
              <w:t>*темно-серый костюм - оттенки цвета слоновой кости, белые, светло-розовые</w:t>
            </w:r>
          </w:p>
          <w:p w:rsidR="009F5DB6" w:rsidRPr="009F5DB6" w:rsidRDefault="009F5DB6" w:rsidP="009F5DB6">
            <w:pPr>
              <w:spacing w:before="150" w:after="18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9F5DB6"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  <w:lastRenderedPageBreak/>
              <w:t>                                           </w:t>
            </w:r>
            <w:r w:rsidRPr="009F5DB6">
              <w:rPr>
                <w:rFonts w:ascii="Tahoma" w:eastAsia="Times New Roman" w:hAnsi="Tahoma" w:cs="Tahoma"/>
                <w:noProof/>
                <w:color w:val="111111"/>
                <w:sz w:val="18"/>
                <w:szCs w:val="18"/>
                <w:lang w:eastAsia="ru-RU"/>
              </w:rPr>
              <w:drawing>
                <wp:inline distT="0" distB="0" distL="0" distR="0">
                  <wp:extent cx="3657600" cy="4105275"/>
                  <wp:effectExtent l="0" t="0" r="0" b="9525"/>
                  <wp:docPr id="5" name="Рисунок 5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410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5DB6"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  <w:t>            </w:t>
            </w:r>
          </w:p>
          <w:p w:rsidR="009F5DB6" w:rsidRPr="009F5DB6" w:rsidRDefault="009F5DB6" w:rsidP="009F5DB6">
            <w:pPr>
              <w:spacing w:before="150" w:after="18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9F5DB6">
              <w:rPr>
                <w:rFonts w:ascii="Tahoma" w:eastAsia="Times New Roman" w:hAnsi="Tahoma" w:cs="Tahoma"/>
                <w:color w:val="111111"/>
                <w:sz w:val="33"/>
                <w:szCs w:val="33"/>
                <w:lang w:eastAsia="ru-RU"/>
              </w:rPr>
              <w:t>*темно-синий – исключительно белые</w:t>
            </w:r>
          </w:p>
          <w:p w:rsidR="009F5DB6" w:rsidRPr="009F5DB6" w:rsidRDefault="009F5DB6" w:rsidP="009F5DB6">
            <w:pPr>
              <w:spacing w:before="150" w:after="18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9F5DB6">
              <w:rPr>
                <w:rFonts w:ascii="Tahoma" w:eastAsia="Times New Roman" w:hAnsi="Tahoma" w:cs="Tahoma"/>
                <w:color w:val="111111"/>
                <w:sz w:val="33"/>
                <w:szCs w:val="33"/>
                <w:lang w:eastAsia="ru-RU"/>
              </w:rPr>
              <w:t>*темно-коричневый – бежевые, белые, светло-розовые, светло-сиреневые</w:t>
            </w:r>
          </w:p>
          <w:p w:rsidR="009F5DB6" w:rsidRPr="009F5DB6" w:rsidRDefault="009F5DB6" w:rsidP="009F5DB6">
            <w:pPr>
              <w:spacing w:before="150" w:after="18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9F5DB6">
              <w:rPr>
                <w:rFonts w:ascii="Tahoma" w:eastAsia="Times New Roman" w:hAnsi="Tahoma" w:cs="Tahoma"/>
                <w:color w:val="111111"/>
                <w:sz w:val="33"/>
                <w:szCs w:val="33"/>
                <w:lang w:eastAsia="ru-RU"/>
              </w:rPr>
              <w:t>*черный – белые, темно-голубые, сиреневые.</w:t>
            </w:r>
          </w:p>
          <w:p w:rsidR="009F5DB6" w:rsidRPr="009F5DB6" w:rsidRDefault="009F5DB6" w:rsidP="009F5DB6">
            <w:pPr>
              <w:spacing w:before="150" w:after="18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9F5DB6"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  <w:t>                                     </w:t>
            </w:r>
            <w:r w:rsidRPr="009F5DB6">
              <w:rPr>
                <w:rFonts w:ascii="Tahoma" w:eastAsia="Times New Roman" w:hAnsi="Tahoma" w:cs="Tahoma"/>
                <w:noProof/>
                <w:color w:val="111111"/>
                <w:sz w:val="18"/>
                <w:szCs w:val="1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4" name="Прямоугольник 4" descr="Изображение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DE1F078" id="Прямоугольник 4" o:spid="_x0000_s1026" alt="Изображение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I1MUz/zAgAA5wUA&#10;AA4AAAAAAAAAAAAAAAAALgIAAGRycy9lMm9Eb2MueG1sUEsBAi0AFAAGAAgAAAAhAEyg6SzYAAAA&#10;AwEAAA8AAAAAAAAAAAAAAAAATQ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9F5DB6" w:rsidRPr="009F5DB6" w:rsidRDefault="009F5DB6" w:rsidP="009F5DB6">
            <w:pPr>
              <w:spacing w:before="150" w:after="18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9F5DB6"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  <w:t> </w:t>
            </w:r>
          </w:p>
          <w:p w:rsidR="009F5DB6" w:rsidRPr="009F5DB6" w:rsidRDefault="009F5DB6" w:rsidP="009F5DB6">
            <w:pPr>
              <w:spacing w:before="150" w:after="180" w:line="240" w:lineRule="auto"/>
              <w:jc w:val="center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9F5DB6">
              <w:rPr>
                <w:rFonts w:ascii="Tahoma" w:eastAsia="Times New Roman" w:hAnsi="Tahoma" w:cs="Tahoma"/>
                <w:b/>
                <w:bCs/>
                <w:color w:val="4B0082"/>
                <w:sz w:val="33"/>
                <w:szCs w:val="33"/>
                <w:lang w:eastAsia="ru-RU"/>
              </w:rPr>
              <w:t>Деловой костюм девочки</w:t>
            </w:r>
          </w:p>
          <w:p w:rsidR="009F5DB6" w:rsidRPr="009F5DB6" w:rsidRDefault="009F5DB6" w:rsidP="009F5DB6">
            <w:pPr>
              <w:spacing w:before="150" w:after="18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9F5DB6">
              <w:rPr>
                <w:rFonts w:ascii="Tahoma" w:eastAsia="Times New Roman" w:hAnsi="Tahoma" w:cs="Tahoma"/>
                <w:color w:val="111111"/>
                <w:sz w:val="33"/>
                <w:szCs w:val="33"/>
                <w:lang w:eastAsia="ru-RU"/>
              </w:rPr>
              <w:t>      Деловой стиль юной леди формируется по несколько иным принципам. </w:t>
            </w:r>
            <w:r w:rsidRPr="009F5DB6">
              <w:rPr>
                <w:rFonts w:ascii="Tahoma" w:eastAsia="Times New Roman" w:hAnsi="Tahoma" w:cs="Tahoma"/>
                <w:b/>
                <w:bCs/>
                <w:color w:val="111111"/>
                <w:sz w:val="33"/>
                <w:szCs w:val="33"/>
                <w:lang w:eastAsia="ru-RU"/>
              </w:rPr>
              <w:t>Одежда, как правило, выдерживается в сдержанной цветовой гамме: синий, бордовый, черный цвета.</w:t>
            </w:r>
          </w:p>
          <w:p w:rsidR="009F5DB6" w:rsidRPr="009F5DB6" w:rsidRDefault="009F5DB6" w:rsidP="009F5DB6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9F5DB6"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  <w:lastRenderedPageBreak/>
              <w:t>                            </w:t>
            </w:r>
            <w:r w:rsidRPr="009F5DB6">
              <w:rPr>
                <w:rFonts w:ascii="Tahoma" w:eastAsia="Times New Roman" w:hAnsi="Tahoma" w:cs="Tahoma"/>
                <w:noProof/>
                <w:color w:val="111111"/>
                <w:sz w:val="18"/>
                <w:szCs w:val="18"/>
                <w:lang w:eastAsia="ru-RU"/>
              </w:rPr>
              <w:drawing>
                <wp:inline distT="0" distB="0" distL="0" distR="0">
                  <wp:extent cx="4572000" cy="2800350"/>
                  <wp:effectExtent l="0" t="0" r="0" b="0"/>
                  <wp:docPr id="3" name="Рисунок 3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DB6" w:rsidRPr="009F5DB6" w:rsidRDefault="009F5DB6" w:rsidP="009F5DB6">
            <w:pPr>
              <w:spacing w:before="150" w:after="18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9F5DB6">
              <w:rPr>
                <w:rFonts w:ascii="Tahoma" w:eastAsia="Times New Roman" w:hAnsi="Tahoma" w:cs="Tahoma"/>
                <w:color w:val="111111"/>
                <w:sz w:val="33"/>
                <w:szCs w:val="33"/>
                <w:lang w:eastAsia="ru-RU"/>
              </w:rPr>
              <w:t>      Не стоит опасаться, что это слишком мрачные цвета для детей. Преимущество делового стиля для девочки как раз и состоит в возможности комбинировать эти, казалось бы, невыигрышные цвета в самых разных вариантах. Например, строгие цвета и крой вполне могут компенсироваться красивыми пуговицами или ненавязчивыми деталями отделки. Кроме того, строгие оттенки базовых вещей можно сочетать с яркими клетками, декоративной отделкой, пряжками, стразами, бантами. Все это делает одежду для юных модниц разнообразной, яркой и стильной, не отходя при этом от основных принципов делового стиля.</w:t>
            </w:r>
          </w:p>
          <w:p w:rsidR="009F5DB6" w:rsidRPr="009F5DB6" w:rsidRDefault="009F5DB6" w:rsidP="009F5DB6">
            <w:pPr>
              <w:spacing w:before="150" w:after="18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9F5DB6">
              <w:rPr>
                <w:rFonts w:ascii="Tahoma" w:eastAsia="Times New Roman" w:hAnsi="Tahoma" w:cs="Tahoma"/>
                <w:color w:val="111111"/>
                <w:sz w:val="33"/>
                <w:szCs w:val="33"/>
                <w:lang w:eastAsia="ru-RU"/>
              </w:rPr>
              <w:t>      Родителям следует понимать, что деловой гардероб девочки базируется на его правильной комплектации. Так, его обязательными составляющими должен стать укороченный жакет на 2-3 пуговицы или с глухой застежкой «под горло», сарафан, юбка или брюки.</w:t>
            </w:r>
          </w:p>
          <w:p w:rsidR="009F5DB6" w:rsidRPr="009F5DB6" w:rsidRDefault="009F5DB6" w:rsidP="009F5DB6">
            <w:pPr>
              <w:spacing w:before="150" w:after="18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9F5DB6">
              <w:rPr>
                <w:rFonts w:ascii="Tahoma" w:eastAsia="Times New Roman" w:hAnsi="Tahoma" w:cs="Tahoma"/>
                <w:color w:val="111111"/>
                <w:sz w:val="33"/>
                <w:szCs w:val="33"/>
                <w:lang w:eastAsia="ru-RU"/>
              </w:rPr>
              <w:t xml:space="preserve">      При выборе юбки для девочки младшего школьного возраста предпочтение следует отдать моделям в складку – такой покрой поможет сформировать привлекательный романтичный силуэт. Юбки прямого покроя, но не экстремально укороченные, предпочтительнее для </w:t>
            </w:r>
            <w:r w:rsidRPr="009F5DB6">
              <w:rPr>
                <w:rFonts w:ascii="Tahoma" w:eastAsia="Times New Roman" w:hAnsi="Tahoma" w:cs="Tahoma"/>
                <w:color w:val="111111"/>
                <w:sz w:val="33"/>
                <w:szCs w:val="33"/>
                <w:lang w:eastAsia="ru-RU"/>
              </w:rPr>
              <w:lastRenderedPageBreak/>
              <w:t>старшеклассниц. Хороший вариант – юбка с запахом, такие модели подчеркнут талию.</w:t>
            </w:r>
          </w:p>
          <w:p w:rsidR="009F5DB6" w:rsidRPr="009F5DB6" w:rsidRDefault="009F5DB6" w:rsidP="009F5DB6">
            <w:pPr>
              <w:spacing w:before="150" w:after="18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9F5DB6"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  <w:t>                                                   </w:t>
            </w:r>
            <w:r w:rsidRPr="009F5DB6">
              <w:rPr>
                <w:rFonts w:ascii="Tahoma" w:eastAsia="Times New Roman" w:hAnsi="Tahoma" w:cs="Tahoma"/>
                <w:noProof/>
                <w:color w:val="111111"/>
                <w:sz w:val="18"/>
                <w:szCs w:val="18"/>
                <w:lang w:eastAsia="ru-RU"/>
              </w:rPr>
              <w:drawing>
                <wp:inline distT="0" distB="0" distL="0" distR="0">
                  <wp:extent cx="2857500" cy="6534150"/>
                  <wp:effectExtent l="0" t="0" r="0" b="0"/>
                  <wp:docPr id="2" name="Рисунок 2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653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DB6" w:rsidRPr="009F5DB6" w:rsidRDefault="009F5DB6" w:rsidP="009F5DB6">
            <w:pPr>
              <w:spacing w:before="150" w:after="18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9F5DB6">
              <w:rPr>
                <w:rFonts w:ascii="Tahoma" w:eastAsia="Times New Roman" w:hAnsi="Tahoma" w:cs="Tahoma"/>
                <w:color w:val="111111"/>
                <w:sz w:val="33"/>
                <w:szCs w:val="33"/>
                <w:lang w:eastAsia="ru-RU"/>
              </w:rPr>
              <w:t>      Сарафаны стали неотъемлемой частью делового гардероба современных школьниц. Такая одежда функциональна, удобна и позволяет сочетать ее с безграничным количеством разнообразных «верхов».</w:t>
            </w:r>
          </w:p>
          <w:p w:rsidR="009F5DB6" w:rsidRPr="009F5DB6" w:rsidRDefault="009F5DB6" w:rsidP="009F5DB6">
            <w:pPr>
              <w:spacing w:before="150" w:after="18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9F5DB6">
              <w:rPr>
                <w:rFonts w:ascii="Tahoma" w:eastAsia="Times New Roman" w:hAnsi="Tahoma" w:cs="Tahoma"/>
                <w:color w:val="111111"/>
                <w:sz w:val="33"/>
                <w:szCs w:val="33"/>
                <w:lang w:eastAsia="ru-RU"/>
              </w:rPr>
              <w:t> </w:t>
            </w:r>
            <w:r w:rsidRPr="009F5DB6">
              <w:rPr>
                <w:rFonts w:ascii="Tahoma" w:eastAsia="Times New Roman" w:hAnsi="Tahoma" w:cs="Tahoma"/>
                <w:b/>
                <w:bCs/>
                <w:color w:val="111111"/>
                <w:sz w:val="33"/>
                <w:szCs w:val="33"/>
                <w:lang w:eastAsia="ru-RU"/>
              </w:rPr>
              <w:t>Трикотаж также допустим в деловом стиле</w:t>
            </w:r>
            <w:r w:rsidRPr="009F5DB6">
              <w:rPr>
                <w:rFonts w:ascii="Tahoma" w:eastAsia="Times New Roman" w:hAnsi="Tahoma" w:cs="Tahoma"/>
                <w:color w:val="111111"/>
                <w:sz w:val="33"/>
                <w:szCs w:val="33"/>
                <w:lang w:eastAsia="ru-RU"/>
              </w:rPr>
              <w:t xml:space="preserve">.  Трикотажные пуловеры и жилеты могут освежить </w:t>
            </w:r>
            <w:r w:rsidRPr="009F5DB6">
              <w:rPr>
                <w:rFonts w:ascii="Tahoma" w:eastAsia="Times New Roman" w:hAnsi="Tahoma" w:cs="Tahoma"/>
                <w:color w:val="111111"/>
                <w:sz w:val="33"/>
                <w:szCs w:val="33"/>
                <w:lang w:eastAsia="ru-RU"/>
              </w:rPr>
              <w:lastRenderedPageBreak/>
              <w:t>любой образ, не изменяя его основным принципам. При выборе трикотажных изделий допускаются более яркие оттенки, использование полосок, ромбовидного орнамента и других классических рисунков. </w:t>
            </w:r>
          </w:p>
          <w:p w:rsidR="009F5DB6" w:rsidRPr="009F5DB6" w:rsidRDefault="009F5DB6" w:rsidP="009F5DB6">
            <w:pPr>
              <w:spacing w:before="150" w:after="180" w:line="240" w:lineRule="auto"/>
              <w:jc w:val="center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9F5DB6"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  <w:t> </w:t>
            </w:r>
          </w:p>
          <w:p w:rsidR="009F5DB6" w:rsidRPr="009F5DB6" w:rsidRDefault="009F5DB6" w:rsidP="009F5DB6">
            <w:pPr>
              <w:spacing w:before="150" w:after="180" w:line="240" w:lineRule="auto"/>
              <w:jc w:val="center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9F5DB6">
              <w:rPr>
                <w:rFonts w:ascii="Tahoma" w:eastAsia="Times New Roman" w:hAnsi="Tahoma" w:cs="Tahoma"/>
                <w:noProof/>
                <w:color w:val="111111"/>
                <w:sz w:val="18"/>
                <w:szCs w:val="18"/>
                <w:lang w:eastAsia="ru-RU"/>
              </w:rPr>
              <w:drawing>
                <wp:inline distT="0" distB="0" distL="0" distR="0">
                  <wp:extent cx="4762500" cy="4152900"/>
                  <wp:effectExtent l="0" t="0" r="0" b="0"/>
                  <wp:docPr id="1" name="Рисунок 1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1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DB6" w:rsidRPr="009F5DB6" w:rsidRDefault="009F5DB6" w:rsidP="009F5DB6">
            <w:pPr>
              <w:spacing w:before="150" w:after="180" w:line="240" w:lineRule="auto"/>
              <w:jc w:val="center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9F5DB6"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  <w:t> </w:t>
            </w:r>
          </w:p>
          <w:p w:rsidR="009F5DB6" w:rsidRPr="009F5DB6" w:rsidRDefault="009F5DB6" w:rsidP="009F5DB6">
            <w:pPr>
              <w:spacing w:before="150" w:after="180" w:line="240" w:lineRule="auto"/>
              <w:ind w:left="57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9F5DB6"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  <w:t> </w:t>
            </w:r>
          </w:p>
          <w:p w:rsidR="009F5DB6" w:rsidRPr="009F5DB6" w:rsidRDefault="009F5DB6" w:rsidP="009F5DB6">
            <w:pPr>
              <w:spacing w:before="150" w:after="180" w:line="240" w:lineRule="auto"/>
              <w:jc w:val="center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9F5DB6"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  <w:t> </w:t>
            </w:r>
          </w:p>
        </w:tc>
      </w:tr>
    </w:tbl>
    <w:p w:rsidR="008A3BBE" w:rsidRDefault="009F5DB6">
      <w:bookmarkStart w:id="0" w:name="_GoBack"/>
      <w:bookmarkEnd w:id="0"/>
    </w:p>
    <w:sectPr w:rsidR="008A3B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DB6"/>
    <w:rsid w:val="00034E83"/>
    <w:rsid w:val="009F5DB6"/>
    <w:rsid w:val="00D53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48A8EC-0138-44D1-8C94-3A851618E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5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F5DB6"/>
    <w:rPr>
      <w:b/>
      <w:bCs/>
    </w:rPr>
  </w:style>
  <w:style w:type="character" w:styleId="a5">
    <w:name w:val="Emphasis"/>
    <w:basedOn w:val="a0"/>
    <w:uiPriority w:val="20"/>
    <w:qFormat/>
    <w:rsid w:val="009F5D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19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963</Words>
  <Characters>5493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2019-10-15T02:32:00Z</dcterms:created>
  <dcterms:modified xsi:type="dcterms:W3CDTF">2019-10-15T02:33:00Z</dcterms:modified>
</cp:coreProperties>
</file>