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E3" w:rsidRPr="00C45AE3" w:rsidRDefault="00C45AE3" w:rsidP="00C45AE3">
      <w:pPr>
        <w:spacing w:before="150" w:after="450" w:line="288" w:lineRule="atLeast"/>
        <w:outlineLvl w:val="0"/>
        <w:rPr>
          <w:rFonts w:ascii="Arial" w:eastAsia="Times New Roman" w:hAnsi="Arial" w:cs="Arial"/>
          <w:color w:val="333333"/>
          <w:kern w:val="36"/>
          <w:sz w:val="45"/>
          <w:szCs w:val="45"/>
          <w:lang w:eastAsia="ru-RU"/>
        </w:rPr>
      </w:pPr>
      <w:r w:rsidRPr="00C45AE3">
        <w:rPr>
          <w:rFonts w:ascii="Arial" w:eastAsia="Times New Roman" w:hAnsi="Arial" w:cs="Arial"/>
          <w:color w:val="333333"/>
          <w:kern w:val="36"/>
          <w:sz w:val="45"/>
          <w:szCs w:val="45"/>
          <w:lang w:eastAsia="ru-RU"/>
        </w:rPr>
        <w:t>Беседа с подростками «Гнев и агрессивность»</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bookmarkStart w:id="0" w:name="_GoBack"/>
      <w:bookmarkEnd w:id="0"/>
      <w:r w:rsidRPr="00C45AE3">
        <w:rPr>
          <w:rFonts w:ascii="Arial" w:eastAsia="Times New Roman" w:hAnsi="Arial" w:cs="Arial"/>
          <w:b/>
          <w:bCs/>
          <w:color w:val="111111"/>
          <w:sz w:val="27"/>
          <w:szCs w:val="27"/>
          <w:bdr w:val="none" w:sz="0" w:space="0" w:color="auto" w:frame="1"/>
          <w:lang w:eastAsia="ru-RU"/>
        </w:rPr>
        <w:t>Гнев</w:t>
      </w:r>
      <w:r w:rsidRPr="00C45AE3">
        <w:rPr>
          <w:rFonts w:ascii="Arial" w:eastAsia="Times New Roman" w:hAnsi="Arial" w:cs="Arial"/>
          <w:color w:val="111111"/>
          <w:sz w:val="27"/>
          <w:szCs w:val="27"/>
          <w:lang w:eastAsia="ru-RU"/>
        </w:rPr>
        <w:t> — это прежде всего результат неумения справиться с самим собой. Мир и люди в нем не всегда соответствуют нашим требованиям и желаниям. Если это происходит, мы пытаемся изменить ситуацию так, как нам кажется более правильным. Не удается — мы </w:t>
      </w:r>
      <w:r w:rsidRPr="00C45AE3">
        <w:rPr>
          <w:rFonts w:ascii="Arial" w:eastAsia="Times New Roman" w:hAnsi="Arial" w:cs="Arial"/>
          <w:b/>
          <w:bCs/>
          <w:color w:val="111111"/>
          <w:sz w:val="27"/>
          <w:szCs w:val="27"/>
          <w:bdr w:val="none" w:sz="0" w:space="0" w:color="auto" w:frame="1"/>
          <w:lang w:eastAsia="ru-RU"/>
        </w:rPr>
        <w:t>гневаемся</w:t>
      </w:r>
      <w:r w:rsidRPr="00C45AE3">
        <w:rPr>
          <w:rFonts w:ascii="Arial" w:eastAsia="Times New Roman" w:hAnsi="Arial" w:cs="Arial"/>
          <w:color w:val="111111"/>
          <w:sz w:val="27"/>
          <w:szCs w:val="27"/>
          <w:lang w:eastAsia="ru-RU"/>
        </w:rPr>
        <w:t>. Но от нашего </w:t>
      </w:r>
      <w:r w:rsidRPr="00C45AE3">
        <w:rPr>
          <w:rFonts w:ascii="Arial" w:eastAsia="Times New Roman" w:hAnsi="Arial" w:cs="Arial"/>
          <w:b/>
          <w:bCs/>
          <w:color w:val="111111"/>
          <w:sz w:val="27"/>
          <w:szCs w:val="27"/>
          <w:bdr w:val="none" w:sz="0" w:space="0" w:color="auto" w:frame="1"/>
          <w:lang w:eastAsia="ru-RU"/>
        </w:rPr>
        <w:t>гнева</w:t>
      </w:r>
      <w:r w:rsidRPr="00C45AE3">
        <w:rPr>
          <w:rFonts w:ascii="Arial" w:eastAsia="Times New Roman" w:hAnsi="Arial" w:cs="Arial"/>
          <w:color w:val="111111"/>
          <w:sz w:val="27"/>
          <w:szCs w:val="27"/>
          <w:lang w:eastAsia="ru-RU"/>
        </w:rPr>
        <w:t>, как правило, тоже ничего не меняется, разве что еще больше ухудшается настроение. Мы становимся </w:t>
      </w:r>
      <w:r w:rsidRPr="00C45AE3">
        <w:rPr>
          <w:rFonts w:ascii="Arial" w:eastAsia="Times New Roman" w:hAnsi="Arial" w:cs="Arial"/>
          <w:b/>
          <w:bCs/>
          <w:color w:val="111111"/>
          <w:sz w:val="27"/>
          <w:szCs w:val="27"/>
          <w:bdr w:val="none" w:sz="0" w:space="0" w:color="auto" w:frame="1"/>
          <w:lang w:eastAsia="ru-RU"/>
        </w:rPr>
        <w:t>агрессивны</w:t>
      </w:r>
      <w:r w:rsidRPr="00C45AE3">
        <w:rPr>
          <w:rFonts w:ascii="Arial" w:eastAsia="Times New Roman" w:hAnsi="Arial" w:cs="Arial"/>
          <w:color w:val="111111"/>
          <w:sz w:val="27"/>
          <w:szCs w:val="27"/>
          <w:lang w:eastAsia="ru-RU"/>
        </w:rPr>
        <w:t>.</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b/>
          <w:bCs/>
          <w:color w:val="111111"/>
          <w:sz w:val="27"/>
          <w:szCs w:val="27"/>
          <w:bdr w:val="none" w:sz="0" w:space="0" w:color="auto" w:frame="1"/>
          <w:lang w:eastAsia="ru-RU"/>
        </w:rPr>
        <w:t>Агрессия</w:t>
      </w:r>
      <w:r w:rsidRPr="00C45AE3">
        <w:rPr>
          <w:rFonts w:ascii="Arial" w:eastAsia="Times New Roman" w:hAnsi="Arial" w:cs="Arial"/>
          <w:color w:val="111111"/>
          <w:sz w:val="27"/>
          <w:szCs w:val="27"/>
          <w:lang w:eastAsia="ru-RU"/>
        </w:rPr>
        <w:t> — это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группы людей.</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Что такое </w:t>
      </w:r>
      <w:r w:rsidRPr="00C45AE3">
        <w:rPr>
          <w:rFonts w:ascii="Arial" w:eastAsia="Times New Roman" w:hAnsi="Arial" w:cs="Arial"/>
          <w:b/>
          <w:bCs/>
          <w:color w:val="111111"/>
          <w:sz w:val="27"/>
          <w:szCs w:val="27"/>
          <w:bdr w:val="none" w:sz="0" w:space="0" w:color="auto" w:frame="1"/>
          <w:lang w:eastAsia="ru-RU"/>
        </w:rPr>
        <w:t>агрессия</w:t>
      </w:r>
      <w:r w:rsidRPr="00C45AE3">
        <w:rPr>
          <w:rFonts w:ascii="Arial" w:eastAsia="Times New Roman" w:hAnsi="Arial" w:cs="Arial"/>
          <w:color w:val="111111"/>
          <w:sz w:val="27"/>
          <w:szCs w:val="27"/>
          <w:lang w:eastAsia="ru-RU"/>
        </w:rPr>
        <w:t>? Приведите примеры </w:t>
      </w:r>
      <w:r w:rsidRPr="00C45AE3">
        <w:rPr>
          <w:rFonts w:ascii="Arial" w:eastAsia="Times New Roman" w:hAnsi="Arial" w:cs="Arial"/>
          <w:b/>
          <w:bCs/>
          <w:color w:val="111111"/>
          <w:sz w:val="27"/>
          <w:szCs w:val="27"/>
          <w:bdr w:val="none" w:sz="0" w:space="0" w:color="auto" w:frame="1"/>
          <w:lang w:eastAsia="ru-RU"/>
        </w:rPr>
        <w:t>агрессии</w:t>
      </w:r>
      <w:r w:rsidRPr="00C45AE3">
        <w:rPr>
          <w:rFonts w:ascii="Arial" w:eastAsia="Times New Roman" w:hAnsi="Arial" w:cs="Arial"/>
          <w:color w:val="111111"/>
          <w:sz w:val="27"/>
          <w:szCs w:val="27"/>
          <w:lang w:eastAsia="ru-RU"/>
        </w:rPr>
        <w:t>. Вы согласны, что если вовремя подавить приступ </w:t>
      </w:r>
      <w:r w:rsidRPr="00C45AE3">
        <w:rPr>
          <w:rFonts w:ascii="Arial" w:eastAsia="Times New Roman" w:hAnsi="Arial" w:cs="Arial"/>
          <w:b/>
          <w:bCs/>
          <w:color w:val="111111"/>
          <w:sz w:val="27"/>
          <w:szCs w:val="27"/>
          <w:bdr w:val="none" w:sz="0" w:space="0" w:color="auto" w:frame="1"/>
          <w:lang w:eastAsia="ru-RU"/>
        </w:rPr>
        <w:t>гнева</w:t>
      </w:r>
      <w:r w:rsidRPr="00C45AE3">
        <w:rPr>
          <w:rFonts w:ascii="Arial" w:eastAsia="Times New Roman" w:hAnsi="Arial" w:cs="Arial"/>
          <w:color w:val="111111"/>
          <w:sz w:val="27"/>
          <w:szCs w:val="27"/>
          <w:lang w:eastAsia="ru-RU"/>
        </w:rPr>
        <w:t>, то можно снизить </w:t>
      </w:r>
      <w:r w:rsidRPr="00C45AE3">
        <w:rPr>
          <w:rFonts w:ascii="Arial" w:eastAsia="Times New Roman" w:hAnsi="Arial" w:cs="Arial"/>
          <w:b/>
          <w:bCs/>
          <w:color w:val="111111"/>
          <w:sz w:val="27"/>
          <w:szCs w:val="27"/>
          <w:bdr w:val="none" w:sz="0" w:space="0" w:color="auto" w:frame="1"/>
          <w:lang w:eastAsia="ru-RU"/>
        </w:rPr>
        <w:t>агрессивность</w:t>
      </w:r>
      <w:r w:rsidRPr="00C45AE3">
        <w:rPr>
          <w:rFonts w:ascii="Arial" w:eastAsia="Times New Roman" w:hAnsi="Arial" w:cs="Arial"/>
          <w:color w:val="111111"/>
          <w:sz w:val="27"/>
          <w:szCs w:val="27"/>
          <w:lang w:eastAsia="ru-RU"/>
        </w:rPr>
        <w:t>?</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Очень часто, особенно в </w:t>
      </w:r>
      <w:r w:rsidRPr="00C45AE3">
        <w:rPr>
          <w:rFonts w:ascii="Arial" w:eastAsia="Times New Roman" w:hAnsi="Arial" w:cs="Arial"/>
          <w:b/>
          <w:bCs/>
          <w:color w:val="111111"/>
          <w:sz w:val="27"/>
          <w:szCs w:val="27"/>
          <w:bdr w:val="none" w:sz="0" w:space="0" w:color="auto" w:frame="1"/>
          <w:lang w:eastAsia="ru-RU"/>
        </w:rPr>
        <w:t>подростковом возрасте</w:t>
      </w:r>
      <w:r w:rsidRPr="00C45AE3">
        <w:rPr>
          <w:rFonts w:ascii="Arial" w:eastAsia="Times New Roman" w:hAnsi="Arial" w:cs="Arial"/>
          <w:color w:val="111111"/>
          <w:sz w:val="27"/>
          <w:szCs w:val="27"/>
          <w:lang w:eastAsia="ru-RU"/>
        </w:rPr>
        <w:t>, человек сердится на самого себя. И чаще всего зря. Вам кажется, что вы должны быть сильнее, выносливее, более умелыми. Конечно, стремиться к лучшему — нормальная человеческая потребность, однако в </w:t>
      </w:r>
      <w:r w:rsidRPr="00C45AE3">
        <w:rPr>
          <w:rFonts w:ascii="Arial" w:eastAsia="Times New Roman" w:hAnsi="Arial" w:cs="Arial"/>
          <w:b/>
          <w:bCs/>
          <w:color w:val="111111"/>
          <w:sz w:val="27"/>
          <w:szCs w:val="27"/>
          <w:bdr w:val="none" w:sz="0" w:space="0" w:color="auto" w:frame="1"/>
          <w:lang w:eastAsia="ru-RU"/>
        </w:rPr>
        <w:t>подростковом</w:t>
      </w:r>
      <w:r w:rsidRPr="00C45AE3">
        <w:rPr>
          <w:rFonts w:ascii="Arial" w:eastAsia="Times New Roman" w:hAnsi="Arial" w:cs="Arial"/>
          <w:color w:val="111111"/>
          <w:sz w:val="27"/>
          <w:szCs w:val="27"/>
          <w:lang w:eastAsia="ru-RU"/>
        </w:rPr>
        <w:t> возрасте достижения человека могут быть ограничены прежде всего тем, что рост и развитие организма еще не закончились.</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Но уже сейчас вы можете научиться некоторым упражнениям, которые помогут вам владеть собой в трудных жизненных ситуациях, не поддаваться сиюминутным приступам </w:t>
      </w:r>
      <w:r w:rsidRPr="00C45AE3">
        <w:rPr>
          <w:rFonts w:ascii="Arial" w:eastAsia="Times New Roman" w:hAnsi="Arial" w:cs="Arial"/>
          <w:b/>
          <w:bCs/>
          <w:color w:val="111111"/>
          <w:sz w:val="27"/>
          <w:szCs w:val="27"/>
          <w:bdr w:val="none" w:sz="0" w:space="0" w:color="auto" w:frame="1"/>
          <w:lang w:eastAsia="ru-RU"/>
        </w:rPr>
        <w:t>гнева</w:t>
      </w:r>
      <w:r w:rsidRPr="00C45AE3">
        <w:rPr>
          <w:rFonts w:ascii="Arial" w:eastAsia="Times New Roman" w:hAnsi="Arial" w:cs="Arial"/>
          <w:color w:val="111111"/>
          <w:sz w:val="27"/>
          <w:szCs w:val="27"/>
          <w:lang w:eastAsia="ru-RU"/>
        </w:rPr>
        <w:t>, снижать </w:t>
      </w:r>
      <w:r w:rsidRPr="00C45AE3">
        <w:rPr>
          <w:rFonts w:ascii="Arial" w:eastAsia="Times New Roman" w:hAnsi="Arial" w:cs="Arial"/>
          <w:b/>
          <w:bCs/>
          <w:color w:val="111111"/>
          <w:sz w:val="27"/>
          <w:szCs w:val="27"/>
          <w:bdr w:val="none" w:sz="0" w:space="0" w:color="auto" w:frame="1"/>
          <w:lang w:eastAsia="ru-RU"/>
        </w:rPr>
        <w:t>агрессивность</w:t>
      </w:r>
      <w:r w:rsidRPr="00C45AE3">
        <w:rPr>
          <w:rFonts w:ascii="Arial" w:eastAsia="Times New Roman" w:hAnsi="Arial" w:cs="Arial"/>
          <w:color w:val="111111"/>
          <w:sz w:val="27"/>
          <w:szCs w:val="27"/>
          <w:lang w:eastAsia="ru-RU"/>
        </w:rPr>
        <w:t>.</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b/>
          <w:bCs/>
          <w:color w:val="111111"/>
          <w:sz w:val="27"/>
          <w:szCs w:val="27"/>
          <w:bdr w:val="none" w:sz="0" w:space="0" w:color="auto" w:frame="1"/>
          <w:lang w:eastAsia="ru-RU"/>
        </w:rPr>
        <w:t>Агрессивность</w:t>
      </w:r>
      <w:r w:rsidRPr="00C45AE3">
        <w:rPr>
          <w:rFonts w:ascii="Arial" w:eastAsia="Times New Roman" w:hAnsi="Arial" w:cs="Arial"/>
          <w:color w:val="111111"/>
          <w:sz w:val="27"/>
          <w:szCs w:val="27"/>
          <w:lang w:eastAsia="ru-RU"/>
        </w:rPr>
        <w:t> может проявляться и каждым человеком в отдельности, и группой людей. Однако групповая </w:t>
      </w:r>
      <w:r w:rsidRPr="00C45AE3">
        <w:rPr>
          <w:rFonts w:ascii="Arial" w:eastAsia="Times New Roman" w:hAnsi="Arial" w:cs="Arial"/>
          <w:b/>
          <w:bCs/>
          <w:color w:val="111111"/>
          <w:sz w:val="27"/>
          <w:szCs w:val="27"/>
          <w:bdr w:val="none" w:sz="0" w:space="0" w:color="auto" w:frame="1"/>
          <w:lang w:eastAsia="ru-RU"/>
        </w:rPr>
        <w:t>агрессивность вырастает из суммы агрессивного</w:t>
      </w:r>
      <w:r w:rsidRPr="00C45AE3">
        <w:rPr>
          <w:rFonts w:ascii="Arial" w:eastAsia="Times New Roman" w:hAnsi="Arial" w:cs="Arial"/>
          <w:color w:val="111111"/>
          <w:sz w:val="27"/>
          <w:szCs w:val="27"/>
          <w:lang w:eastAsia="ru-RU"/>
        </w:rPr>
        <w:t> поведения отдельных личностей.</w:t>
      </w:r>
    </w:p>
    <w:p w:rsidR="00C45AE3" w:rsidRPr="00C45AE3" w:rsidRDefault="00C45AE3" w:rsidP="00C45AE3">
      <w:pPr>
        <w:spacing w:before="225" w:after="225"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Каждый из вас — личность. У каждой личности есть биологические и индивидуальные свойства, которые определяют ее поведение в обществе. Это называется социальными свойствами личности.</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Приведите примеры индивидуальных, биологических и социальных свойств личности человека. Вы согласны с тем, что всеми этими свойствами обладает каждый из вас?Поднимите руки те, кто хочет укрепить свои личностные качества в противостоянии приступам </w:t>
      </w:r>
      <w:r w:rsidRPr="00C45AE3">
        <w:rPr>
          <w:rFonts w:ascii="Arial" w:eastAsia="Times New Roman" w:hAnsi="Arial" w:cs="Arial"/>
          <w:b/>
          <w:bCs/>
          <w:color w:val="111111"/>
          <w:sz w:val="27"/>
          <w:szCs w:val="27"/>
          <w:bdr w:val="none" w:sz="0" w:space="0" w:color="auto" w:frame="1"/>
          <w:lang w:eastAsia="ru-RU"/>
        </w:rPr>
        <w:t>гнева</w:t>
      </w:r>
      <w:r w:rsidRPr="00C45AE3">
        <w:rPr>
          <w:rFonts w:ascii="Arial" w:eastAsia="Times New Roman" w:hAnsi="Arial" w:cs="Arial"/>
          <w:color w:val="111111"/>
          <w:sz w:val="27"/>
          <w:szCs w:val="27"/>
          <w:lang w:eastAsia="ru-RU"/>
        </w:rPr>
        <w:t>.</w:t>
      </w:r>
    </w:p>
    <w:p w:rsidR="00C45AE3" w:rsidRPr="00C45AE3" w:rsidRDefault="00C45AE3" w:rsidP="00C45AE3">
      <w:pPr>
        <w:spacing w:before="225" w:after="225"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Спасибо, опустите руки. Я попытаюсь вам помочь. Сейчас каждый из вас должен представить, что мы в классе вдвоем. Я буду обращаться к каждому из вас в отдельности, не называя имен. Итак, начали.</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i/>
          <w:iCs/>
          <w:color w:val="111111"/>
          <w:sz w:val="27"/>
          <w:szCs w:val="27"/>
          <w:bdr w:val="none" w:sz="0" w:space="0" w:color="auto" w:frame="1"/>
          <w:lang w:eastAsia="ru-RU"/>
        </w:rPr>
        <w:t>(Педагог меняет тембр голоса, переходит на более мягкие интонации.)</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lastRenderedPageBreak/>
        <w:t>Сделаем упражнение, которое можно назвать </w:t>
      </w:r>
      <w:r w:rsidRPr="00C45AE3">
        <w:rPr>
          <w:rFonts w:ascii="Arial" w:eastAsia="Times New Roman" w:hAnsi="Arial" w:cs="Arial"/>
          <w:i/>
          <w:iCs/>
          <w:color w:val="111111"/>
          <w:sz w:val="27"/>
          <w:szCs w:val="27"/>
          <w:bdr w:val="none" w:sz="0" w:space="0" w:color="auto" w:frame="1"/>
          <w:lang w:eastAsia="ru-RU"/>
        </w:rPr>
        <w:t>«Застывшее фото»</w:t>
      </w:r>
      <w:r w:rsidRPr="00C45AE3">
        <w:rPr>
          <w:rFonts w:ascii="Arial" w:eastAsia="Times New Roman" w:hAnsi="Arial" w:cs="Arial"/>
          <w:color w:val="111111"/>
          <w:sz w:val="27"/>
          <w:szCs w:val="27"/>
          <w:lang w:eastAsia="ru-RU"/>
        </w:rPr>
        <w:t>. Оно очень простое и короткое. Положите ладонь на стол и попробуйте согнуть указательный палец. Причем так, чтобы согнулся только он и в этот момент не работали другие мышцы. Получилось? Нет. Не расстраивайтесь, для того чтобы овладеть этим на первый взгляд нехитрым упражнением, нужно потратить несколько лет. Только тогда ваше тело останется совершенно спокойным при сгибании одного-единственного пальца. Повторите это упражнение и попробуйте прочувствовать, какие именно мышцы были включены в работу. Умение прислушиваться к их движениям — начало работы по освоению власти над самим собой. Не кулаки и бранные слова у владеющего собой человека управляют его жизнью, а, наоборот, он сам может отдать любой приказ своему телу. Потому и выполняется этот приказ куда лучше, чем непроизвольные действия.</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Вот еще прием, который используют люди, занимающиеся бодибилдингом. Сожмите кулак правой руки, согните ее в локте и напрягите бицепс. Получилось? Пощупайте бицепс. Крепкий? Конечно, потому что ему помогали напрягаться мышцы-синергистры </w:t>
      </w:r>
      <w:r w:rsidRPr="00C45AE3">
        <w:rPr>
          <w:rFonts w:ascii="Arial" w:eastAsia="Times New Roman" w:hAnsi="Arial" w:cs="Arial"/>
          <w:i/>
          <w:iCs/>
          <w:color w:val="111111"/>
          <w:sz w:val="27"/>
          <w:szCs w:val="27"/>
          <w:bdr w:val="none" w:sz="0" w:space="0" w:color="auto" w:frame="1"/>
          <w:lang w:eastAsia="ru-RU"/>
        </w:rPr>
        <w:t>(помощники)</w:t>
      </w:r>
      <w:r w:rsidRPr="00C45AE3">
        <w:rPr>
          <w:rFonts w:ascii="Arial" w:eastAsia="Times New Roman" w:hAnsi="Arial" w:cs="Arial"/>
          <w:color w:val="111111"/>
          <w:sz w:val="27"/>
          <w:szCs w:val="27"/>
          <w:lang w:eastAsia="ru-RU"/>
        </w:rPr>
        <w:t>. В данном случае помощниками бицепса были кистевые мышцы. А теперь попробуйте напрячь бицепс руки, висящей вдоль туловища с распрямленной ладонью. Очень слабо получилось, да? Трудно без помощников. А теперь попробуйте прочувствовать изменения в бицепсе в разных положениях руки. Прислушайтесь к левой руке, проследите за изменениями в ней. Задержите напряжение в правой руке на 3 с, отдохните, задержите на 5 с и снова отдохните. Во время отдыха прислушайтесь к своему телу, и вы вдруг с удивлением обнаружите, что усталость появилась в самом неожиданном месте, например в языке. А ведь вы проделывали упражнения молча. В чем дело? А просто организм подсказал, где на сегодняшний день у вас самое слабое место. Постепенно благодаря всем этим упражнениям вы научитесь справляться с трудностями. Главное — учитесь слушать свое тело.</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Используйте напряжение мышц для снятия </w:t>
      </w:r>
      <w:r w:rsidRPr="00C45AE3">
        <w:rPr>
          <w:rFonts w:ascii="Arial" w:eastAsia="Times New Roman" w:hAnsi="Arial" w:cs="Arial"/>
          <w:b/>
          <w:bCs/>
          <w:color w:val="111111"/>
          <w:sz w:val="27"/>
          <w:szCs w:val="27"/>
          <w:bdr w:val="none" w:sz="0" w:space="0" w:color="auto" w:frame="1"/>
          <w:lang w:eastAsia="ru-RU"/>
        </w:rPr>
        <w:t>гнева</w:t>
      </w:r>
      <w:r w:rsidRPr="00C45AE3">
        <w:rPr>
          <w:rFonts w:ascii="Arial" w:eastAsia="Times New Roman" w:hAnsi="Arial" w:cs="Arial"/>
          <w:color w:val="111111"/>
          <w:sz w:val="27"/>
          <w:szCs w:val="27"/>
          <w:lang w:eastAsia="ru-RU"/>
        </w:rPr>
        <w:t>. Не позволяйте энергии уходить на пустую злобу, переключайте ее на накопление мышечной массы. Почувствовали, что разозлились, сделайте силовые упражнения. Это лучшая и самая полезная разрядка. Меньше неприятностей, и тело красивее. ТРЕНИНГ ОБЩЕНИЯ КАК ФОРМА ПОВЫШЕНИЯ ТОЛЕРАНТНОСТИ И ПРОФИЛАКТИКИ </w:t>
      </w:r>
      <w:r w:rsidRPr="00C45AE3">
        <w:rPr>
          <w:rFonts w:ascii="Arial" w:eastAsia="Times New Roman" w:hAnsi="Arial" w:cs="Arial"/>
          <w:b/>
          <w:bCs/>
          <w:color w:val="111111"/>
          <w:sz w:val="27"/>
          <w:szCs w:val="27"/>
          <w:bdr w:val="none" w:sz="0" w:space="0" w:color="auto" w:frame="1"/>
          <w:lang w:eastAsia="ru-RU"/>
        </w:rPr>
        <w:t>АГРЕССИВНОГО ПОВЕДЕНИЯ</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Проблемой полноценной социализации молодежи занимаются самые различные </w:t>
      </w:r>
      <w:r w:rsidRPr="00C45AE3">
        <w:rPr>
          <w:rFonts w:ascii="Arial" w:eastAsia="Times New Roman" w:hAnsi="Arial" w:cs="Arial"/>
          <w:color w:val="111111"/>
          <w:sz w:val="27"/>
          <w:szCs w:val="27"/>
          <w:u w:val="single"/>
          <w:bdr w:val="none" w:sz="0" w:space="0" w:color="auto" w:frame="1"/>
          <w:lang w:eastAsia="ru-RU"/>
        </w:rPr>
        <w:t>организации</w:t>
      </w:r>
      <w:r w:rsidRPr="00C45AE3">
        <w:rPr>
          <w:rFonts w:ascii="Arial" w:eastAsia="Times New Roman" w:hAnsi="Arial" w:cs="Arial"/>
          <w:color w:val="111111"/>
          <w:sz w:val="27"/>
          <w:szCs w:val="27"/>
          <w:lang w:eastAsia="ru-RU"/>
        </w:rPr>
        <w:t>: многочисленные клубы по месту жительства, клубы по интересам и библиотеки. Среди методик, которые они практикуют, большое место принадлежит тренингам общения. Доказано, что эти тренинги хорошо снижают </w:t>
      </w:r>
      <w:r w:rsidRPr="00C45AE3">
        <w:rPr>
          <w:rFonts w:ascii="Arial" w:eastAsia="Times New Roman" w:hAnsi="Arial" w:cs="Arial"/>
          <w:b/>
          <w:bCs/>
          <w:color w:val="111111"/>
          <w:sz w:val="27"/>
          <w:szCs w:val="27"/>
          <w:bdr w:val="none" w:sz="0" w:space="0" w:color="auto" w:frame="1"/>
          <w:lang w:eastAsia="ru-RU"/>
        </w:rPr>
        <w:t>агрессивность</w:t>
      </w:r>
      <w:r w:rsidRPr="00C45AE3">
        <w:rPr>
          <w:rFonts w:ascii="Arial" w:eastAsia="Times New Roman" w:hAnsi="Arial" w:cs="Arial"/>
          <w:color w:val="111111"/>
          <w:sz w:val="27"/>
          <w:szCs w:val="27"/>
          <w:lang w:eastAsia="ru-RU"/>
        </w:rPr>
        <w:t> и повышают толерантность </w:t>
      </w:r>
      <w:r w:rsidRPr="00C45AE3">
        <w:rPr>
          <w:rFonts w:ascii="Arial" w:eastAsia="Times New Roman" w:hAnsi="Arial" w:cs="Arial"/>
          <w:b/>
          <w:bCs/>
          <w:color w:val="111111"/>
          <w:sz w:val="27"/>
          <w:szCs w:val="27"/>
          <w:bdr w:val="none" w:sz="0" w:space="0" w:color="auto" w:frame="1"/>
          <w:lang w:eastAsia="ru-RU"/>
        </w:rPr>
        <w:t>подростков</w:t>
      </w:r>
      <w:r w:rsidRPr="00C45AE3">
        <w:rPr>
          <w:rFonts w:ascii="Arial" w:eastAsia="Times New Roman" w:hAnsi="Arial" w:cs="Arial"/>
          <w:color w:val="111111"/>
          <w:sz w:val="27"/>
          <w:szCs w:val="27"/>
          <w:lang w:eastAsia="ru-RU"/>
        </w:rPr>
        <w:t>.</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 xml:space="preserve">Культура общения — живой, развивающийся организм, напрямую связанный с экономической и духовной жизнью общества, живо </w:t>
      </w:r>
      <w:r w:rsidRPr="00C45AE3">
        <w:rPr>
          <w:rFonts w:ascii="Arial" w:eastAsia="Times New Roman" w:hAnsi="Arial" w:cs="Arial"/>
          <w:color w:val="111111"/>
          <w:sz w:val="27"/>
          <w:szCs w:val="27"/>
          <w:lang w:eastAsia="ru-RU"/>
        </w:rPr>
        <w:lastRenderedPageBreak/>
        <w:t>отзывающийся на те изменения, которые происходят в общественном сознании вслед за изменениями жизненных реалий. Но есть в ней и практически неизменные компоненты, которые не зависят от правил поведения и стереотипов, бытующих в том или ином обществе. Эти компоненты — духовность и направленность на самораскрытие и самореализацию личности. Культура общения не сводится только к правилам хорошего тона. Она — показатель взаимоотношений личности и общества, эту личность окружающего. Формируя принципы общения </w:t>
      </w:r>
      <w:r w:rsidRPr="00C45AE3">
        <w:rPr>
          <w:rFonts w:ascii="Arial" w:eastAsia="Times New Roman" w:hAnsi="Arial" w:cs="Arial"/>
          <w:b/>
          <w:bCs/>
          <w:color w:val="111111"/>
          <w:sz w:val="27"/>
          <w:szCs w:val="27"/>
          <w:bdr w:val="none" w:sz="0" w:space="0" w:color="auto" w:frame="1"/>
          <w:lang w:eastAsia="ru-RU"/>
        </w:rPr>
        <w:t>подростка</w:t>
      </w:r>
      <w:r w:rsidRPr="00C45AE3">
        <w:rPr>
          <w:rFonts w:ascii="Arial" w:eastAsia="Times New Roman" w:hAnsi="Arial" w:cs="Arial"/>
          <w:color w:val="111111"/>
          <w:sz w:val="27"/>
          <w:szCs w:val="27"/>
          <w:lang w:eastAsia="ru-RU"/>
        </w:rPr>
        <w:t>, мы можем воздействовать на становление его личности. В любом обществе, при любых социальных условиях, как бы жестоки порой они ни были, существуют островки подлинной культуры человеческого духа. Обучая </w:t>
      </w:r>
      <w:r w:rsidRPr="00C45AE3">
        <w:rPr>
          <w:rFonts w:ascii="Arial" w:eastAsia="Times New Roman" w:hAnsi="Arial" w:cs="Arial"/>
          <w:b/>
          <w:bCs/>
          <w:color w:val="111111"/>
          <w:sz w:val="27"/>
          <w:szCs w:val="27"/>
          <w:bdr w:val="none" w:sz="0" w:space="0" w:color="auto" w:frame="1"/>
          <w:lang w:eastAsia="ru-RU"/>
        </w:rPr>
        <w:t>подростка</w:t>
      </w:r>
      <w:r w:rsidRPr="00C45AE3">
        <w:rPr>
          <w:rFonts w:ascii="Arial" w:eastAsia="Times New Roman" w:hAnsi="Arial" w:cs="Arial"/>
          <w:color w:val="111111"/>
          <w:sz w:val="27"/>
          <w:szCs w:val="27"/>
          <w:lang w:eastAsia="ru-RU"/>
        </w:rPr>
        <w:t> не только навыкам эффективного общения, но и навыкам эффективного слушания других, навыкам понимания, сочувствия, мы делаем его более самостоятельным, свободным от воздействия разного рода манипулятивных технологий, захлестнувших сегодня наше общество. Интерес к книге, к культуре, раскрытие творческих возможностей, расширение возможностей жизненного выбора — вот к какому результату мы должны стремиться в работе с молодежью.</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Каждый возрастной этап характеризуется определенным положением человека в системе общественных отношений, т. е. каждый ребенок, достигнув определенного возраста, попадает в систему определенных прав и обязанностей. Для каждого возраста существует своя специфическая </w:t>
      </w:r>
      <w:r w:rsidRPr="00C45AE3">
        <w:rPr>
          <w:rFonts w:ascii="Arial" w:eastAsia="Times New Roman" w:hAnsi="Arial" w:cs="Arial"/>
          <w:i/>
          <w:iCs/>
          <w:color w:val="111111"/>
          <w:sz w:val="27"/>
          <w:szCs w:val="27"/>
          <w:bdr w:val="none" w:sz="0" w:space="0" w:color="auto" w:frame="1"/>
          <w:lang w:eastAsia="ru-RU"/>
        </w:rPr>
        <w:t>«социальная ситуация развития»</w:t>
      </w:r>
      <w:r w:rsidRPr="00C45AE3">
        <w:rPr>
          <w:rFonts w:ascii="Arial" w:eastAsia="Times New Roman" w:hAnsi="Arial" w:cs="Arial"/>
          <w:color w:val="111111"/>
          <w:sz w:val="27"/>
          <w:szCs w:val="27"/>
          <w:lang w:eastAsia="ru-RU"/>
        </w:rPr>
        <w:t>, т. е. определенное соотношение условий социальной среды и внутренних условий формирования личности.</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b/>
          <w:bCs/>
          <w:color w:val="111111"/>
          <w:sz w:val="27"/>
          <w:szCs w:val="27"/>
          <w:bdr w:val="none" w:sz="0" w:space="0" w:color="auto" w:frame="1"/>
          <w:lang w:eastAsia="ru-RU"/>
        </w:rPr>
        <w:t>Подростковый</w:t>
      </w:r>
      <w:r w:rsidRPr="00C45AE3">
        <w:rPr>
          <w:rFonts w:ascii="Arial" w:eastAsia="Times New Roman" w:hAnsi="Arial" w:cs="Arial"/>
          <w:color w:val="111111"/>
          <w:sz w:val="27"/>
          <w:szCs w:val="27"/>
          <w:lang w:eastAsia="ru-RU"/>
        </w:rPr>
        <w:t>, отроческий возраст охватывает период от 11 до 15 лет и является переходным в биологическом смысле как фаза полового созревания. В социальном плане он характеризуется продолжением учебной деятельности, в психологическом — появлением большого количества новообразований, касающихся самосознания и эмоциональной сферы. Чувство взрослости, развитие самосознания и самооценки, интерес к себе как к личности и, с другой стороны, невозможность фактически изменить социальную ситуацию являются источником тех негативных тенденций, о которых мы так много сейчас говорим.</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Юношеский возраст охватывает период от 14 до 18 лет и характеризуется завершением физического созревания и первичной социализации </w:t>
      </w:r>
      <w:r w:rsidRPr="00C45AE3">
        <w:rPr>
          <w:rFonts w:ascii="Arial" w:eastAsia="Times New Roman" w:hAnsi="Arial" w:cs="Arial"/>
          <w:i/>
          <w:iCs/>
          <w:color w:val="111111"/>
          <w:sz w:val="27"/>
          <w:szCs w:val="27"/>
          <w:bdr w:val="none" w:sz="0" w:space="0" w:color="auto" w:frame="1"/>
          <w:lang w:eastAsia="ru-RU"/>
        </w:rPr>
        <w:t>(учебы)</w:t>
      </w:r>
      <w:r w:rsidRPr="00C45AE3">
        <w:rPr>
          <w:rFonts w:ascii="Arial" w:eastAsia="Times New Roman" w:hAnsi="Arial" w:cs="Arial"/>
          <w:color w:val="111111"/>
          <w:sz w:val="27"/>
          <w:szCs w:val="27"/>
          <w:lang w:eastAsia="ru-RU"/>
        </w:rPr>
        <w:t>. Наряду с учебной появляется и трудовая деятельность, происходит увеличение числа и расширение диапазона социальных ролей. Главная социальная задача этого возраста — выбор профессии. Промежуточность общественного положения и статуса юношества определяет его психические </w:t>
      </w:r>
      <w:r w:rsidRPr="00C45AE3">
        <w:rPr>
          <w:rFonts w:ascii="Arial" w:eastAsia="Times New Roman" w:hAnsi="Arial" w:cs="Arial"/>
          <w:color w:val="111111"/>
          <w:sz w:val="27"/>
          <w:szCs w:val="27"/>
          <w:u w:val="single"/>
          <w:bdr w:val="none" w:sz="0" w:space="0" w:color="auto" w:frame="1"/>
          <w:lang w:eastAsia="ru-RU"/>
        </w:rPr>
        <w:t>особенности</w:t>
      </w:r>
      <w:r w:rsidRPr="00C45AE3">
        <w:rPr>
          <w:rFonts w:ascii="Arial" w:eastAsia="Times New Roman" w:hAnsi="Arial" w:cs="Arial"/>
          <w:color w:val="111111"/>
          <w:sz w:val="27"/>
          <w:szCs w:val="27"/>
          <w:lang w:eastAsia="ru-RU"/>
        </w:rPr>
        <w:t>: еще остро волнуют проблемы, унаследованные от </w:t>
      </w:r>
      <w:r w:rsidRPr="00C45AE3">
        <w:rPr>
          <w:rFonts w:ascii="Arial" w:eastAsia="Times New Roman" w:hAnsi="Arial" w:cs="Arial"/>
          <w:b/>
          <w:bCs/>
          <w:color w:val="111111"/>
          <w:sz w:val="27"/>
          <w:szCs w:val="27"/>
          <w:bdr w:val="none" w:sz="0" w:space="0" w:color="auto" w:frame="1"/>
          <w:lang w:eastAsia="ru-RU"/>
        </w:rPr>
        <w:t>подросткового этапа</w:t>
      </w:r>
      <w:r w:rsidRPr="00C45AE3">
        <w:rPr>
          <w:rFonts w:ascii="Arial" w:eastAsia="Times New Roman" w:hAnsi="Arial" w:cs="Arial"/>
          <w:color w:val="111111"/>
          <w:sz w:val="27"/>
          <w:szCs w:val="27"/>
          <w:lang w:eastAsia="ru-RU"/>
        </w:rPr>
        <w:t xml:space="preserve">, в том числе право на автономию от старших, но в то же время решается </w:t>
      </w:r>
      <w:r w:rsidRPr="00C45AE3">
        <w:rPr>
          <w:rFonts w:ascii="Arial" w:eastAsia="Times New Roman" w:hAnsi="Arial" w:cs="Arial"/>
          <w:color w:val="111111"/>
          <w:sz w:val="27"/>
          <w:szCs w:val="27"/>
          <w:lang w:eastAsia="ru-RU"/>
        </w:rPr>
        <w:lastRenderedPageBreak/>
        <w:t>задача социального и личностного самоопределения, осознания своего места в мире взрослы.</w:t>
      </w:r>
    </w:p>
    <w:p w:rsidR="00C45AE3" w:rsidRPr="00C45AE3" w:rsidRDefault="00C45AE3" w:rsidP="00C45AE3">
      <w:pPr>
        <w:spacing w:before="225" w:after="225"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Поздняя юность охватывает период от 18 до 25 лет и характеризуется сменой учебной деятельности на трудовую и дальнейшим утверждением в личностном самоопределении, которое проверяется практикой и становится прочным.</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В процессе взросления оказывается, что внутреннее </w:t>
      </w:r>
      <w:r w:rsidRPr="00C45AE3">
        <w:rPr>
          <w:rFonts w:ascii="Arial" w:eastAsia="Times New Roman" w:hAnsi="Arial" w:cs="Arial"/>
          <w:i/>
          <w:iCs/>
          <w:color w:val="111111"/>
          <w:sz w:val="27"/>
          <w:szCs w:val="27"/>
          <w:bdr w:val="none" w:sz="0" w:space="0" w:color="auto" w:frame="1"/>
          <w:lang w:eastAsia="ru-RU"/>
        </w:rPr>
        <w:t>«Я»</w:t>
      </w:r>
      <w:r w:rsidRPr="00C45AE3">
        <w:rPr>
          <w:rFonts w:ascii="Arial" w:eastAsia="Times New Roman" w:hAnsi="Arial" w:cs="Arial"/>
          <w:color w:val="111111"/>
          <w:sz w:val="27"/>
          <w:szCs w:val="27"/>
          <w:lang w:eastAsia="ru-RU"/>
        </w:rPr>
        <w:t> не всегда совпадает с внешним поведением, актуализируя проблему самоконтроля. Не случайно жалобы на слабую волю, отсутствие целеустремленности — довольно распространенная форма </w:t>
      </w:r>
      <w:r w:rsidRPr="00C45AE3">
        <w:rPr>
          <w:rFonts w:ascii="Arial" w:eastAsia="Times New Roman" w:hAnsi="Arial" w:cs="Arial"/>
          <w:b/>
          <w:bCs/>
          <w:color w:val="111111"/>
          <w:sz w:val="27"/>
          <w:szCs w:val="27"/>
          <w:bdr w:val="none" w:sz="0" w:space="0" w:color="auto" w:frame="1"/>
          <w:lang w:eastAsia="ru-RU"/>
        </w:rPr>
        <w:t>подростковой</w:t>
      </w:r>
      <w:r w:rsidRPr="00C45AE3">
        <w:rPr>
          <w:rFonts w:ascii="Arial" w:eastAsia="Times New Roman" w:hAnsi="Arial" w:cs="Arial"/>
          <w:color w:val="111111"/>
          <w:sz w:val="27"/>
          <w:szCs w:val="27"/>
          <w:lang w:eastAsia="ru-RU"/>
        </w:rPr>
        <w:t> и юношеской самокритики. Главная задача психолога в этом случае — помочь открыть в себе те движущие силы, которые способны привести </w:t>
      </w:r>
      <w:r w:rsidRPr="00C45AE3">
        <w:rPr>
          <w:rFonts w:ascii="Arial" w:eastAsia="Times New Roman" w:hAnsi="Arial" w:cs="Arial"/>
          <w:b/>
          <w:bCs/>
          <w:color w:val="111111"/>
          <w:sz w:val="27"/>
          <w:szCs w:val="27"/>
          <w:bdr w:val="none" w:sz="0" w:space="0" w:color="auto" w:frame="1"/>
          <w:lang w:eastAsia="ru-RU"/>
        </w:rPr>
        <w:t>подростка</w:t>
      </w:r>
      <w:r w:rsidRPr="00C45AE3">
        <w:rPr>
          <w:rFonts w:ascii="Arial" w:eastAsia="Times New Roman" w:hAnsi="Arial" w:cs="Arial"/>
          <w:color w:val="111111"/>
          <w:sz w:val="27"/>
          <w:szCs w:val="27"/>
          <w:lang w:eastAsia="ru-RU"/>
        </w:rPr>
        <w:t> на путь самосовершенствования и позитивного отношения к себе.</w:t>
      </w:r>
    </w:p>
    <w:p w:rsidR="00C45AE3" w:rsidRPr="00C45AE3" w:rsidRDefault="00C45AE3" w:rsidP="00C45AE3">
      <w:pPr>
        <w:spacing w:after="0" w:line="240" w:lineRule="auto"/>
        <w:ind w:firstLine="360"/>
        <w:rPr>
          <w:rFonts w:ascii="Arial" w:eastAsia="Times New Roman" w:hAnsi="Arial" w:cs="Arial"/>
          <w:color w:val="111111"/>
          <w:sz w:val="27"/>
          <w:szCs w:val="27"/>
          <w:lang w:eastAsia="ru-RU"/>
        </w:rPr>
      </w:pPr>
      <w:r w:rsidRPr="00C45AE3">
        <w:rPr>
          <w:rFonts w:ascii="Arial" w:eastAsia="Times New Roman" w:hAnsi="Arial" w:cs="Arial"/>
          <w:color w:val="111111"/>
          <w:sz w:val="27"/>
          <w:szCs w:val="27"/>
          <w:lang w:eastAsia="ru-RU"/>
        </w:rPr>
        <w:t>Вместе с осознанием своей уникальности, непохожести на других приходит чувство одиночества. Это порождает острую потребность в общении и одновременно повышает его избирательность. Не случайно в </w:t>
      </w:r>
      <w:r w:rsidRPr="00C45AE3">
        <w:rPr>
          <w:rFonts w:ascii="Arial" w:eastAsia="Times New Roman" w:hAnsi="Arial" w:cs="Arial"/>
          <w:b/>
          <w:bCs/>
          <w:color w:val="111111"/>
          <w:sz w:val="27"/>
          <w:szCs w:val="27"/>
          <w:bdr w:val="none" w:sz="0" w:space="0" w:color="auto" w:frame="1"/>
          <w:lang w:eastAsia="ru-RU"/>
        </w:rPr>
        <w:t>подростковом</w:t>
      </w:r>
      <w:r w:rsidRPr="00C45AE3">
        <w:rPr>
          <w:rFonts w:ascii="Arial" w:eastAsia="Times New Roman" w:hAnsi="Arial" w:cs="Arial"/>
          <w:color w:val="111111"/>
          <w:sz w:val="27"/>
          <w:szCs w:val="27"/>
          <w:lang w:eastAsia="ru-RU"/>
        </w:rPr>
        <w:t> возрасте начинается поиск референтной группы, т. е. тех людей, мнение которых об окружающем мире близко к собственному и значимо для </w:t>
      </w:r>
      <w:r w:rsidRPr="00C45AE3">
        <w:rPr>
          <w:rFonts w:ascii="Arial" w:eastAsia="Times New Roman" w:hAnsi="Arial" w:cs="Arial"/>
          <w:b/>
          <w:bCs/>
          <w:color w:val="111111"/>
          <w:sz w:val="27"/>
          <w:szCs w:val="27"/>
          <w:bdr w:val="none" w:sz="0" w:space="0" w:color="auto" w:frame="1"/>
          <w:lang w:eastAsia="ru-RU"/>
        </w:rPr>
        <w:t>подростка</w:t>
      </w:r>
      <w:r w:rsidRPr="00C45AE3">
        <w:rPr>
          <w:rFonts w:ascii="Arial" w:eastAsia="Times New Roman" w:hAnsi="Arial" w:cs="Arial"/>
          <w:color w:val="111111"/>
          <w:sz w:val="27"/>
          <w:szCs w:val="27"/>
          <w:lang w:eastAsia="ru-RU"/>
        </w:rPr>
        <w:t>. Одной из главных неосознаваемых функций юношеской дружбы является поддержание самоуважения. Юношеская дружба иногда выступает как своеобразная форма </w:t>
      </w:r>
      <w:r w:rsidRPr="00C45AE3">
        <w:rPr>
          <w:rFonts w:ascii="Arial" w:eastAsia="Times New Roman" w:hAnsi="Arial" w:cs="Arial"/>
          <w:i/>
          <w:iCs/>
          <w:color w:val="111111"/>
          <w:sz w:val="27"/>
          <w:szCs w:val="27"/>
          <w:bdr w:val="none" w:sz="0" w:space="0" w:color="auto" w:frame="1"/>
          <w:lang w:eastAsia="ru-RU"/>
        </w:rPr>
        <w:t>«психотерапии»</w:t>
      </w:r>
      <w:r w:rsidRPr="00C45AE3">
        <w:rPr>
          <w:rFonts w:ascii="Arial" w:eastAsia="Times New Roman" w:hAnsi="Arial" w:cs="Arial"/>
          <w:color w:val="111111"/>
          <w:sz w:val="27"/>
          <w:szCs w:val="27"/>
          <w:lang w:eastAsia="ru-RU"/>
        </w:rPr>
        <w:t>, позволяя выразить обуревающие молодых людей чувства и найти их подтверждение у того, кто разделяет их сомнения, надежды и тревоги. В силу индивидуальности свойств человеческой личности поиск друга, т. е. человека, близкого по духу, зачастую оказывается процессом, растянутым во времени, и может закончиться разочарованием. Для поддержания внутреннего равновесия такой человек нуждается в более частых посещениях психолога, что обычно и происходит.</w:t>
      </w:r>
    </w:p>
    <w:sectPr w:rsidR="00C45AE3" w:rsidRPr="00C45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E3"/>
    <w:rsid w:val="00034E83"/>
    <w:rsid w:val="00C45AE3"/>
    <w:rsid w:val="00D53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632D2-E833-4375-AACA-2DC6FA7A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5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AE3"/>
    <w:rPr>
      <w:rFonts w:ascii="Times New Roman" w:eastAsia="Times New Roman" w:hAnsi="Times New Roman" w:cs="Times New Roman"/>
      <w:b/>
      <w:bCs/>
      <w:kern w:val="36"/>
      <w:sz w:val="48"/>
      <w:szCs w:val="48"/>
      <w:lang w:eastAsia="ru-RU"/>
    </w:rPr>
  </w:style>
  <w:style w:type="paragraph" w:customStyle="1" w:styleId="headline">
    <w:name w:val="headline"/>
    <w:basedOn w:val="a"/>
    <w:rsid w:val="00C45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5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5AE3"/>
    <w:rPr>
      <w:b/>
      <w:bCs/>
    </w:rPr>
  </w:style>
  <w:style w:type="character" w:customStyle="1" w:styleId="olink">
    <w:name w:val="olink"/>
    <w:basedOn w:val="a0"/>
    <w:rsid w:val="00C45AE3"/>
  </w:style>
  <w:style w:type="character" w:styleId="a5">
    <w:name w:val="Hyperlink"/>
    <w:basedOn w:val="a0"/>
    <w:uiPriority w:val="99"/>
    <w:semiHidden/>
    <w:unhideWhenUsed/>
    <w:rsid w:val="00C45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1489">
      <w:bodyDiv w:val="1"/>
      <w:marLeft w:val="0"/>
      <w:marRight w:val="0"/>
      <w:marTop w:val="0"/>
      <w:marBottom w:val="0"/>
      <w:divBdr>
        <w:top w:val="none" w:sz="0" w:space="0" w:color="auto"/>
        <w:left w:val="none" w:sz="0" w:space="0" w:color="auto"/>
        <w:bottom w:val="none" w:sz="0" w:space="0" w:color="auto"/>
        <w:right w:val="none" w:sz="0" w:space="0" w:color="auto"/>
      </w:divBdr>
      <w:divsChild>
        <w:div w:id="594285240">
          <w:marLeft w:val="0"/>
          <w:marRight w:val="0"/>
          <w:marTop w:val="0"/>
          <w:marBottom w:val="0"/>
          <w:divBdr>
            <w:top w:val="none" w:sz="0" w:space="0" w:color="auto"/>
            <w:left w:val="none" w:sz="0" w:space="0" w:color="auto"/>
            <w:bottom w:val="none" w:sz="0" w:space="0" w:color="auto"/>
            <w:right w:val="none" w:sz="0" w:space="0" w:color="auto"/>
          </w:divBdr>
          <w:divsChild>
            <w:div w:id="394158254">
              <w:marLeft w:val="0"/>
              <w:marRight w:val="0"/>
              <w:marTop w:val="0"/>
              <w:marBottom w:val="0"/>
              <w:divBdr>
                <w:top w:val="none" w:sz="0" w:space="0" w:color="auto"/>
                <w:left w:val="none" w:sz="0" w:space="0" w:color="auto"/>
                <w:bottom w:val="none" w:sz="0" w:space="0" w:color="auto"/>
                <w:right w:val="none" w:sz="0" w:space="0" w:color="auto"/>
              </w:divBdr>
            </w:div>
          </w:divsChild>
        </w:div>
        <w:div w:id="84883630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2019-10-14T18:46:00Z</dcterms:created>
  <dcterms:modified xsi:type="dcterms:W3CDTF">2019-10-14T18:50:00Z</dcterms:modified>
</cp:coreProperties>
</file>