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2D" w:rsidRPr="00CC5B2D" w:rsidRDefault="00CC5B2D" w:rsidP="00CC5B2D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5B2D">
        <w:rPr>
          <w:rFonts w:ascii="Times New Roman" w:hAnsi="Times New Roman" w:cs="Times New Roman"/>
          <w:b/>
          <w:sz w:val="28"/>
          <w:szCs w:val="28"/>
        </w:rPr>
        <w:t>Действия родителей при попытке суицида</w:t>
      </w:r>
    </w:p>
    <w:bookmarkEnd w:id="0"/>
    <w:p w:rsidR="00CC5B2D" w:rsidRPr="00CC5B2D" w:rsidRDefault="00CC5B2D" w:rsidP="00CC5B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2D">
        <w:rPr>
          <w:rFonts w:ascii="Times New Roman" w:hAnsi="Times New Roman" w:cs="Times New Roman"/>
          <w:sz w:val="28"/>
          <w:szCs w:val="28"/>
        </w:rPr>
        <w:t xml:space="preserve">                   Если все же предотвратить несчастье не удалось, и ребенок совершил попытку суицида, родители должны принять комплекс срочных мер. Разумеется, первым вашим чувством будет испуг и облегчение от того, что жизнь ребенка все же удалось спасти.</w:t>
      </w:r>
    </w:p>
    <w:p w:rsidR="00CC5B2D" w:rsidRPr="00CC5B2D" w:rsidRDefault="00CC5B2D" w:rsidP="00CC5B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2D">
        <w:rPr>
          <w:rFonts w:ascii="Times New Roman" w:hAnsi="Times New Roman" w:cs="Times New Roman"/>
          <w:sz w:val="28"/>
          <w:szCs w:val="28"/>
        </w:rPr>
        <w:t>1. Не скрывайте свои чувства от ребенка под маской равнодушия и уж тем более гнева.      Ребенок должен чувствовать, что вы очень любите его и дорожите им.</w:t>
      </w:r>
    </w:p>
    <w:p w:rsidR="00CC5B2D" w:rsidRPr="00CC5B2D" w:rsidRDefault="00CC5B2D" w:rsidP="00CC5B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2D">
        <w:rPr>
          <w:rFonts w:ascii="Times New Roman" w:hAnsi="Times New Roman" w:cs="Times New Roman"/>
          <w:sz w:val="28"/>
          <w:szCs w:val="28"/>
        </w:rPr>
        <w:t>2.Ни в коем случае не пренебрегайте помощью профессионалов – зачастую справиться с проблемой своими силами практически невозможно.</w:t>
      </w:r>
    </w:p>
    <w:p w:rsidR="00CC5B2D" w:rsidRPr="00CC5B2D" w:rsidRDefault="00CC5B2D" w:rsidP="00CC5B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2D">
        <w:rPr>
          <w:rFonts w:ascii="Times New Roman" w:hAnsi="Times New Roman" w:cs="Times New Roman"/>
          <w:sz w:val="28"/>
          <w:szCs w:val="28"/>
        </w:rPr>
        <w:t>3.Следите за эмоциональным состоянием ребенка, попавшего в беду. Зачастую взрослые, зрелые люди далеко не всегда в состоянии совладать с собственными эмоциями. Что уж говорить о неокрепшей психике подростка.</w:t>
      </w:r>
    </w:p>
    <w:p w:rsidR="002D0F82" w:rsidRPr="002735CB" w:rsidRDefault="00CC5B2D" w:rsidP="00CC5B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2D">
        <w:rPr>
          <w:rFonts w:ascii="Times New Roman" w:hAnsi="Times New Roman" w:cs="Times New Roman"/>
          <w:sz w:val="28"/>
          <w:szCs w:val="28"/>
        </w:rPr>
        <w:t>4.Ни в коем случае не конфликтуйте с ребенком, не обвиняйте его ни в чем. Постарайтесь понять вашего ребенка, войти в его положение и помочь ему. В том случае, если ребенок будет ощущать вашу помощь и поддержку, он наверняка не станет больше пытаться свести счеты с жизнью.</w:t>
      </w:r>
    </w:p>
    <w:sectPr w:rsidR="002D0F82" w:rsidRPr="002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7"/>
    <w:rsid w:val="002735CB"/>
    <w:rsid w:val="002D0F82"/>
    <w:rsid w:val="00CC5B2D"/>
    <w:rsid w:val="00E97C97"/>
    <w:rsid w:val="00E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AE8F-3625-4B41-BB15-153D66D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2020-08-07T20:51:00Z</dcterms:created>
  <dcterms:modified xsi:type="dcterms:W3CDTF">2020-08-07T20:51:00Z</dcterms:modified>
</cp:coreProperties>
</file>