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A1E" w:rsidRDefault="00E449E7">
      <w:pPr>
        <w:pStyle w:val="70"/>
        <w:shd w:val="clear" w:color="auto" w:fill="auto"/>
        <w:spacing w:after="0" w:line="260" w:lineRule="exact"/>
        <w:jc w:val="center"/>
      </w:pPr>
      <w:r>
        <w:rPr>
          <w:rStyle w:val="71"/>
          <w:b/>
          <w:bCs/>
        </w:rPr>
        <w:t>Кодекс Республики Беларусь об административных правонарушениях</w:t>
      </w:r>
    </w:p>
    <w:p w:rsidR="00EF6A1E" w:rsidRDefault="00E449E7">
      <w:pPr>
        <w:pStyle w:val="70"/>
        <w:shd w:val="clear" w:color="auto" w:fill="auto"/>
        <w:spacing w:after="183" w:line="260" w:lineRule="exact"/>
        <w:jc w:val="center"/>
      </w:pPr>
      <w:r>
        <w:rPr>
          <w:rStyle w:val="71"/>
          <w:b/>
          <w:bCs/>
        </w:rPr>
        <w:t>(в редакции 2021 года)</w:t>
      </w:r>
    </w:p>
    <w:p w:rsidR="00EF6A1E" w:rsidRDefault="00E449E7">
      <w:pPr>
        <w:pStyle w:val="70"/>
        <w:shd w:val="clear" w:color="auto" w:fill="auto"/>
        <w:spacing w:after="184" w:line="322" w:lineRule="exact"/>
        <w:ind w:left="60" w:right="60" w:firstLine="600"/>
        <w:jc w:val="both"/>
      </w:pPr>
      <w:r>
        <w:rPr>
          <w:rStyle w:val="71"/>
          <w:b/>
          <w:bCs/>
        </w:rPr>
        <w:t xml:space="preserve">Статья 19.11. Распространение, изготовление, хранение, перевозка информационной продукции, содержащей призывы к экстремистской деятельности или пропагандирующей такую </w:t>
      </w:r>
      <w:r>
        <w:rPr>
          <w:rStyle w:val="71"/>
          <w:b/>
          <w:bCs/>
        </w:rPr>
        <w:t>деятельность</w:t>
      </w:r>
    </w:p>
    <w:p w:rsidR="00EF6A1E" w:rsidRDefault="00E449E7" w:rsidP="00C753AA">
      <w:pPr>
        <w:pStyle w:val="5"/>
        <w:shd w:val="clear" w:color="auto" w:fill="auto"/>
        <w:spacing w:before="0" w:line="317" w:lineRule="exact"/>
        <w:ind w:left="60" w:right="60" w:firstLine="600"/>
        <w:jc w:val="both"/>
      </w:pPr>
      <w:r>
        <w:t xml:space="preserve">1. </w:t>
      </w:r>
      <w:r>
        <w:rPr>
          <w:rStyle w:val="1"/>
        </w:rPr>
        <w:t>Распространение информационной продукции, содержащей призывы к экстремистской деятельности или пропагандирующей такую деятельность, а равно изготовление, хранение либо перевозка с целью распространения такой информационной продукции -</w:t>
      </w:r>
      <w:r w:rsidR="00C753AA">
        <w:rPr>
          <w:rStyle w:val="1"/>
        </w:rPr>
        <w:t xml:space="preserve"> </w:t>
      </w:r>
      <w:r>
        <w:rPr>
          <w:rStyle w:val="1"/>
        </w:rPr>
        <w:t>влеку</w:t>
      </w:r>
      <w:r>
        <w:rPr>
          <w:rStyle w:val="1"/>
        </w:rPr>
        <w:t>т наложение штрафа в размере до двадцати базовых величин с конфискацией предмета административного правонарушения, на индивидуального предпринимателя - от двадцати до пятидесяти базовых величин с конфискацией предмета административного правонарушения, а на</w:t>
      </w:r>
      <w:r>
        <w:rPr>
          <w:rStyle w:val="1"/>
        </w:rPr>
        <w:t xml:space="preserve"> юридическое лицо - от пятидесяти до двухсот базовых величин с конфискацией предмета административного правонарушения.</w:t>
      </w:r>
    </w:p>
    <w:p w:rsidR="00EF6A1E" w:rsidRDefault="00E449E7" w:rsidP="00C753AA">
      <w:pPr>
        <w:pStyle w:val="5"/>
        <w:shd w:val="clear" w:color="auto" w:fill="auto"/>
        <w:spacing w:before="0" w:line="322" w:lineRule="exact"/>
        <w:ind w:left="60" w:right="60" w:firstLine="460"/>
        <w:jc w:val="both"/>
      </w:pPr>
      <w:r>
        <w:rPr>
          <w:rStyle w:val="1"/>
        </w:rPr>
        <w:t xml:space="preserve"> 2. Распростра</w:t>
      </w:r>
      <w:r w:rsidR="00C753AA">
        <w:rPr>
          <w:rStyle w:val="1"/>
        </w:rPr>
        <w:t xml:space="preserve">нение информационной продукции, </w:t>
      </w:r>
      <w:r>
        <w:rPr>
          <w:rStyle w:val="1"/>
        </w:rPr>
        <w:t>включен</w:t>
      </w:r>
      <w:r w:rsidR="00C753AA">
        <w:rPr>
          <w:rStyle w:val="1"/>
        </w:rPr>
        <w:t>н</w:t>
      </w:r>
      <w:r>
        <w:rPr>
          <w:rStyle w:val="1"/>
        </w:rPr>
        <w:t>ой в республиканский список экстремистских материалов, а равно изготовление, издан</w:t>
      </w:r>
      <w:r>
        <w:rPr>
          <w:rStyle w:val="1"/>
        </w:rPr>
        <w:t xml:space="preserve">ие, хранение либо перевозка с целью распространения такой информационной продукции </w:t>
      </w:r>
      <w:r>
        <w:rPr>
          <w:rStyle w:val="2"/>
        </w:rPr>
        <w:t>-</w:t>
      </w:r>
      <w:r w:rsidR="00C753AA">
        <w:rPr>
          <w:rStyle w:val="2"/>
        </w:rPr>
        <w:t xml:space="preserve"> </w:t>
      </w:r>
      <w:r>
        <w:rPr>
          <w:rStyle w:val="1"/>
        </w:rPr>
        <w:t>влекут наложение штрафа в размере от десяти до тридцати базовых величин с конфискацией предмета административного правонарушения, а также орудий и средств совершения указа</w:t>
      </w:r>
      <w:r>
        <w:rPr>
          <w:rStyle w:val="1"/>
        </w:rPr>
        <w:t>нного нарушения или без конфискации таких орудий и средств, или общественные работы с конфискацией предмета административного правонарушения, а также орудий и средств совершения указанного нарушения или без конфискации таких орудий к средств, или администр</w:t>
      </w:r>
      <w:r>
        <w:rPr>
          <w:rStyle w:val="1"/>
        </w:rPr>
        <w:t xml:space="preserve">ативный арест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средств, на индивидуального предпринимателя </w:t>
      </w:r>
      <w:r>
        <w:rPr>
          <w:rStyle w:val="3"/>
        </w:rPr>
        <w:t xml:space="preserve">- </w:t>
      </w:r>
      <w:r>
        <w:rPr>
          <w:rStyle w:val="1"/>
        </w:rPr>
        <w:t>наложение штрафа в размере от пятидесяти до ст</w:t>
      </w:r>
      <w:r>
        <w:rPr>
          <w:rStyle w:val="1"/>
        </w:rPr>
        <w:t>а базовых величин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средств, а на юридическое лицо - от ста до пятисот базовых величин с конфискацией предме</w:t>
      </w:r>
      <w:r>
        <w:rPr>
          <w:rStyle w:val="1"/>
        </w:rPr>
        <w:t>та административного правонарушения, а также орудий и средств совершения указанного нарушения или без конфискации таких орудий и средств.</w:t>
      </w:r>
    </w:p>
    <w:p w:rsidR="00EF6A1E" w:rsidRDefault="00E449E7">
      <w:pPr>
        <w:pStyle w:val="21"/>
        <w:keepNext/>
        <w:keepLines/>
        <w:shd w:val="clear" w:color="auto" w:fill="auto"/>
        <w:spacing w:after="308"/>
        <w:ind w:left="80" w:right="80"/>
      </w:pPr>
      <w:bookmarkStart w:id="0" w:name="bookmark0"/>
      <w:r>
        <w:rPr>
          <w:rStyle w:val="22"/>
          <w:b/>
          <w:bCs/>
        </w:rPr>
        <w:t xml:space="preserve">Статья 24.23» Нарушение порядка организации или проведения </w:t>
      </w:r>
      <w:r>
        <w:rPr>
          <w:rStyle w:val="23"/>
          <w:b/>
          <w:bCs/>
        </w:rPr>
        <w:t xml:space="preserve">массовых </w:t>
      </w:r>
      <w:r>
        <w:rPr>
          <w:rStyle w:val="22"/>
          <w:b/>
          <w:bCs/>
        </w:rPr>
        <w:t>мероприятий</w:t>
      </w:r>
      <w:bookmarkEnd w:id="0"/>
    </w:p>
    <w:p w:rsidR="00EF6A1E" w:rsidRDefault="00E449E7" w:rsidP="007A7DB2">
      <w:pPr>
        <w:pStyle w:val="5"/>
        <w:numPr>
          <w:ilvl w:val="0"/>
          <w:numId w:val="1"/>
        </w:numPr>
        <w:shd w:val="clear" w:color="auto" w:fill="auto"/>
        <w:spacing w:before="0" w:line="322" w:lineRule="exact"/>
        <w:ind w:left="80" w:right="80" w:firstLine="560"/>
        <w:jc w:val="both"/>
      </w:pPr>
      <w:r>
        <w:rPr>
          <w:rStyle w:val="1"/>
        </w:rPr>
        <w:t xml:space="preserve"> Нарушение установленного порядка проведения собрания, митинга, уличного шествия, демонстрации, пикетирования, иного массового мероприятия, совершенное участником таких мероприятий, а равно публичные призывы х организации или проведению собрания, митинга, </w:t>
      </w:r>
      <w:r>
        <w:rPr>
          <w:rStyle w:val="1"/>
        </w:rPr>
        <w:t xml:space="preserve">уличного шествия, демонстрации, пикетирования, иного массового мероприятия с нарушением установленного порядка их организации или проведения, совершенные участником таких мероприятий либо иным лицом, </w:t>
      </w:r>
      <w:r>
        <w:t>-</w:t>
      </w:r>
      <w:r w:rsidR="00C753AA">
        <w:t xml:space="preserve"> </w:t>
      </w:r>
      <w:r>
        <w:rPr>
          <w:rStyle w:val="1"/>
        </w:rPr>
        <w:t>влекут наложение штрафа в размере до ста базовых велич</w:t>
      </w:r>
      <w:r>
        <w:rPr>
          <w:rStyle w:val="1"/>
        </w:rPr>
        <w:t>ин, или общественные работы, или административный арест.</w:t>
      </w:r>
    </w:p>
    <w:p w:rsidR="00EF6A1E" w:rsidRDefault="00E449E7" w:rsidP="005C5E94">
      <w:pPr>
        <w:pStyle w:val="5"/>
        <w:numPr>
          <w:ilvl w:val="0"/>
          <w:numId w:val="1"/>
        </w:numPr>
        <w:shd w:val="clear" w:color="auto" w:fill="auto"/>
        <w:spacing w:before="0" w:line="322" w:lineRule="exact"/>
        <w:ind w:left="80" w:right="80" w:firstLine="560"/>
        <w:jc w:val="both"/>
      </w:pPr>
      <w:r>
        <w:rPr>
          <w:rStyle w:val="1"/>
        </w:rPr>
        <w:t xml:space="preserve"> Нарушение установленного порядка организации или проведения </w:t>
      </w:r>
      <w:r>
        <w:rPr>
          <w:rStyle w:val="1"/>
        </w:rPr>
        <w:lastRenderedPageBreak/>
        <w:t>собрания, митинга, уличного шествия, демонстрации, пикетирования, иного массового мероприятия, а равно публичные призывы к организации или</w:t>
      </w:r>
      <w:r>
        <w:rPr>
          <w:rStyle w:val="1"/>
        </w:rPr>
        <w:t xml:space="preserve"> проведению собрания, митинга, уличного шествия, демонстрации, пикетирования, иного массового мероприятия с нарушением установленного порядка их организации или проведения, совершенные организатором таких мероприятий, </w:t>
      </w:r>
      <w:r>
        <w:rPr>
          <w:rStyle w:val="3"/>
        </w:rPr>
        <w:t>-</w:t>
      </w:r>
      <w:r w:rsidR="00C753AA">
        <w:rPr>
          <w:rStyle w:val="3"/>
        </w:rPr>
        <w:t xml:space="preserve"> </w:t>
      </w:r>
      <w:r>
        <w:rPr>
          <w:rStyle w:val="1"/>
        </w:rPr>
        <w:t>влекут наложение штрафа в размере от</w:t>
      </w:r>
      <w:r>
        <w:rPr>
          <w:rStyle w:val="1"/>
        </w:rPr>
        <w:t xml:space="preserve"> двадцати до ста пятидесяти базовых величин, или общественные работы, или административный арест, а на юридическое лицо - от двадцати до двухсот базовых величин.</w:t>
      </w:r>
    </w:p>
    <w:p w:rsidR="00EF6A1E" w:rsidRDefault="00E449E7" w:rsidP="00A75247">
      <w:pPr>
        <w:pStyle w:val="5"/>
        <w:numPr>
          <w:ilvl w:val="0"/>
          <w:numId w:val="1"/>
        </w:numPr>
        <w:shd w:val="clear" w:color="auto" w:fill="auto"/>
        <w:spacing w:before="0" w:line="322" w:lineRule="exact"/>
        <w:ind w:left="80" w:right="80" w:firstLine="560"/>
        <w:jc w:val="both"/>
      </w:pPr>
      <w:r>
        <w:rPr>
          <w:rStyle w:val="1"/>
        </w:rPr>
        <w:t xml:space="preserve"> Деяния, предусмотренные частью 1 настоящей статьи, совершенные повторно в течение одного года</w:t>
      </w:r>
      <w:r>
        <w:rPr>
          <w:rStyle w:val="1"/>
        </w:rPr>
        <w:t xml:space="preserve"> после наложения административного взыскания за такие же нарушения, -</w:t>
      </w:r>
      <w:r w:rsidR="00C753AA">
        <w:rPr>
          <w:rStyle w:val="1"/>
        </w:rPr>
        <w:t xml:space="preserve"> </w:t>
      </w:r>
      <w:r>
        <w:rPr>
          <w:rStyle w:val="1"/>
        </w:rPr>
        <w:t>влекут наложение штрафа в размере от двадцати до двухсот базовых величин, или общественные работы, или административный арест.</w:t>
      </w:r>
    </w:p>
    <w:p w:rsidR="00EF6A1E" w:rsidRDefault="00E449E7" w:rsidP="00A12A39">
      <w:pPr>
        <w:pStyle w:val="5"/>
        <w:numPr>
          <w:ilvl w:val="0"/>
          <w:numId w:val="1"/>
        </w:numPr>
        <w:shd w:val="clear" w:color="auto" w:fill="auto"/>
        <w:spacing w:before="0" w:line="322" w:lineRule="exact"/>
        <w:ind w:left="80" w:right="80" w:firstLine="560"/>
        <w:jc w:val="both"/>
      </w:pPr>
      <w:r>
        <w:rPr>
          <w:rStyle w:val="1"/>
        </w:rPr>
        <w:t xml:space="preserve"> Деяния, предусмотренные частью 2 настоящей статьи, соверше</w:t>
      </w:r>
      <w:r>
        <w:rPr>
          <w:rStyle w:val="1"/>
        </w:rPr>
        <w:t>нные повторно в течение одного года после наложения административного взыскания за такие же нарушения, -</w:t>
      </w:r>
      <w:r w:rsidR="00C753AA">
        <w:rPr>
          <w:rStyle w:val="1"/>
        </w:rPr>
        <w:t xml:space="preserve"> </w:t>
      </w:r>
      <w:r>
        <w:rPr>
          <w:rStyle w:val="1"/>
        </w:rPr>
        <w:t xml:space="preserve">влекут наложение штрафа в размере от двадцати до двухсот базовых величин, или общественные работы, или административный арест, а на юридическое лицо </w:t>
      </w:r>
      <w:r>
        <w:rPr>
          <w:rStyle w:val="3"/>
        </w:rPr>
        <w:t xml:space="preserve">- </w:t>
      </w:r>
      <w:r>
        <w:rPr>
          <w:rStyle w:val="1"/>
        </w:rPr>
        <w:t>от двадцати до двухсот базовых величин.</w:t>
      </w:r>
    </w:p>
    <w:p w:rsidR="00EF6A1E" w:rsidRDefault="00E449E7" w:rsidP="00125FEB">
      <w:pPr>
        <w:pStyle w:val="5"/>
        <w:numPr>
          <w:ilvl w:val="0"/>
          <w:numId w:val="1"/>
        </w:numPr>
        <w:shd w:val="clear" w:color="auto" w:fill="auto"/>
        <w:spacing w:before="0" w:line="322" w:lineRule="exact"/>
        <w:ind w:left="80" w:right="80" w:firstLine="560"/>
        <w:jc w:val="both"/>
      </w:pPr>
      <w:r>
        <w:rPr>
          <w:rStyle w:val="1"/>
        </w:rPr>
        <w:t xml:space="preserve"> Деяния, предусмотренные частью 1 настоящей статьи, совершенные за вознаграждение, </w:t>
      </w:r>
      <w:r>
        <w:t>-</w:t>
      </w:r>
      <w:r w:rsidR="00C753AA">
        <w:t xml:space="preserve"> </w:t>
      </w:r>
      <w:r>
        <w:rPr>
          <w:rStyle w:val="115pt"/>
        </w:rPr>
        <w:t xml:space="preserve">влекут </w:t>
      </w:r>
      <w:r>
        <w:rPr>
          <w:rStyle w:val="1"/>
        </w:rPr>
        <w:t>наложение штрафа в размере от тридцати до двухсот базовых величин, или общественные работы, или административный арест.</w:t>
      </w:r>
    </w:p>
    <w:p w:rsidR="00EF6A1E" w:rsidRDefault="00E449E7" w:rsidP="006A6C3A">
      <w:pPr>
        <w:pStyle w:val="5"/>
        <w:numPr>
          <w:ilvl w:val="0"/>
          <w:numId w:val="1"/>
        </w:numPr>
        <w:shd w:val="clear" w:color="auto" w:fill="auto"/>
        <w:spacing w:before="0" w:line="322" w:lineRule="exact"/>
        <w:ind w:left="80" w:right="80" w:firstLine="560"/>
        <w:jc w:val="both"/>
      </w:pPr>
      <w:r>
        <w:rPr>
          <w:rStyle w:val="1"/>
        </w:rPr>
        <w:t xml:space="preserve"> Дея</w:t>
      </w:r>
      <w:r>
        <w:rPr>
          <w:rStyle w:val="1"/>
        </w:rPr>
        <w:t>ния, предусмотренные частью 2 настоящей статьи, сопровождающиеся выплатой возна</w:t>
      </w:r>
      <w:r>
        <w:rPr>
          <w:rStyle w:val="Georgia115pt"/>
        </w:rPr>
        <w:t>1</w:t>
      </w:r>
      <w:r>
        <w:rPr>
          <w:rStyle w:val="1"/>
        </w:rPr>
        <w:t>раждения за участие в собрании, митинге, уличном шествии, демонстрации, пикетировании, -</w:t>
      </w:r>
      <w:r w:rsidR="00C753AA">
        <w:rPr>
          <w:rStyle w:val="1"/>
        </w:rPr>
        <w:t xml:space="preserve"> </w:t>
      </w:r>
      <w:bookmarkStart w:id="1" w:name="_GoBack"/>
      <w:bookmarkEnd w:id="1"/>
      <w:r>
        <w:rPr>
          <w:rStyle w:val="1"/>
        </w:rPr>
        <w:t>влекут наложение штрафа в размере от сорока до двухсот базовых величин, или общественны</w:t>
      </w:r>
      <w:r>
        <w:rPr>
          <w:rStyle w:val="1"/>
        </w:rPr>
        <w:t xml:space="preserve">е работы, или административный арест, а на юридическое лицо </w:t>
      </w:r>
      <w:r>
        <w:rPr>
          <w:rStyle w:val="4"/>
        </w:rPr>
        <w:t xml:space="preserve">— </w:t>
      </w:r>
      <w:r>
        <w:rPr>
          <w:rStyle w:val="1"/>
        </w:rPr>
        <w:t>от двухсот пятидесяти до пятисот базовых величин.</w:t>
      </w:r>
    </w:p>
    <w:p w:rsidR="00EF6A1E" w:rsidRDefault="00E449E7">
      <w:pPr>
        <w:pStyle w:val="5"/>
        <w:numPr>
          <w:ilvl w:val="0"/>
          <w:numId w:val="1"/>
        </w:numPr>
        <w:shd w:val="clear" w:color="auto" w:fill="auto"/>
        <w:tabs>
          <w:tab w:val="left" w:pos="1003"/>
        </w:tabs>
        <w:spacing w:before="0" w:line="322" w:lineRule="exact"/>
        <w:ind w:left="100" w:right="60" w:firstLine="560"/>
        <w:jc w:val="both"/>
      </w:pPr>
      <w:r>
        <w:rPr>
          <w:rStyle w:val="1"/>
        </w:rPr>
        <w:t xml:space="preserve">Сбор, получение, использование денежных средств, иного имущества, в том числе имущественных прав, а также исключительных прав на результаты </w:t>
      </w:r>
      <w:r>
        <w:rPr>
          <w:rStyle w:val="1"/>
        </w:rPr>
        <w:t>интеллектуальной деятельности, а равно выполнение работ, оказание услуг для целей возмещения расходов, обусловленных привлечением лица к ответственности за нарушение порядка организации или проведения массовых мероприятий, -</w:t>
      </w:r>
    </w:p>
    <w:p w:rsidR="00EF6A1E" w:rsidRDefault="00E449E7">
      <w:pPr>
        <w:pStyle w:val="5"/>
        <w:shd w:val="clear" w:color="auto" w:fill="auto"/>
        <w:spacing w:before="0" w:line="317" w:lineRule="exact"/>
        <w:ind w:left="100" w:right="60" w:firstLine="560"/>
        <w:jc w:val="both"/>
      </w:pPr>
      <w:r>
        <w:rPr>
          <w:rStyle w:val="1"/>
        </w:rPr>
        <w:t>влекут наложение штрафа в разме</w:t>
      </w:r>
      <w:r>
        <w:rPr>
          <w:rStyle w:val="1"/>
        </w:rPr>
        <w:t>ре от пяти до тридцати базовых величин с конфискацией предмета административного правонарушения или без конфискации, а на юридическое лицо - до ста процентов от суммы (стоимости) предмета административного правонарушения с его конфискацией или без конфиска</w:t>
      </w:r>
      <w:r>
        <w:rPr>
          <w:rStyle w:val="1"/>
        </w:rPr>
        <w:t>ции.</w:t>
      </w:r>
    </w:p>
    <w:p w:rsidR="00EF6A1E" w:rsidRDefault="00E449E7">
      <w:pPr>
        <w:pStyle w:val="5"/>
        <w:shd w:val="clear" w:color="auto" w:fill="auto"/>
        <w:spacing w:before="0" w:after="229" w:line="322" w:lineRule="exact"/>
        <w:ind w:left="100" w:right="60" w:firstLine="560"/>
        <w:jc w:val="both"/>
      </w:pPr>
      <w:r>
        <w:rPr>
          <w:rStyle w:val="1"/>
        </w:rPr>
        <w:t>Примечание. Не являются административным правонарушением, предусмотренным частью 7 настоящей статьи, выполнение работ, оказание услуг лицом для целей возмещения собственных расходов, обусловленных привлечением его к ответственности за нарушение порядк</w:t>
      </w:r>
      <w:r>
        <w:rPr>
          <w:rStyle w:val="1"/>
        </w:rPr>
        <w:t>а организации или проведения массовых мероприятий.</w:t>
      </w:r>
    </w:p>
    <w:p w:rsidR="00EF6A1E" w:rsidRDefault="00E449E7">
      <w:pPr>
        <w:pStyle w:val="70"/>
        <w:shd w:val="clear" w:color="auto" w:fill="auto"/>
        <w:spacing w:after="0" w:line="336" w:lineRule="exact"/>
        <w:ind w:left="1340" w:right="1680" w:firstLine="1120"/>
      </w:pPr>
      <w:r>
        <w:rPr>
          <w:rStyle w:val="72"/>
          <w:b/>
          <w:bCs/>
        </w:rPr>
        <w:t xml:space="preserve">Уголовный кодекс Республики Беларусь </w:t>
      </w:r>
      <w:r>
        <w:rPr>
          <w:rStyle w:val="7Arial8pt"/>
        </w:rPr>
        <w:t>‘ *</w:t>
      </w:r>
    </w:p>
    <w:p w:rsidR="00EF6A1E" w:rsidRDefault="00E449E7">
      <w:pPr>
        <w:pStyle w:val="70"/>
        <w:shd w:val="clear" w:color="auto" w:fill="auto"/>
        <w:spacing w:after="240" w:line="322" w:lineRule="exact"/>
        <w:ind w:left="100" w:right="360" w:firstLine="560"/>
      </w:pPr>
      <w:r>
        <w:rPr>
          <w:rStyle w:val="72"/>
          <w:b/>
          <w:bCs/>
        </w:rPr>
        <w:t>Статья 130. Разжигание расовой, национальной, религиозной либо иной социальной вражды или розни</w:t>
      </w:r>
    </w:p>
    <w:p w:rsidR="00EF6A1E" w:rsidRDefault="00E449E7">
      <w:pPr>
        <w:pStyle w:val="5"/>
        <w:numPr>
          <w:ilvl w:val="0"/>
          <w:numId w:val="2"/>
        </w:numPr>
        <w:shd w:val="clear" w:color="auto" w:fill="auto"/>
        <w:spacing w:before="0" w:line="322" w:lineRule="exact"/>
        <w:ind w:left="100" w:right="60" w:firstLine="560"/>
        <w:jc w:val="both"/>
      </w:pPr>
      <w:r>
        <w:rPr>
          <w:rStyle w:val="1"/>
        </w:rPr>
        <w:lastRenderedPageBreak/>
        <w:t xml:space="preserve"> Умышленные действия, направленные на возбуждение расовой, националь</w:t>
      </w:r>
      <w:r>
        <w:rPr>
          <w:rStyle w:val="1"/>
        </w:rPr>
        <w:t>ной, религиозной либо иной социальной вражды или розни по признаку расовой, национальной, религиозной, языковой или иной социальной принадлежности, -</w:t>
      </w:r>
    </w:p>
    <w:p w:rsidR="00EF6A1E" w:rsidRDefault="00E449E7">
      <w:pPr>
        <w:pStyle w:val="5"/>
        <w:shd w:val="clear" w:color="auto" w:fill="auto"/>
        <w:spacing w:before="0" w:line="322" w:lineRule="exact"/>
        <w:ind w:left="100" w:right="60" w:firstLine="560"/>
        <w:jc w:val="both"/>
      </w:pPr>
      <w:r>
        <w:rPr>
          <w:rStyle w:val="1"/>
        </w:rPr>
        <w:t xml:space="preserve">наказываются штрафом, или арестом, или ограничением свободы на срок до пяти лет, или лишением свободы на </w:t>
      </w:r>
      <w:r>
        <w:rPr>
          <w:rStyle w:val="1"/>
        </w:rPr>
        <w:t>тот же срок.</w:t>
      </w:r>
    </w:p>
    <w:p w:rsidR="00EF6A1E" w:rsidRDefault="00E449E7">
      <w:pPr>
        <w:pStyle w:val="5"/>
        <w:numPr>
          <w:ilvl w:val="0"/>
          <w:numId w:val="2"/>
        </w:numPr>
        <w:shd w:val="clear" w:color="auto" w:fill="auto"/>
        <w:spacing w:before="0" w:line="322" w:lineRule="exact"/>
        <w:ind w:left="100" w:right="60" w:firstLine="560"/>
        <w:jc w:val="both"/>
      </w:pPr>
      <w:r>
        <w:rPr>
          <w:rStyle w:val="1"/>
        </w:rPr>
        <w:t xml:space="preserve"> Те же действия, соединенные с насилием либо совершенные должностным лицом с использованием своих служебных полномочий, -</w:t>
      </w:r>
    </w:p>
    <w:p w:rsidR="00EF6A1E" w:rsidRDefault="00E449E7">
      <w:pPr>
        <w:pStyle w:val="5"/>
        <w:shd w:val="clear" w:color="auto" w:fill="auto"/>
        <w:spacing w:before="0" w:line="322" w:lineRule="exact"/>
        <w:ind w:left="100" w:firstLine="560"/>
        <w:jc w:val="both"/>
      </w:pPr>
      <w:r>
        <w:rPr>
          <w:rStyle w:val="1"/>
        </w:rPr>
        <w:t xml:space="preserve">наказываются лишением свободы на срок от трех до десяти </w:t>
      </w:r>
      <w:r>
        <w:rPr>
          <w:rStyle w:val="4"/>
        </w:rPr>
        <w:t>лет.</w:t>
      </w:r>
    </w:p>
    <w:p w:rsidR="00EF6A1E" w:rsidRDefault="00E449E7">
      <w:pPr>
        <w:pStyle w:val="5"/>
        <w:numPr>
          <w:ilvl w:val="0"/>
          <w:numId w:val="2"/>
        </w:numPr>
        <w:shd w:val="clear" w:color="auto" w:fill="auto"/>
        <w:spacing w:before="0" w:line="322" w:lineRule="exact"/>
        <w:ind w:left="100" w:right="60" w:firstLine="560"/>
        <w:jc w:val="both"/>
      </w:pPr>
      <w:r>
        <w:rPr>
          <w:rStyle w:val="1"/>
        </w:rPr>
        <w:t xml:space="preserve"> Действия, предусмотренные частями 1 или 2 настоящей статьи, совершенные группой лиц либо повлекшие по неосторожности смерть </w:t>
      </w:r>
      <w:proofErr w:type="gramStart"/>
      <w:r>
        <w:rPr>
          <w:rStyle w:val="1"/>
        </w:rPr>
        <w:t>человека</w:t>
      </w:r>
      <w:proofErr w:type="gramEnd"/>
      <w:r>
        <w:rPr>
          <w:rStyle w:val="1"/>
        </w:rPr>
        <w:t xml:space="preserve"> либо иные тяжкие последствия, </w:t>
      </w:r>
      <w:r>
        <w:rPr>
          <w:rStyle w:val="3"/>
        </w:rPr>
        <w:t>-</w:t>
      </w:r>
    </w:p>
    <w:p w:rsidR="00EF6A1E" w:rsidRDefault="00E449E7">
      <w:pPr>
        <w:pStyle w:val="5"/>
        <w:shd w:val="clear" w:color="auto" w:fill="auto"/>
        <w:spacing w:before="0" w:line="322" w:lineRule="exact"/>
        <w:ind w:left="100" w:firstLine="560"/>
        <w:jc w:val="both"/>
      </w:pPr>
      <w:r>
        <w:rPr>
          <w:rStyle w:val="1"/>
        </w:rPr>
        <w:t>наказываются лишением свободы на срок от пяти до двенадцати лет.</w:t>
      </w:r>
    </w:p>
    <w:p w:rsidR="00EF6A1E" w:rsidRDefault="00E449E7">
      <w:pPr>
        <w:pStyle w:val="5"/>
        <w:shd w:val="clear" w:color="auto" w:fill="auto"/>
        <w:spacing w:before="0" w:after="289" w:line="322" w:lineRule="exact"/>
        <w:ind w:left="100" w:right="60" w:firstLine="560"/>
        <w:jc w:val="both"/>
      </w:pPr>
      <w:r>
        <w:rPr>
          <w:rStyle w:val="1"/>
        </w:rPr>
        <w:t>Примечание. Под иной соци</w:t>
      </w:r>
      <w:r>
        <w:rPr>
          <w:rStyle w:val="1"/>
        </w:rPr>
        <w:t>альной принадлежностью в настоящей статье понимается принадлежность лица к определенной социальной группе по признаку пола, возраста, профессии, рода занятий, места жительства и иной социально-групповой идентификации.</w:t>
      </w:r>
    </w:p>
    <w:p w:rsidR="00EF6A1E" w:rsidRDefault="00E449E7">
      <w:pPr>
        <w:pStyle w:val="70"/>
        <w:shd w:val="clear" w:color="auto" w:fill="auto"/>
        <w:spacing w:after="133" w:line="260" w:lineRule="exact"/>
        <w:ind w:left="100" w:firstLine="560"/>
        <w:jc w:val="both"/>
      </w:pPr>
      <w:r>
        <w:rPr>
          <w:rStyle w:val="72"/>
          <w:b/>
          <w:bCs/>
        </w:rPr>
        <w:t>Статья 292. Захват зданий и сооружений</w:t>
      </w:r>
    </w:p>
    <w:p w:rsidR="00EF6A1E" w:rsidRDefault="00E449E7">
      <w:pPr>
        <w:pStyle w:val="5"/>
        <w:numPr>
          <w:ilvl w:val="0"/>
          <w:numId w:val="3"/>
        </w:numPr>
        <w:shd w:val="clear" w:color="auto" w:fill="auto"/>
        <w:tabs>
          <w:tab w:val="left" w:pos="907"/>
        </w:tabs>
        <w:spacing w:before="0" w:line="326" w:lineRule="exact"/>
        <w:ind w:right="160" w:firstLine="640"/>
        <w:jc w:val="both"/>
      </w:pPr>
      <w:r>
        <w:rPr>
          <w:rStyle w:val="1"/>
        </w:rPr>
        <w:t xml:space="preserve">Захват зданий, сооружений, путей или средств сообщения </w:t>
      </w:r>
      <w:r>
        <w:rPr>
          <w:rStyle w:val="4"/>
        </w:rPr>
        <w:t xml:space="preserve">и </w:t>
      </w:r>
      <w:r>
        <w:rPr>
          <w:rStyle w:val="1"/>
        </w:rPr>
        <w:t>связи, иных коммуникаций, стационарных платформ, расположенных на континентальном шельфе, либо их удержание, соединенные с угрозой их</w:t>
      </w:r>
    </w:p>
    <w:p w:rsidR="00EF6A1E" w:rsidRDefault="00E449E7">
      <w:pPr>
        <w:pStyle w:val="5"/>
        <w:shd w:val="clear" w:color="auto" w:fill="auto"/>
        <w:spacing w:before="0" w:line="322" w:lineRule="exact"/>
        <w:ind w:left="100" w:right="80"/>
        <w:jc w:val="both"/>
      </w:pPr>
      <w:r>
        <w:rPr>
          <w:rStyle w:val="1"/>
        </w:rPr>
        <w:t>уничтожения или повреждения либо с угрозой убийством граждан или причинением км телесных повреждении, с целью понудить государственный или иной орган, юридическое или физическое лицо либо группу лиц совершить либо воздержаться от совершения какого-либо дей</w:t>
      </w:r>
      <w:r>
        <w:rPr>
          <w:rStyle w:val="1"/>
        </w:rPr>
        <w:t xml:space="preserve">ствия как условия невыполнения угрозы, </w:t>
      </w:r>
      <w:r>
        <w:rPr>
          <w:rStyle w:val="4"/>
        </w:rPr>
        <w:t xml:space="preserve">а </w:t>
      </w:r>
      <w:r>
        <w:rPr>
          <w:rStyle w:val="1"/>
        </w:rPr>
        <w:t>равно финансирование или иное материальное обеспечение таких действий при отсутствии признаков преступлений, предусмотренных статьей 361</w:t>
      </w:r>
      <w:r>
        <w:rPr>
          <w:rStyle w:val="1"/>
          <w:vertAlign w:val="superscript"/>
        </w:rPr>
        <w:footnoteReference w:id="1"/>
      </w:r>
      <w:r>
        <w:rPr>
          <w:rStyle w:val="1"/>
        </w:rPr>
        <w:t xml:space="preserve"> настоящего Кодекса, -</w:t>
      </w:r>
    </w:p>
    <w:p w:rsidR="00EF6A1E" w:rsidRDefault="00E449E7">
      <w:pPr>
        <w:pStyle w:val="5"/>
        <w:shd w:val="clear" w:color="auto" w:fill="auto"/>
        <w:spacing w:before="0" w:line="322" w:lineRule="exact"/>
        <w:ind w:left="100" w:right="80" w:firstLine="540"/>
        <w:jc w:val="both"/>
      </w:pPr>
      <w:r>
        <w:rPr>
          <w:rStyle w:val="1"/>
        </w:rPr>
        <w:t xml:space="preserve">наказываются арестом, или ограничением свободы на срок </w:t>
      </w:r>
      <w:r>
        <w:rPr>
          <w:rStyle w:val="1"/>
        </w:rPr>
        <w:t>до пяти лет, или лишением свободы на тот же срок.</w:t>
      </w:r>
    </w:p>
    <w:p w:rsidR="00EF6A1E" w:rsidRDefault="00E449E7">
      <w:pPr>
        <w:pStyle w:val="5"/>
        <w:numPr>
          <w:ilvl w:val="0"/>
          <w:numId w:val="3"/>
        </w:numPr>
        <w:shd w:val="clear" w:color="auto" w:fill="auto"/>
        <w:spacing w:before="0" w:line="322" w:lineRule="exact"/>
        <w:ind w:left="100" w:right="80" w:firstLine="540"/>
        <w:jc w:val="both"/>
      </w:pPr>
      <w:r>
        <w:rPr>
          <w:rStyle w:val="1"/>
        </w:rPr>
        <w:t xml:space="preserve"> </w:t>
      </w:r>
      <w:r>
        <w:rPr>
          <w:rStyle w:val="4"/>
        </w:rPr>
        <w:t xml:space="preserve">Те </w:t>
      </w:r>
      <w:r>
        <w:rPr>
          <w:rStyle w:val="1"/>
        </w:rPr>
        <w:t xml:space="preserve">же действия, совершенные организованной группой, либо повлекшие по неосторожности смерть человека, либо повлекшие причинение ущерба в особо крупном размере или иные тяжкие последствия, </w:t>
      </w:r>
      <w:r>
        <w:rPr>
          <w:rStyle w:val="4"/>
        </w:rPr>
        <w:t>-</w:t>
      </w:r>
    </w:p>
    <w:p w:rsidR="00EF6A1E" w:rsidRDefault="00E449E7">
      <w:pPr>
        <w:pStyle w:val="5"/>
        <w:shd w:val="clear" w:color="auto" w:fill="auto"/>
        <w:spacing w:before="0" w:line="322" w:lineRule="exact"/>
        <w:ind w:left="100" w:firstLine="540"/>
        <w:jc w:val="both"/>
      </w:pPr>
      <w:r>
        <w:rPr>
          <w:rStyle w:val="1"/>
        </w:rPr>
        <w:t>наказываются ли</w:t>
      </w:r>
      <w:r>
        <w:rPr>
          <w:rStyle w:val="1"/>
        </w:rPr>
        <w:t xml:space="preserve">шением свободы </w:t>
      </w:r>
      <w:r>
        <w:rPr>
          <w:rStyle w:val="4"/>
        </w:rPr>
        <w:t xml:space="preserve">на </w:t>
      </w:r>
      <w:r>
        <w:rPr>
          <w:rStyle w:val="1"/>
        </w:rPr>
        <w:t>срок от семи до двенадцати лет.</w:t>
      </w:r>
    </w:p>
    <w:p w:rsidR="00EF6A1E" w:rsidRDefault="00E449E7">
      <w:pPr>
        <w:pStyle w:val="5"/>
        <w:numPr>
          <w:ilvl w:val="0"/>
          <w:numId w:val="3"/>
        </w:numPr>
        <w:shd w:val="clear" w:color="auto" w:fill="auto"/>
        <w:tabs>
          <w:tab w:val="center" w:pos="5342"/>
          <w:tab w:val="left" w:pos="7444"/>
        </w:tabs>
        <w:spacing w:before="0" w:line="322" w:lineRule="exact"/>
        <w:ind w:left="100" w:right="80" w:firstLine="540"/>
        <w:jc w:val="both"/>
      </w:pPr>
      <w:r>
        <w:rPr>
          <w:rStyle w:val="1"/>
        </w:rPr>
        <w:t xml:space="preserve"> Действия, предусмотренные частями </w:t>
      </w:r>
      <w:r>
        <w:rPr>
          <w:rStyle w:val="4"/>
        </w:rPr>
        <w:t xml:space="preserve">1 </w:t>
      </w:r>
      <w:r>
        <w:rPr>
          <w:rStyle w:val="1"/>
        </w:rPr>
        <w:t>или 2 настоящей статьи, совершенные с применением боеприпасов, взрывчатых веществ, взрывных устройств, предметов, поражающее действие которых основано на использовании г</w:t>
      </w:r>
      <w:r>
        <w:rPr>
          <w:rStyle w:val="1"/>
        </w:rPr>
        <w:t>орючих веществ, а также ядерного, химического, биологического или других видов оружия массового поражения либо основных частей такого оружия, -</w:t>
      </w:r>
      <w:r>
        <w:rPr>
          <w:rStyle w:val="1"/>
        </w:rPr>
        <w:tab/>
      </w:r>
      <w:r>
        <w:rPr>
          <w:rStyle w:val="4"/>
        </w:rPr>
        <w:t>*</w:t>
      </w:r>
      <w:r>
        <w:rPr>
          <w:rStyle w:val="4"/>
        </w:rPr>
        <w:tab/>
        <w:t>.</w:t>
      </w:r>
    </w:p>
    <w:p w:rsidR="00EF6A1E" w:rsidRDefault="00E449E7">
      <w:pPr>
        <w:pStyle w:val="5"/>
        <w:shd w:val="clear" w:color="auto" w:fill="auto"/>
        <w:spacing w:before="0" w:after="289" w:line="322" w:lineRule="exact"/>
        <w:ind w:left="100" w:right="80" w:firstLine="540"/>
        <w:jc w:val="both"/>
      </w:pPr>
      <w:r>
        <w:rPr>
          <w:rStyle w:val="1"/>
        </w:rPr>
        <w:lastRenderedPageBreak/>
        <w:t>наказываются лишением свободы на срок от восьми до пятнадцати лет со штрафом.</w:t>
      </w:r>
    </w:p>
    <w:p w:rsidR="00EF6A1E" w:rsidRDefault="00E449E7">
      <w:pPr>
        <w:pStyle w:val="70"/>
        <w:shd w:val="clear" w:color="auto" w:fill="auto"/>
        <w:spacing w:after="188" w:line="260" w:lineRule="exact"/>
        <w:ind w:left="100" w:firstLine="540"/>
        <w:jc w:val="both"/>
      </w:pPr>
      <w:r>
        <w:rPr>
          <w:rStyle w:val="72"/>
          <w:b/>
          <w:bCs/>
        </w:rPr>
        <w:t xml:space="preserve">Статья 293. Массовые </w:t>
      </w:r>
      <w:r>
        <w:rPr>
          <w:rStyle w:val="72"/>
          <w:b/>
          <w:bCs/>
        </w:rPr>
        <w:t>беспорядки</w:t>
      </w:r>
    </w:p>
    <w:p w:rsidR="00EF6A1E" w:rsidRDefault="00E449E7">
      <w:pPr>
        <w:pStyle w:val="5"/>
        <w:numPr>
          <w:ilvl w:val="0"/>
          <w:numId w:val="4"/>
        </w:numPr>
        <w:shd w:val="clear" w:color="auto" w:fill="auto"/>
        <w:spacing w:before="0" w:line="322" w:lineRule="exact"/>
        <w:ind w:left="100" w:right="80" w:firstLine="540"/>
        <w:jc w:val="both"/>
      </w:pPr>
      <w:r>
        <w:rPr>
          <w:rStyle w:val="1"/>
        </w:rPr>
        <w:t xml:space="preserve"> Организация массовых беспорядков, сопровождавшихся насилием над личностью, погромами, поджогами, уничтожением имущества или вооруженным сопротивлением представителям власти, </w:t>
      </w:r>
      <w:r>
        <w:rPr>
          <w:rStyle w:val="2"/>
        </w:rPr>
        <w:t>-</w:t>
      </w:r>
    </w:p>
    <w:p w:rsidR="00EF6A1E" w:rsidRDefault="00E449E7">
      <w:pPr>
        <w:pStyle w:val="5"/>
        <w:shd w:val="clear" w:color="auto" w:fill="auto"/>
        <w:spacing w:before="0" w:line="322" w:lineRule="exact"/>
        <w:ind w:left="100" w:firstLine="540"/>
        <w:jc w:val="both"/>
      </w:pPr>
      <w:r>
        <w:rPr>
          <w:rStyle w:val="1"/>
        </w:rPr>
        <w:t>наказывается лишением свободы на срок от пяти до пятнадцати лет.</w:t>
      </w:r>
    </w:p>
    <w:p w:rsidR="00EF6A1E" w:rsidRDefault="00E449E7" w:rsidP="006060B1">
      <w:pPr>
        <w:pStyle w:val="5"/>
        <w:numPr>
          <w:ilvl w:val="0"/>
          <w:numId w:val="4"/>
        </w:numPr>
        <w:shd w:val="clear" w:color="auto" w:fill="auto"/>
        <w:spacing w:before="0" w:line="322" w:lineRule="exact"/>
        <w:ind w:left="100" w:right="80" w:firstLine="540"/>
        <w:jc w:val="both"/>
      </w:pPr>
      <w:r>
        <w:rPr>
          <w:rStyle w:val="1"/>
        </w:rPr>
        <w:t xml:space="preserve"> Уч</w:t>
      </w:r>
      <w:r>
        <w:rPr>
          <w:rStyle w:val="1"/>
        </w:rPr>
        <w:t>астие в массовых беспорядках, выразившееся в непосредственном совершении действий, названных в части 1 настоящей статьи, -</w:t>
      </w:r>
      <w:r w:rsidR="00C753AA">
        <w:rPr>
          <w:rStyle w:val="1"/>
        </w:rPr>
        <w:t xml:space="preserve"> </w:t>
      </w:r>
      <w:r>
        <w:rPr>
          <w:rStyle w:val="1"/>
        </w:rPr>
        <w:t xml:space="preserve">наказывается лишением свободы </w:t>
      </w:r>
      <w:r>
        <w:rPr>
          <w:rStyle w:val="4"/>
        </w:rPr>
        <w:t xml:space="preserve">на </w:t>
      </w:r>
      <w:r>
        <w:rPr>
          <w:rStyle w:val="1"/>
        </w:rPr>
        <w:t>срок от трех до восьми лет.</w:t>
      </w:r>
    </w:p>
    <w:p w:rsidR="00EF6A1E" w:rsidRDefault="00E449E7" w:rsidP="00115ECB">
      <w:pPr>
        <w:pStyle w:val="5"/>
        <w:numPr>
          <w:ilvl w:val="0"/>
          <w:numId w:val="4"/>
        </w:numPr>
        <w:shd w:val="clear" w:color="auto" w:fill="auto"/>
        <w:spacing w:before="0" w:after="229" w:line="322" w:lineRule="exact"/>
        <w:ind w:left="100" w:right="80" w:firstLine="540"/>
        <w:jc w:val="both"/>
      </w:pPr>
      <w:r>
        <w:rPr>
          <w:rStyle w:val="1"/>
        </w:rPr>
        <w:t xml:space="preserve"> Обучение или </w:t>
      </w:r>
      <w:r>
        <w:rPr>
          <w:rStyle w:val="4"/>
        </w:rPr>
        <w:t xml:space="preserve">иная </w:t>
      </w:r>
      <w:r>
        <w:rPr>
          <w:rStyle w:val="1"/>
        </w:rPr>
        <w:t>подготовка лиц для участия в массовых беспорядках, со</w:t>
      </w:r>
      <w:r>
        <w:rPr>
          <w:rStyle w:val="1"/>
        </w:rPr>
        <w:t>провождающихся совершением действий, предусмотренных частью 1 настоящей статьи, а равно финансирование или иное материальное обеспечение такой деятельности при отсутствии признаков преступлений, предусмотренных статьей 361</w:t>
      </w:r>
      <w:r w:rsidRPr="00C753AA">
        <w:rPr>
          <w:rStyle w:val="1"/>
          <w:vertAlign w:val="superscript"/>
        </w:rPr>
        <w:t>2</w:t>
      </w:r>
      <w:r>
        <w:rPr>
          <w:rStyle w:val="1"/>
        </w:rPr>
        <w:t xml:space="preserve"> настоящего Кодекса, -</w:t>
      </w:r>
      <w:r w:rsidR="00C753AA">
        <w:rPr>
          <w:rStyle w:val="1"/>
        </w:rPr>
        <w:t xml:space="preserve"> </w:t>
      </w:r>
      <w:r>
        <w:rPr>
          <w:rStyle w:val="1"/>
        </w:rPr>
        <w:t>наказывают</w:t>
      </w:r>
      <w:r>
        <w:rPr>
          <w:rStyle w:val="1"/>
        </w:rPr>
        <w:t>ся арестом или лишением свободы на срок до трех лет.</w:t>
      </w:r>
    </w:p>
    <w:p w:rsidR="00EF6A1E" w:rsidRDefault="00E449E7">
      <w:pPr>
        <w:pStyle w:val="70"/>
        <w:shd w:val="clear" w:color="auto" w:fill="auto"/>
        <w:spacing w:after="0" w:line="336" w:lineRule="exact"/>
        <w:ind w:left="100" w:right="80" w:firstLine="540"/>
        <w:jc w:val="both"/>
      </w:pPr>
      <w:bookmarkStart w:id="2" w:name="bookmark1"/>
      <w:r>
        <w:rPr>
          <w:rStyle w:val="72"/>
          <w:b/>
          <w:bCs/>
        </w:rPr>
        <w:t>Статья 309. Умышленное приведение в негодность транспортного средства или путей сообщения</w:t>
      </w:r>
      <w:bookmarkEnd w:id="2"/>
      <w:r>
        <w:rPr>
          <w:rStyle w:val="72"/>
          <w:b/>
          <w:bCs/>
        </w:rPr>
        <w:t xml:space="preserve"> </w:t>
      </w:r>
      <w:r>
        <w:rPr>
          <w:rStyle w:val="1"/>
          <w:b w:val="0"/>
          <w:bCs w:val="0"/>
        </w:rPr>
        <w:t xml:space="preserve">сигнализации или </w:t>
      </w:r>
      <w:proofErr w:type="gramStart"/>
      <w:r>
        <w:rPr>
          <w:rStyle w:val="1"/>
          <w:b w:val="0"/>
          <w:bCs w:val="0"/>
        </w:rPr>
        <w:t>связи</w:t>
      </w:r>
      <w:proofErr w:type="gramEnd"/>
      <w:r>
        <w:rPr>
          <w:rStyle w:val="1"/>
          <w:b w:val="0"/>
          <w:bCs w:val="0"/>
        </w:rPr>
        <w:t xml:space="preserve"> или другого транспортного оборудования, если эти действия могли повлечь смерть человека, к</w:t>
      </w:r>
      <w:r>
        <w:rPr>
          <w:rStyle w:val="1"/>
          <w:b w:val="0"/>
          <w:bCs w:val="0"/>
        </w:rPr>
        <w:t>рушение, аварию либо иные тяжкие последствия, -</w:t>
      </w:r>
    </w:p>
    <w:p w:rsidR="00EF6A1E" w:rsidRDefault="00E449E7">
      <w:pPr>
        <w:pStyle w:val="5"/>
        <w:shd w:val="clear" w:color="auto" w:fill="auto"/>
        <w:spacing w:before="0" w:line="322" w:lineRule="exact"/>
        <w:ind w:left="100" w:right="80" w:firstLine="560"/>
        <w:jc w:val="both"/>
      </w:pPr>
      <w:r>
        <w:rPr>
          <w:rStyle w:val="1"/>
        </w:rPr>
        <w:t>наказываются штрафом, или арестом, или ограничением свободы на срок до трех лет, или лишением свободы на тот же срок.</w:t>
      </w:r>
    </w:p>
    <w:p w:rsidR="00EF6A1E" w:rsidRDefault="00E449E7">
      <w:pPr>
        <w:pStyle w:val="5"/>
        <w:numPr>
          <w:ilvl w:val="0"/>
          <w:numId w:val="5"/>
        </w:numPr>
        <w:shd w:val="clear" w:color="auto" w:fill="auto"/>
        <w:spacing w:before="0" w:line="322" w:lineRule="exact"/>
        <w:ind w:left="100" w:right="80" w:firstLine="560"/>
        <w:jc w:val="both"/>
      </w:pPr>
      <w:r>
        <w:rPr>
          <w:rStyle w:val="1"/>
        </w:rPr>
        <w:t xml:space="preserve"> Те же действия, повлекшие по неосторожности причинение тяжкого или менее тяжкого телесного повреждения либо ущерба в особо крупном размере, </w:t>
      </w:r>
      <w:r>
        <w:rPr>
          <w:rStyle w:val="4"/>
        </w:rPr>
        <w:t>-</w:t>
      </w:r>
    </w:p>
    <w:p w:rsidR="00EF6A1E" w:rsidRDefault="00E449E7">
      <w:pPr>
        <w:pStyle w:val="5"/>
        <w:shd w:val="clear" w:color="auto" w:fill="auto"/>
        <w:spacing w:before="0" w:line="322" w:lineRule="exact"/>
        <w:ind w:left="100" w:right="80" w:firstLine="560"/>
        <w:jc w:val="both"/>
      </w:pPr>
      <w:r>
        <w:rPr>
          <w:rStyle w:val="1"/>
        </w:rPr>
        <w:t>наказываются штрафом, или арестом, или лишением свободы на срок до четырех лет.</w:t>
      </w:r>
    </w:p>
    <w:p w:rsidR="00EF6A1E" w:rsidRDefault="00E449E7" w:rsidP="00FE018D">
      <w:pPr>
        <w:pStyle w:val="5"/>
        <w:numPr>
          <w:ilvl w:val="0"/>
          <w:numId w:val="5"/>
        </w:numPr>
        <w:shd w:val="clear" w:color="auto" w:fill="auto"/>
        <w:spacing w:before="0" w:line="322" w:lineRule="exact"/>
        <w:ind w:left="100" w:right="80" w:firstLine="560"/>
        <w:jc w:val="both"/>
      </w:pPr>
      <w:r>
        <w:rPr>
          <w:rStyle w:val="1"/>
        </w:rPr>
        <w:t xml:space="preserve"> Действия, предусмотренные частям</w:t>
      </w:r>
      <w:r>
        <w:rPr>
          <w:rStyle w:val="1"/>
        </w:rPr>
        <w:t xml:space="preserve">и 1 или 2 настоящей статьи, повлекшие по неосторожности смерть человека, </w:t>
      </w:r>
      <w:r>
        <w:rPr>
          <w:rStyle w:val="4"/>
        </w:rPr>
        <w:t>-</w:t>
      </w:r>
      <w:r w:rsidR="00C753AA">
        <w:rPr>
          <w:rStyle w:val="4"/>
        </w:rPr>
        <w:t xml:space="preserve"> </w:t>
      </w:r>
      <w:r>
        <w:rPr>
          <w:rStyle w:val="1"/>
        </w:rPr>
        <w:t xml:space="preserve">наказываются лишением свободы на срок </w:t>
      </w:r>
      <w:r>
        <w:rPr>
          <w:rStyle w:val="4"/>
        </w:rPr>
        <w:t xml:space="preserve">от </w:t>
      </w:r>
      <w:r>
        <w:rPr>
          <w:rStyle w:val="1"/>
        </w:rPr>
        <w:t>трех до десяти лет.</w:t>
      </w:r>
    </w:p>
    <w:p w:rsidR="00EF6A1E" w:rsidRDefault="00E449E7">
      <w:pPr>
        <w:pStyle w:val="5"/>
        <w:numPr>
          <w:ilvl w:val="0"/>
          <w:numId w:val="5"/>
        </w:numPr>
        <w:shd w:val="clear" w:color="auto" w:fill="auto"/>
        <w:spacing w:before="0" w:line="317" w:lineRule="exact"/>
        <w:ind w:left="100" w:right="80" w:firstLine="560"/>
        <w:jc w:val="both"/>
      </w:pPr>
      <w:r>
        <w:rPr>
          <w:rStyle w:val="4"/>
        </w:rPr>
        <w:t xml:space="preserve"> </w:t>
      </w:r>
      <w:r>
        <w:rPr>
          <w:rStyle w:val="1"/>
        </w:rPr>
        <w:t xml:space="preserve">Действия, предусмотренные частью </w:t>
      </w:r>
      <w:r>
        <w:rPr>
          <w:rStyle w:val="4"/>
        </w:rPr>
        <w:t xml:space="preserve">1 </w:t>
      </w:r>
      <w:r>
        <w:rPr>
          <w:rStyle w:val="1"/>
        </w:rPr>
        <w:t>настоящей статьи, совершенные в целях совершения преступлений, предусмотренных стать</w:t>
      </w:r>
      <w:r>
        <w:rPr>
          <w:rStyle w:val="1"/>
        </w:rPr>
        <w:t xml:space="preserve">ями 124, 126, 289, 359 и 360 настоящего Кодекса, </w:t>
      </w:r>
      <w:r>
        <w:rPr>
          <w:rStyle w:val="2"/>
        </w:rPr>
        <w:t>-</w:t>
      </w:r>
    </w:p>
    <w:p w:rsidR="00EF6A1E" w:rsidRDefault="00E449E7">
      <w:pPr>
        <w:pStyle w:val="5"/>
        <w:shd w:val="clear" w:color="auto" w:fill="auto"/>
        <w:spacing w:before="0" w:after="184" w:line="326" w:lineRule="exact"/>
        <w:ind w:left="100" w:right="80" w:firstLine="560"/>
        <w:jc w:val="both"/>
      </w:pPr>
      <w:r>
        <w:rPr>
          <w:rStyle w:val="1"/>
        </w:rPr>
        <w:t>наказываются лишением свободы на срок от семи до пятнадцати лет со штрафом или без штрафа.</w:t>
      </w:r>
    </w:p>
    <w:p w:rsidR="00EF6A1E" w:rsidRDefault="00E449E7">
      <w:pPr>
        <w:pStyle w:val="70"/>
        <w:shd w:val="clear" w:color="auto" w:fill="auto"/>
        <w:tabs>
          <w:tab w:val="right" w:pos="6636"/>
          <w:tab w:val="right" w:pos="9362"/>
        </w:tabs>
        <w:spacing w:after="0" w:line="322" w:lineRule="exact"/>
        <w:ind w:left="100" w:firstLine="560"/>
        <w:jc w:val="both"/>
      </w:pPr>
      <w:r>
        <w:rPr>
          <w:rStyle w:val="72"/>
          <w:b/>
          <w:bCs/>
        </w:rPr>
        <w:t>Статья 310. Умышленное</w:t>
      </w:r>
      <w:r>
        <w:rPr>
          <w:rStyle w:val="72"/>
          <w:b/>
          <w:bCs/>
        </w:rPr>
        <w:tab/>
        <w:t>блокирование</w:t>
      </w:r>
      <w:r>
        <w:rPr>
          <w:rStyle w:val="72"/>
          <w:b/>
          <w:bCs/>
        </w:rPr>
        <w:tab/>
        <w:t>транспортных</w:t>
      </w:r>
    </w:p>
    <w:p w:rsidR="00EF6A1E" w:rsidRDefault="00E449E7">
      <w:pPr>
        <w:pStyle w:val="70"/>
        <w:shd w:val="clear" w:color="auto" w:fill="auto"/>
        <w:spacing w:after="180" w:line="322" w:lineRule="exact"/>
        <w:ind w:left="100"/>
        <w:jc w:val="both"/>
      </w:pPr>
      <w:r>
        <w:rPr>
          <w:rStyle w:val="72"/>
          <w:b/>
          <w:bCs/>
        </w:rPr>
        <w:t>коммуникаций</w:t>
      </w:r>
    </w:p>
    <w:p w:rsidR="00EF6A1E" w:rsidRDefault="00E449E7" w:rsidP="00BD6E07">
      <w:pPr>
        <w:pStyle w:val="5"/>
        <w:numPr>
          <w:ilvl w:val="0"/>
          <w:numId w:val="6"/>
        </w:numPr>
        <w:shd w:val="clear" w:color="auto" w:fill="auto"/>
        <w:spacing w:before="0" w:line="322" w:lineRule="exact"/>
        <w:ind w:left="100" w:right="80" w:firstLine="560"/>
        <w:jc w:val="both"/>
      </w:pPr>
      <w:r>
        <w:rPr>
          <w:rStyle w:val="1"/>
        </w:rPr>
        <w:t xml:space="preserve"> Умышленное блокирование транспортных коммуникаций путем создания препятствий, установки постов или иным способом, повлекшее причинение ущерба в значительном размере, -</w:t>
      </w:r>
      <w:r w:rsidR="00C753AA">
        <w:rPr>
          <w:rStyle w:val="1"/>
        </w:rPr>
        <w:t xml:space="preserve"> </w:t>
      </w:r>
      <w:r>
        <w:rPr>
          <w:rStyle w:val="1"/>
        </w:rPr>
        <w:t xml:space="preserve">наказывается штрафом, или исправительными работами на срок до двух лет, </w:t>
      </w:r>
      <w:r>
        <w:rPr>
          <w:rStyle w:val="4"/>
        </w:rPr>
        <w:t xml:space="preserve">или </w:t>
      </w:r>
      <w:r>
        <w:rPr>
          <w:rStyle w:val="1"/>
        </w:rPr>
        <w:t>ограничение</w:t>
      </w:r>
      <w:r>
        <w:rPr>
          <w:rStyle w:val="1"/>
        </w:rPr>
        <w:t>м свободы на срок до трех лет, или лишением свободы на тот же срок.</w:t>
      </w:r>
    </w:p>
    <w:p w:rsidR="00EF6A1E" w:rsidRDefault="00E449E7">
      <w:pPr>
        <w:pStyle w:val="5"/>
        <w:numPr>
          <w:ilvl w:val="0"/>
          <w:numId w:val="6"/>
        </w:numPr>
        <w:shd w:val="clear" w:color="auto" w:fill="auto"/>
        <w:spacing w:before="0" w:line="326" w:lineRule="exact"/>
        <w:ind w:left="100" w:right="80" w:firstLine="560"/>
        <w:jc w:val="both"/>
      </w:pPr>
      <w:r>
        <w:rPr>
          <w:rStyle w:val="1"/>
        </w:rPr>
        <w:lastRenderedPageBreak/>
        <w:t xml:space="preserve"> То же действие, повлекшее по неосторожности смерть человека либо причинение тяжкого или менее тяжкого телесного повреждения, </w:t>
      </w:r>
      <w:r>
        <w:rPr>
          <w:rStyle w:val="4"/>
        </w:rPr>
        <w:t>-</w:t>
      </w:r>
    </w:p>
    <w:p w:rsidR="00EF6A1E" w:rsidRDefault="00E449E7">
      <w:pPr>
        <w:pStyle w:val="5"/>
        <w:shd w:val="clear" w:color="auto" w:fill="auto"/>
        <w:spacing w:before="0" w:line="326" w:lineRule="exact"/>
        <w:ind w:left="100" w:right="80" w:firstLine="560"/>
        <w:jc w:val="both"/>
      </w:pPr>
      <w:r>
        <w:rPr>
          <w:rStyle w:val="4"/>
        </w:rPr>
        <w:t xml:space="preserve">наказывается </w:t>
      </w:r>
      <w:r>
        <w:rPr>
          <w:rStyle w:val="1"/>
        </w:rPr>
        <w:t xml:space="preserve">арестом, или ограничением свободы на срок </w:t>
      </w:r>
      <w:r>
        <w:rPr>
          <w:rStyle w:val="4"/>
        </w:rPr>
        <w:t xml:space="preserve">до </w:t>
      </w:r>
      <w:r>
        <w:rPr>
          <w:rStyle w:val="1"/>
        </w:rPr>
        <w:t>пя</w:t>
      </w:r>
      <w:r>
        <w:rPr>
          <w:rStyle w:val="1"/>
        </w:rPr>
        <w:t xml:space="preserve">ти лет, </w:t>
      </w:r>
      <w:r>
        <w:rPr>
          <w:rStyle w:val="4"/>
        </w:rPr>
        <w:t xml:space="preserve">или </w:t>
      </w:r>
      <w:r>
        <w:rPr>
          <w:rStyle w:val="1"/>
        </w:rPr>
        <w:t xml:space="preserve">лишением свободы на срок </w:t>
      </w:r>
      <w:r>
        <w:rPr>
          <w:rStyle w:val="4"/>
        </w:rPr>
        <w:t xml:space="preserve">от </w:t>
      </w:r>
      <w:r>
        <w:rPr>
          <w:rStyle w:val="1"/>
        </w:rPr>
        <w:t>трех до десяти лет.</w:t>
      </w:r>
    </w:p>
    <w:p w:rsidR="00EF6A1E" w:rsidRDefault="00E449E7">
      <w:pPr>
        <w:pStyle w:val="5"/>
        <w:shd w:val="clear" w:color="auto" w:fill="auto"/>
        <w:spacing w:before="0" w:after="180" w:line="322" w:lineRule="exact"/>
        <w:ind w:left="100" w:right="80" w:firstLine="560"/>
        <w:jc w:val="both"/>
      </w:pPr>
      <w:r>
        <w:rPr>
          <w:rStyle w:val="1"/>
        </w:rPr>
        <w:t xml:space="preserve">Примечание. Ущербом в значительном размере в настоящей статье признается размер (ущерб) на сумму, </w:t>
      </w:r>
      <w:r>
        <w:rPr>
          <w:rStyle w:val="4"/>
        </w:rPr>
        <w:t xml:space="preserve">в </w:t>
      </w:r>
      <w:r>
        <w:rPr>
          <w:rStyle w:val="1"/>
        </w:rPr>
        <w:t>сорок и более раз превышающую размер базовой величины, установленный на день совершения преступл</w:t>
      </w:r>
      <w:r>
        <w:rPr>
          <w:rStyle w:val="1"/>
        </w:rPr>
        <w:t>ения.</w:t>
      </w:r>
    </w:p>
    <w:p w:rsidR="00EF6A1E" w:rsidRDefault="00E449E7">
      <w:pPr>
        <w:pStyle w:val="70"/>
        <w:shd w:val="clear" w:color="auto" w:fill="auto"/>
        <w:spacing w:after="0" w:line="322" w:lineRule="exact"/>
        <w:ind w:left="100" w:right="80" w:firstLine="560"/>
        <w:jc w:val="both"/>
      </w:pPr>
      <w:r>
        <w:rPr>
          <w:rStyle w:val="72"/>
          <w:b/>
          <w:bCs/>
        </w:rPr>
        <w:t>Статья 342. Организация и подготовка действий, грубо нарушающих общественный порядок, либо активное участие в них</w:t>
      </w:r>
    </w:p>
    <w:p w:rsidR="00EF6A1E" w:rsidRDefault="00E449E7" w:rsidP="009B7EE4">
      <w:pPr>
        <w:pStyle w:val="5"/>
        <w:numPr>
          <w:ilvl w:val="0"/>
          <w:numId w:val="7"/>
        </w:numPr>
        <w:shd w:val="clear" w:color="auto" w:fill="auto"/>
        <w:tabs>
          <w:tab w:val="left" w:pos="1169"/>
        </w:tabs>
        <w:spacing w:before="0" w:line="322" w:lineRule="exact"/>
        <w:ind w:left="280" w:right="60" w:firstLine="620"/>
        <w:jc w:val="both"/>
      </w:pPr>
      <w:r>
        <w:rPr>
          <w:rStyle w:val="1"/>
        </w:rPr>
        <w:t xml:space="preserve">Обучение или иная подготовка лиц для участия в групповых действиях, грубо нарушающих общественный порядок, а равно финансирование или иное материальное обеспечение такой деятельности при отсутствии признаков более тяжкого преступления </w:t>
      </w:r>
      <w:r>
        <w:rPr>
          <w:rStyle w:val="4"/>
        </w:rPr>
        <w:t>-</w:t>
      </w:r>
      <w:r w:rsidR="00C753AA">
        <w:rPr>
          <w:rStyle w:val="4"/>
        </w:rPr>
        <w:t xml:space="preserve"> </w:t>
      </w:r>
      <w:r>
        <w:rPr>
          <w:rStyle w:val="1"/>
        </w:rPr>
        <w:t>наказываются аресто</w:t>
      </w:r>
      <w:r>
        <w:rPr>
          <w:rStyle w:val="1"/>
        </w:rPr>
        <w:t>м или лишением свободы на срок до трех лет.</w:t>
      </w:r>
    </w:p>
    <w:p w:rsidR="00EF6A1E" w:rsidRDefault="00E449E7">
      <w:pPr>
        <w:pStyle w:val="90"/>
        <w:shd w:val="clear" w:color="auto" w:fill="auto"/>
        <w:spacing w:line="120" w:lineRule="exact"/>
        <w:ind w:left="2360"/>
      </w:pPr>
      <w:r>
        <w:rPr>
          <w:rStyle w:val="91"/>
          <w:i/>
          <w:iCs/>
        </w:rPr>
        <w:t>■у</w:t>
      </w:r>
    </w:p>
    <w:p w:rsidR="00EF6A1E" w:rsidRDefault="00E449E7">
      <w:pPr>
        <w:pStyle w:val="70"/>
        <w:shd w:val="clear" w:color="auto" w:fill="auto"/>
        <w:spacing w:after="184" w:line="322" w:lineRule="exact"/>
        <w:ind w:left="280" w:right="60" w:firstLine="620"/>
        <w:jc w:val="both"/>
      </w:pPr>
      <w:r>
        <w:rPr>
          <w:rStyle w:val="72"/>
          <w:b/>
          <w:bCs/>
        </w:rPr>
        <w:t xml:space="preserve">Статья </w:t>
      </w:r>
      <w:proofErr w:type="gramStart"/>
      <w:r>
        <w:rPr>
          <w:rStyle w:val="72"/>
          <w:b/>
          <w:bCs/>
        </w:rPr>
        <w:t>342 .</w:t>
      </w:r>
      <w:proofErr w:type="gramEnd"/>
      <w:r>
        <w:rPr>
          <w:rStyle w:val="72"/>
          <w:b/>
          <w:bCs/>
        </w:rPr>
        <w:t xml:space="preserve"> Неоднократное нарушение порядка организации или проведения массовых мероприятий</w:t>
      </w:r>
    </w:p>
    <w:p w:rsidR="00EF6A1E" w:rsidRDefault="00E449E7">
      <w:pPr>
        <w:pStyle w:val="5"/>
        <w:shd w:val="clear" w:color="auto" w:fill="auto"/>
        <w:spacing w:before="0" w:line="317" w:lineRule="exact"/>
        <w:ind w:left="280" w:right="60" w:firstLine="620"/>
        <w:jc w:val="both"/>
      </w:pPr>
      <w:r>
        <w:rPr>
          <w:rStyle w:val="1"/>
        </w:rPr>
        <w:t>Нарушение установленного порядка организации или проведения собрания, митинга, уличного шествия, демонстрации, пикет</w:t>
      </w:r>
      <w:r>
        <w:rPr>
          <w:rStyle w:val="1"/>
        </w:rPr>
        <w:t>ирования, иного массового мероприятия, в том числе публичные призывы к организации или проведению собрания, митинга, уличного шествия, демонстрации, пикетирования, иного массового мероприятия с нарушением установленного порядка их организации или проведени</w:t>
      </w:r>
      <w:r>
        <w:rPr>
          <w:rStyle w:val="1"/>
        </w:rPr>
        <w:t>я (нарушение порядка организации или проведения массовых мероприятий), если это деяние совершено неоднократно, -</w:t>
      </w:r>
    </w:p>
    <w:p w:rsidR="00EF6A1E" w:rsidRDefault="00E449E7">
      <w:pPr>
        <w:pStyle w:val="5"/>
        <w:shd w:val="clear" w:color="auto" w:fill="auto"/>
        <w:spacing w:before="0" w:after="57" w:line="260" w:lineRule="exact"/>
        <w:ind w:left="280" w:firstLine="620"/>
        <w:jc w:val="both"/>
      </w:pPr>
      <w:r>
        <w:rPr>
          <w:rStyle w:val="1"/>
        </w:rPr>
        <w:t>наказывается арестом, или ограничением свободы на срок до трех лет,</w:t>
      </w:r>
    </w:p>
    <w:p w:rsidR="00EF6A1E" w:rsidRDefault="00E449E7">
      <w:pPr>
        <w:pStyle w:val="5"/>
        <w:shd w:val="clear" w:color="auto" w:fill="auto"/>
        <w:spacing w:before="0" w:line="260" w:lineRule="exact"/>
        <w:ind w:left="280"/>
        <w:jc w:val="both"/>
      </w:pPr>
      <w:r>
        <w:rPr>
          <w:rStyle w:val="1"/>
        </w:rPr>
        <w:t>или лишением свободы на тот же срок.</w:t>
      </w:r>
    </w:p>
    <w:p w:rsidR="00EF6A1E" w:rsidRDefault="00E449E7">
      <w:pPr>
        <w:pStyle w:val="100"/>
        <w:shd w:val="clear" w:color="auto" w:fill="auto"/>
        <w:spacing w:line="200" w:lineRule="exact"/>
      </w:pPr>
      <w:proofErr w:type="gramStart"/>
      <w:r>
        <w:rPr>
          <w:rStyle w:val="101"/>
        </w:rPr>
        <w:t>* »</w:t>
      </w:r>
      <w:proofErr w:type="gramEnd"/>
      <w:r>
        <w:rPr>
          <w:rStyle w:val="101"/>
        </w:rPr>
        <w:t xml:space="preserve"> </w:t>
      </w:r>
      <w:r>
        <w:rPr>
          <w:rStyle w:val="102"/>
          <w:vertAlign w:val="subscript"/>
        </w:rPr>
        <w:t>t</w:t>
      </w:r>
      <w:r w:rsidRPr="006250C8">
        <w:rPr>
          <w:rStyle w:val="102"/>
          <w:vertAlign w:val="subscript"/>
          <w:lang w:val="ru-RU"/>
        </w:rPr>
        <w:t xml:space="preserve"> </w:t>
      </w:r>
      <w:r>
        <w:rPr>
          <w:rStyle w:val="101"/>
          <w:vertAlign w:val="subscript"/>
        </w:rPr>
        <w:t>4</w:t>
      </w:r>
    </w:p>
    <w:p w:rsidR="00EF6A1E" w:rsidRDefault="00E449E7">
      <w:pPr>
        <w:pStyle w:val="5"/>
        <w:shd w:val="clear" w:color="auto" w:fill="auto"/>
        <w:spacing w:before="0" w:line="260" w:lineRule="exact"/>
        <w:ind w:left="280" w:firstLine="620"/>
        <w:jc w:val="both"/>
      </w:pPr>
      <w:r>
        <w:rPr>
          <w:rStyle w:val="1"/>
        </w:rPr>
        <w:t xml:space="preserve">Примечание. Для целей </w:t>
      </w:r>
      <w:r>
        <w:rPr>
          <w:rStyle w:val="1"/>
        </w:rPr>
        <w:t>настоящей статьи деяние признается</w:t>
      </w:r>
    </w:p>
    <w:p w:rsidR="00EF6A1E" w:rsidRDefault="00E449E7">
      <w:pPr>
        <w:pStyle w:val="5"/>
        <w:shd w:val="clear" w:color="auto" w:fill="auto"/>
        <w:spacing w:before="0" w:after="304" w:line="322" w:lineRule="exact"/>
        <w:ind w:left="280" w:right="60"/>
        <w:jc w:val="both"/>
      </w:pPr>
      <w:r>
        <w:rPr>
          <w:rStyle w:val="1"/>
        </w:rPr>
        <w:t xml:space="preserve">совершенным лицом неоднократно, если это лицо дважды в течение одного года подвергалось административному взысканию за совершение административных правонарушений, предусмотренных статьей 24.23 Кодекса Республики Беларусь </w:t>
      </w:r>
      <w:r>
        <w:rPr>
          <w:rStyle w:val="1"/>
        </w:rPr>
        <w:t>об административных правонарушениях, и в течение года после наложения второго административного взыскания за такие деяния вновь нарушило порядок организации или проведения массовых мероприятий.</w:t>
      </w:r>
    </w:p>
    <w:p w:rsidR="00EF6A1E" w:rsidRDefault="00E449E7">
      <w:pPr>
        <w:pStyle w:val="70"/>
        <w:shd w:val="clear" w:color="auto" w:fill="auto"/>
        <w:spacing w:after="0" w:line="317" w:lineRule="exact"/>
        <w:ind w:left="280" w:right="60" w:firstLine="620"/>
        <w:jc w:val="both"/>
      </w:pPr>
      <w:bookmarkStart w:id="3" w:name="bookmark2"/>
      <w:r>
        <w:rPr>
          <w:rStyle w:val="72"/>
          <w:b/>
          <w:bCs/>
        </w:rPr>
        <w:t>Статья 361. Призывы к мерам ограничительного характера (санкци</w:t>
      </w:r>
      <w:r>
        <w:rPr>
          <w:rStyle w:val="72"/>
          <w:b/>
          <w:bCs/>
        </w:rPr>
        <w:t>ям), иным действиям, направленным на причинение вреда национальной безопасности Республики Беларусь</w:t>
      </w:r>
      <w:bookmarkEnd w:id="3"/>
    </w:p>
    <w:p w:rsidR="00EF6A1E" w:rsidRDefault="00E449E7">
      <w:pPr>
        <w:pStyle w:val="5"/>
        <w:numPr>
          <w:ilvl w:val="0"/>
          <w:numId w:val="8"/>
        </w:numPr>
        <w:shd w:val="clear" w:color="auto" w:fill="auto"/>
        <w:spacing w:before="0" w:line="322" w:lineRule="exact"/>
        <w:ind w:left="80" w:right="80" w:firstLine="580"/>
        <w:jc w:val="both"/>
      </w:pPr>
      <w:r>
        <w:rPr>
          <w:rStyle w:val="1"/>
        </w:rPr>
        <w:t xml:space="preserve"> Призывы, обращенные к иностранному государству, иностранной или международной организации, совершить действия, направленные на причинение вреда национально</w:t>
      </w:r>
      <w:r>
        <w:rPr>
          <w:rStyle w:val="1"/>
        </w:rPr>
        <w:t>й безопасности Республики Беларусь, в том числе на применение мер ограничительного характера (санкций) в отношении Республики Беларусь, физических и юридических лиц Республики Беларусь, либо распространение материалов, содержащих такие призывы, при отсутст</w:t>
      </w:r>
      <w:r>
        <w:rPr>
          <w:rStyle w:val="1"/>
        </w:rPr>
        <w:t xml:space="preserve">вии признаков более тяжкого преступления </w:t>
      </w:r>
      <w:r>
        <w:t>-</w:t>
      </w:r>
    </w:p>
    <w:p w:rsidR="00EF6A1E" w:rsidRDefault="00E449E7">
      <w:pPr>
        <w:pStyle w:val="5"/>
        <w:shd w:val="clear" w:color="auto" w:fill="auto"/>
        <w:spacing w:before="0" w:line="322" w:lineRule="exact"/>
        <w:ind w:left="80" w:firstLine="580"/>
        <w:jc w:val="both"/>
      </w:pPr>
      <w:r>
        <w:rPr>
          <w:rStyle w:val="1"/>
        </w:rPr>
        <w:lastRenderedPageBreak/>
        <w:t>наказываются лишением свободы на срок от трех до десяти лет.</w:t>
      </w:r>
    </w:p>
    <w:p w:rsidR="00EF6A1E" w:rsidRDefault="00E449E7">
      <w:pPr>
        <w:pStyle w:val="5"/>
        <w:numPr>
          <w:ilvl w:val="0"/>
          <w:numId w:val="8"/>
        </w:numPr>
        <w:shd w:val="clear" w:color="auto" w:fill="auto"/>
        <w:spacing w:before="0" w:line="322" w:lineRule="exact"/>
        <w:ind w:left="80" w:right="80" w:firstLine="580"/>
        <w:jc w:val="both"/>
      </w:pPr>
      <w:r>
        <w:rPr>
          <w:rStyle w:val="1"/>
        </w:rPr>
        <w:t xml:space="preserve"> Действия, предусмотренные частями 1 или 2 настоящей статьи, совершенные с использованием средств массовой информации или глобальной компьютерной сети Интернет, либо должностным лицом с использованием своих служебных полномочий, либо повлекшие тяжкие после</w:t>
      </w:r>
      <w:r>
        <w:rPr>
          <w:rStyle w:val="1"/>
        </w:rPr>
        <w:t xml:space="preserve">дствия, </w:t>
      </w:r>
      <w:r>
        <w:t>-</w:t>
      </w:r>
    </w:p>
    <w:p w:rsidR="00EF6A1E" w:rsidRDefault="00E449E7">
      <w:pPr>
        <w:pStyle w:val="5"/>
        <w:shd w:val="clear" w:color="auto" w:fill="auto"/>
        <w:spacing w:before="0" w:after="180" w:line="322" w:lineRule="exact"/>
        <w:ind w:left="80" w:firstLine="580"/>
        <w:jc w:val="both"/>
      </w:pPr>
      <w:r>
        <w:rPr>
          <w:rStyle w:val="1"/>
        </w:rPr>
        <w:t>наказываются лишением свободы на срок от четырех до двенадцати лет.</w:t>
      </w:r>
    </w:p>
    <w:p w:rsidR="00EF6A1E" w:rsidRDefault="00E449E7">
      <w:pPr>
        <w:pStyle w:val="70"/>
        <w:shd w:val="clear" w:color="auto" w:fill="auto"/>
        <w:spacing w:after="180" w:line="322" w:lineRule="exact"/>
        <w:ind w:left="80" w:right="80" w:firstLine="580"/>
        <w:jc w:val="both"/>
      </w:pPr>
      <w:r>
        <w:rPr>
          <w:rStyle w:val="72"/>
          <w:b/>
          <w:bCs/>
        </w:rPr>
        <w:t xml:space="preserve">Статья 361 </w:t>
      </w:r>
      <w:r>
        <w:rPr>
          <w:rStyle w:val="73"/>
          <w:b/>
          <w:bCs/>
        </w:rPr>
        <w:t xml:space="preserve">\ </w:t>
      </w:r>
      <w:r>
        <w:rPr>
          <w:rStyle w:val="72"/>
          <w:b/>
          <w:bCs/>
        </w:rPr>
        <w:t xml:space="preserve">Создание экстремистского формирования </w:t>
      </w:r>
      <w:r>
        <w:rPr>
          <w:rStyle w:val="73"/>
          <w:b/>
          <w:bCs/>
        </w:rPr>
        <w:t xml:space="preserve">либо </w:t>
      </w:r>
      <w:r>
        <w:rPr>
          <w:rStyle w:val="72"/>
          <w:b/>
          <w:bCs/>
        </w:rPr>
        <w:t xml:space="preserve">участие </w:t>
      </w:r>
      <w:r>
        <w:rPr>
          <w:rStyle w:val="73"/>
          <w:b/>
          <w:bCs/>
        </w:rPr>
        <w:t xml:space="preserve">в </w:t>
      </w:r>
      <w:r>
        <w:rPr>
          <w:rStyle w:val="72"/>
          <w:b/>
          <w:bCs/>
        </w:rPr>
        <w:t>нем</w:t>
      </w:r>
    </w:p>
    <w:p w:rsidR="00EF6A1E" w:rsidRDefault="00E449E7">
      <w:pPr>
        <w:pStyle w:val="5"/>
        <w:numPr>
          <w:ilvl w:val="0"/>
          <w:numId w:val="9"/>
        </w:numPr>
        <w:shd w:val="clear" w:color="auto" w:fill="auto"/>
        <w:spacing w:before="0" w:line="322" w:lineRule="exact"/>
        <w:ind w:left="80" w:right="80" w:firstLine="580"/>
        <w:jc w:val="both"/>
      </w:pPr>
      <w:r>
        <w:t xml:space="preserve"> </w:t>
      </w:r>
      <w:r>
        <w:rPr>
          <w:rStyle w:val="1"/>
        </w:rPr>
        <w:t>Создание экстремистского формирования, а равно формирования, деятельность</w:t>
      </w:r>
      <w:r>
        <w:rPr>
          <w:rStyle w:val="1"/>
          <w:vertAlign w:val="superscript"/>
        </w:rPr>
        <w:footnoteReference w:id="2"/>
      </w:r>
      <w:r>
        <w:rPr>
          <w:rStyle w:val="1"/>
        </w:rPr>
        <w:t xml:space="preserve"> которого направлена на </w:t>
      </w:r>
      <w:proofErr w:type="spellStart"/>
      <w:r>
        <w:rPr>
          <w:rStyle w:val="1"/>
        </w:rPr>
        <w:t>реабйлита</w:t>
      </w:r>
      <w:r>
        <w:rPr>
          <w:rStyle w:val="1"/>
        </w:rPr>
        <w:t>цию</w:t>
      </w:r>
      <w:proofErr w:type="spellEnd"/>
      <w:r>
        <w:rPr>
          <w:rStyle w:val="1"/>
        </w:rPr>
        <w:t xml:space="preserve"> нацизма, либо руководство таким формированием или входящим в него структурным подразделением </w:t>
      </w:r>
      <w:r>
        <w:rPr>
          <w:rStyle w:val="4"/>
        </w:rPr>
        <w:t>-</w:t>
      </w:r>
    </w:p>
    <w:p w:rsidR="00EF6A1E" w:rsidRDefault="00E449E7">
      <w:pPr>
        <w:pStyle w:val="5"/>
        <w:shd w:val="clear" w:color="auto" w:fill="auto"/>
        <w:spacing w:before="0" w:line="322" w:lineRule="exact"/>
        <w:ind w:left="80" w:right="80" w:firstLine="580"/>
        <w:jc w:val="both"/>
      </w:pPr>
      <w:r>
        <w:rPr>
          <w:rStyle w:val="1"/>
        </w:rPr>
        <w:t>наказываются ограничением свободы на срок до пяти лет или лишением свободы на срок от трех до семи лет.</w:t>
      </w:r>
    </w:p>
    <w:p w:rsidR="00EF6A1E" w:rsidRDefault="00E449E7">
      <w:pPr>
        <w:pStyle w:val="5"/>
        <w:numPr>
          <w:ilvl w:val="0"/>
          <w:numId w:val="9"/>
        </w:numPr>
        <w:shd w:val="clear" w:color="auto" w:fill="auto"/>
        <w:spacing w:before="0" w:line="322" w:lineRule="exact"/>
        <w:ind w:left="80" w:right="80" w:firstLine="580"/>
        <w:jc w:val="both"/>
      </w:pPr>
      <w:r>
        <w:rPr>
          <w:rStyle w:val="1"/>
        </w:rPr>
        <w:t xml:space="preserve"> Те же деяния, совершенные повторно либо должностным лицом с использованием своих служебных полномочий, </w:t>
      </w:r>
      <w:r>
        <w:rPr>
          <w:rStyle w:val="4"/>
        </w:rPr>
        <w:t>-</w:t>
      </w:r>
    </w:p>
    <w:p w:rsidR="00EF6A1E" w:rsidRDefault="00E449E7">
      <w:pPr>
        <w:pStyle w:val="5"/>
        <w:shd w:val="clear" w:color="auto" w:fill="auto"/>
        <w:spacing w:before="0" w:line="322" w:lineRule="exact"/>
        <w:ind w:left="80" w:right="80" w:firstLine="580"/>
        <w:jc w:val="both"/>
      </w:pPr>
      <w:r>
        <w:rPr>
          <w:rStyle w:val="1"/>
        </w:rPr>
        <w:t>наказываются ограничением свободы на срок от трех до пяти лет или лишением свободы на срок от шести до десяти лет.</w:t>
      </w:r>
    </w:p>
    <w:p w:rsidR="00EF6A1E" w:rsidRDefault="00E449E7">
      <w:pPr>
        <w:pStyle w:val="5"/>
        <w:numPr>
          <w:ilvl w:val="0"/>
          <w:numId w:val="9"/>
        </w:numPr>
        <w:shd w:val="clear" w:color="auto" w:fill="auto"/>
        <w:spacing w:before="0" w:line="322" w:lineRule="exact"/>
        <w:ind w:left="80" w:right="80" w:firstLine="580"/>
        <w:jc w:val="both"/>
      </w:pPr>
      <w:r>
        <w:rPr>
          <w:rStyle w:val="1"/>
        </w:rPr>
        <w:t xml:space="preserve"> Вхождение лица в состав экстремистского формирования в целях совершения преступления экстремистской направленности (участие в экстремистском формировании)</w:t>
      </w:r>
    </w:p>
    <w:p w:rsidR="00EF6A1E" w:rsidRDefault="00E449E7">
      <w:pPr>
        <w:pStyle w:val="5"/>
        <w:shd w:val="clear" w:color="auto" w:fill="auto"/>
        <w:spacing w:before="0" w:line="322" w:lineRule="exact"/>
        <w:ind w:left="80" w:right="80" w:firstLine="580"/>
        <w:jc w:val="both"/>
      </w:pPr>
      <w:r>
        <w:rPr>
          <w:rStyle w:val="1"/>
        </w:rPr>
        <w:t>наказывается ограничением свободы на срок до четырех лет или лишением свободы на срок от двух до шес</w:t>
      </w:r>
      <w:r>
        <w:rPr>
          <w:rStyle w:val="1"/>
        </w:rPr>
        <w:t>ти лет.</w:t>
      </w:r>
    </w:p>
    <w:p w:rsidR="00EF6A1E" w:rsidRDefault="00E449E7">
      <w:pPr>
        <w:pStyle w:val="5"/>
        <w:shd w:val="clear" w:color="auto" w:fill="auto"/>
        <w:spacing w:before="0" w:line="322" w:lineRule="exact"/>
        <w:ind w:left="80" w:firstLine="580"/>
        <w:jc w:val="both"/>
      </w:pPr>
      <w:r>
        <w:rPr>
          <w:rStyle w:val="1"/>
        </w:rPr>
        <w:t>Примечания:</w:t>
      </w:r>
    </w:p>
    <w:p w:rsidR="00EF6A1E" w:rsidRDefault="00E449E7">
      <w:pPr>
        <w:pStyle w:val="5"/>
        <w:numPr>
          <w:ilvl w:val="0"/>
          <w:numId w:val="10"/>
        </w:numPr>
        <w:shd w:val="clear" w:color="auto" w:fill="auto"/>
        <w:spacing w:before="0" w:line="322" w:lineRule="exact"/>
        <w:ind w:left="80" w:right="80" w:firstLine="580"/>
        <w:jc w:val="both"/>
      </w:pPr>
      <w:r>
        <w:t xml:space="preserve"> </w:t>
      </w:r>
      <w:r>
        <w:rPr>
          <w:rStyle w:val="1"/>
        </w:rPr>
        <w:t>Лицо освобождается от уголовной ответственности по настоящей статье и статьям 361</w:t>
      </w:r>
      <w:r>
        <w:rPr>
          <w:rStyle w:val="1"/>
          <w:vertAlign w:val="superscript"/>
        </w:rPr>
        <w:t>4</w:t>
      </w:r>
      <w:r>
        <w:rPr>
          <w:rStyle w:val="1"/>
        </w:rPr>
        <w:t xml:space="preserve"> и 361</w:t>
      </w:r>
      <w:r>
        <w:rPr>
          <w:rStyle w:val="1"/>
          <w:vertAlign w:val="superscript"/>
        </w:rPr>
        <w:t>5</w:t>
      </w:r>
      <w:r>
        <w:rPr>
          <w:rStyle w:val="1"/>
        </w:rPr>
        <w:t xml:space="preserve"> настоящего Кодекса, если оно своевременным сообщением государственным органам или иным образом способствовало выявлению, предотвращению либо прес</w:t>
      </w:r>
      <w:r>
        <w:rPr>
          <w:rStyle w:val="1"/>
        </w:rPr>
        <w:t>ечению деяний, отнесенных законодательством к экстремистской деятельности.</w:t>
      </w:r>
    </w:p>
    <w:p w:rsidR="00EF6A1E" w:rsidRDefault="00E449E7">
      <w:pPr>
        <w:pStyle w:val="5"/>
        <w:numPr>
          <w:ilvl w:val="0"/>
          <w:numId w:val="10"/>
        </w:numPr>
        <w:shd w:val="clear" w:color="auto" w:fill="auto"/>
        <w:spacing w:before="0" w:after="229" w:line="322" w:lineRule="exact"/>
        <w:ind w:left="80" w:right="80" w:firstLine="580"/>
        <w:jc w:val="both"/>
      </w:pPr>
      <w:r>
        <w:rPr>
          <w:rStyle w:val="1"/>
        </w:rPr>
        <w:t xml:space="preserve"> Под преступлением экстремистской направленности в настоящей статье понимаются преступление, сопряженное с совершением умышленных действий, относящихся в соответствии с законодатель</w:t>
      </w:r>
      <w:r>
        <w:rPr>
          <w:rStyle w:val="1"/>
        </w:rPr>
        <w:t xml:space="preserve">ными актами к экстремизму, а равно иное </w:t>
      </w:r>
      <w:r>
        <w:rPr>
          <w:rStyle w:val="1"/>
        </w:rPr>
        <w:lastRenderedPageBreak/>
        <w:t>преступление, предусмотренное настоящим Кодексом, совершенное по мотивам расовой, национальной, религиозной вражды или розни, политической или идеологической вражды либо по мотивам вражды или розни в отношении какой-</w:t>
      </w:r>
      <w:r>
        <w:rPr>
          <w:rStyle w:val="1"/>
        </w:rPr>
        <w:t>либо социальной группы.</w:t>
      </w:r>
    </w:p>
    <w:p w:rsidR="00EF6A1E" w:rsidRDefault="00E449E7">
      <w:pPr>
        <w:pStyle w:val="70"/>
        <w:shd w:val="clear" w:color="auto" w:fill="auto"/>
        <w:spacing w:after="183" w:line="260" w:lineRule="exact"/>
        <w:ind w:left="20" w:firstLine="560"/>
        <w:jc w:val="both"/>
      </w:pPr>
      <w:r>
        <w:rPr>
          <w:rStyle w:val="73"/>
          <w:b/>
          <w:bCs/>
        </w:rPr>
        <w:t>Статья 361</w:t>
      </w:r>
      <w:r>
        <w:rPr>
          <w:rStyle w:val="73"/>
          <w:b/>
          <w:bCs/>
          <w:vertAlign w:val="superscript"/>
        </w:rPr>
        <w:t>4</w:t>
      </w:r>
      <w:r>
        <w:rPr>
          <w:rStyle w:val="73"/>
          <w:b/>
          <w:bCs/>
        </w:rPr>
        <w:t>. Содействие экстремистской деятельности</w:t>
      </w:r>
    </w:p>
    <w:p w:rsidR="00EF6A1E" w:rsidRDefault="00E449E7">
      <w:pPr>
        <w:pStyle w:val="5"/>
        <w:numPr>
          <w:ilvl w:val="0"/>
          <w:numId w:val="11"/>
        </w:numPr>
        <w:shd w:val="clear" w:color="auto" w:fill="auto"/>
        <w:spacing w:before="0" w:line="322" w:lineRule="exact"/>
        <w:ind w:left="20" w:right="20" w:firstLine="560"/>
        <w:jc w:val="both"/>
      </w:pPr>
      <w:r>
        <w:rPr>
          <w:rStyle w:val="1"/>
        </w:rPr>
        <w:t xml:space="preserve"> Вербовка, иное вовлечение лица в экстремистскую деятельность, обучение, а равно иное содействие экстремистской деятельности -</w:t>
      </w:r>
    </w:p>
    <w:p w:rsidR="00EF6A1E" w:rsidRDefault="00E449E7">
      <w:pPr>
        <w:pStyle w:val="5"/>
        <w:shd w:val="clear" w:color="auto" w:fill="auto"/>
        <w:spacing w:before="0" w:line="322" w:lineRule="exact"/>
        <w:ind w:left="20" w:right="20" w:firstLine="560"/>
        <w:jc w:val="both"/>
      </w:pPr>
      <w:r>
        <w:rPr>
          <w:rStyle w:val="1"/>
        </w:rPr>
        <w:t xml:space="preserve">наказываются ограничением свободы на срок до четырех </w:t>
      </w:r>
      <w:r>
        <w:rPr>
          <w:rStyle w:val="1"/>
        </w:rPr>
        <w:t>лет или лишением свободы на срок от двух до шести лет.</w:t>
      </w:r>
    </w:p>
    <w:p w:rsidR="00EF6A1E" w:rsidRDefault="00E449E7">
      <w:pPr>
        <w:pStyle w:val="5"/>
        <w:numPr>
          <w:ilvl w:val="0"/>
          <w:numId w:val="11"/>
        </w:numPr>
        <w:shd w:val="clear" w:color="auto" w:fill="auto"/>
        <w:spacing w:before="0" w:line="322" w:lineRule="exact"/>
        <w:ind w:left="20" w:right="20" w:firstLine="560"/>
        <w:jc w:val="both"/>
      </w:pPr>
      <w:r>
        <w:rPr>
          <w:rStyle w:val="1"/>
        </w:rPr>
        <w:t xml:space="preserve"> Те же действия, совершенные повторно, либо группой </w:t>
      </w:r>
      <w:r>
        <w:t xml:space="preserve">лиц </w:t>
      </w:r>
      <w:r>
        <w:rPr>
          <w:rStyle w:val="1"/>
        </w:rPr>
        <w:t>по предварительному сговору, либо должностным лицом с использованием своих служебных полномочий, -</w:t>
      </w:r>
    </w:p>
    <w:p w:rsidR="00EF6A1E" w:rsidRDefault="00E449E7">
      <w:pPr>
        <w:pStyle w:val="5"/>
        <w:shd w:val="clear" w:color="auto" w:fill="auto"/>
        <w:spacing w:before="0" w:line="322" w:lineRule="exact"/>
        <w:ind w:left="20" w:right="20" w:firstLine="560"/>
        <w:jc w:val="both"/>
        <w:sectPr w:rsidR="00EF6A1E">
          <w:type w:val="continuous"/>
          <w:pgSz w:w="11909" w:h="16838"/>
          <w:pgMar w:top="1216" w:right="1302" w:bottom="1187" w:left="971" w:header="0" w:footer="3" w:gutter="0"/>
          <w:cols w:space="720"/>
          <w:noEndnote/>
          <w:docGrid w:linePitch="360"/>
        </w:sectPr>
      </w:pPr>
      <w:r>
        <w:rPr>
          <w:rStyle w:val="1"/>
        </w:rPr>
        <w:t>наказываются ограничение</w:t>
      </w:r>
      <w:r>
        <w:rPr>
          <w:rStyle w:val="1"/>
        </w:rPr>
        <w:t xml:space="preserve">м свободы на срок от двух до пяти лет или лишением свободы </w:t>
      </w:r>
      <w:r>
        <w:t xml:space="preserve">на </w:t>
      </w:r>
      <w:r>
        <w:rPr>
          <w:rStyle w:val="1"/>
        </w:rPr>
        <w:t>срок от трех до семи лет.</w:t>
      </w:r>
    </w:p>
    <w:p w:rsidR="00EF6A1E" w:rsidRDefault="00E449E7">
      <w:pPr>
        <w:pStyle w:val="a5"/>
        <w:shd w:val="clear" w:color="auto" w:fill="auto"/>
        <w:tabs>
          <w:tab w:val="left" w:pos="1454"/>
        </w:tabs>
        <w:ind w:left="600"/>
      </w:pPr>
      <w:r>
        <w:rPr>
          <w:rStyle w:val="a6"/>
        </w:rPr>
        <w:lastRenderedPageBreak/>
        <w:t>1.</w:t>
      </w:r>
      <w:r>
        <w:tab/>
      </w:r>
      <w:r>
        <w:rPr>
          <w:rStyle w:val="a6"/>
        </w:rPr>
        <w:t>Умышленные разрушение, повреждение или приведение иным</w:t>
      </w:r>
    </w:p>
    <w:p w:rsidR="00EF6A1E" w:rsidRDefault="00E449E7">
      <w:pPr>
        <w:pStyle w:val="a5"/>
        <w:shd w:val="clear" w:color="auto" w:fill="auto"/>
        <w:tabs>
          <w:tab w:val="left" w:pos="894"/>
        </w:tabs>
        <w:ind w:left="20" w:right="160" w:firstLine="580"/>
      </w:pPr>
      <w:r>
        <w:rPr>
          <w:rStyle w:val="a7"/>
        </w:rPr>
        <w:t>1</w:t>
      </w:r>
      <w:r>
        <w:rPr>
          <w:rStyle w:val="a6"/>
        </w:rPr>
        <w:t>.</w:t>
      </w:r>
      <w:r>
        <w:tab/>
      </w:r>
      <w:r>
        <w:rPr>
          <w:rStyle w:val="a6"/>
        </w:rPr>
        <w:t xml:space="preserve">Организация групповых действий, грубо нарушающих общественный порядок и сопряженных с явным неповиновением </w:t>
      </w:r>
      <w:r>
        <w:rPr>
          <w:rStyle w:val="a6"/>
        </w:rPr>
        <w:t xml:space="preserve">законным требованиям представителей власти или повлекших нарушение работы транспорта, предприятий, учреждений </w:t>
      </w:r>
      <w:r>
        <w:rPr>
          <w:rStyle w:val="a7"/>
        </w:rPr>
        <w:t xml:space="preserve">или </w:t>
      </w:r>
      <w:r>
        <w:rPr>
          <w:rStyle w:val="a6"/>
        </w:rPr>
        <w:t xml:space="preserve">организаций, либо активное участие </w:t>
      </w:r>
      <w:r>
        <w:rPr>
          <w:rStyle w:val="a7"/>
        </w:rPr>
        <w:t xml:space="preserve">в </w:t>
      </w:r>
      <w:r>
        <w:rPr>
          <w:rStyle w:val="a6"/>
        </w:rPr>
        <w:t>таких действиях при отсутствии признаков более тяжкого преступления -</w:t>
      </w:r>
    </w:p>
    <w:p w:rsidR="00EF6A1E" w:rsidRDefault="00E449E7">
      <w:pPr>
        <w:pStyle w:val="a5"/>
        <w:shd w:val="clear" w:color="auto" w:fill="auto"/>
        <w:spacing w:line="331" w:lineRule="exact"/>
        <w:ind w:left="20" w:right="160" w:firstLine="580"/>
      </w:pPr>
      <w:r>
        <w:rPr>
          <w:rStyle w:val="a6"/>
        </w:rPr>
        <w:t>наказываются арестом, или ограничен</w:t>
      </w:r>
      <w:r>
        <w:rPr>
          <w:rStyle w:val="a6"/>
        </w:rPr>
        <w:t xml:space="preserve">ием свободы на срок от двух до пяти лет, или лишением </w:t>
      </w:r>
      <w:r>
        <w:rPr>
          <w:rStyle w:val="a7"/>
        </w:rPr>
        <w:t xml:space="preserve">свободы </w:t>
      </w:r>
      <w:r>
        <w:rPr>
          <w:rStyle w:val="a6"/>
        </w:rPr>
        <w:t>на срок до четырех лет.</w:t>
      </w:r>
    </w:p>
    <w:sectPr w:rsidR="00EF6A1E">
      <w:type w:val="continuous"/>
      <w:pgSz w:w="11909" w:h="16838"/>
      <w:pgMar w:top="1216" w:right="1302" w:bottom="1187" w:left="9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9E7" w:rsidRDefault="00E449E7">
      <w:r>
        <w:separator/>
      </w:r>
    </w:p>
  </w:endnote>
  <w:endnote w:type="continuationSeparator" w:id="0">
    <w:p w:rsidR="00E449E7" w:rsidRDefault="00E4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9E7" w:rsidRDefault="00E449E7">
      <w:r>
        <w:separator/>
      </w:r>
    </w:p>
  </w:footnote>
  <w:footnote w:type="continuationSeparator" w:id="0">
    <w:p w:rsidR="00E449E7" w:rsidRDefault="00E449E7">
      <w:r>
        <w:continuationSeparator/>
      </w:r>
    </w:p>
  </w:footnote>
  <w:footnote w:id="1">
    <w:p w:rsidR="00EF6A1E" w:rsidRDefault="00E449E7">
      <w:pPr>
        <w:pStyle w:val="a5"/>
        <w:shd w:val="clear" w:color="auto" w:fill="auto"/>
        <w:tabs>
          <w:tab w:val="left" w:pos="854"/>
        </w:tabs>
        <w:ind w:right="180"/>
      </w:pPr>
      <w:r>
        <w:rPr>
          <w:rStyle w:val="a6"/>
        </w:rPr>
        <w:t xml:space="preserve">способом в непригодное </w:t>
      </w:r>
      <w:r>
        <w:rPr>
          <w:rStyle w:val="a7"/>
        </w:rPr>
        <w:t xml:space="preserve">для </w:t>
      </w:r>
      <w:r>
        <w:rPr>
          <w:rStyle w:val="a6"/>
        </w:rPr>
        <w:t>эксплуатации состояние средств железнодорожного, водного, воздушного,</w:t>
      </w:r>
      <w:r>
        <w:rPr>
          <w:rStyle w:val="a6"/>
        </w:rPr>
        <w:t xml:space="preserve"> автодорожного, магистрального трубопроводного транспорта, путей сообщения, сооружений на них, средств</w:t>
      </w:r>
    </w:p>
  </w:footnote>
  <w:footnote w:id="2">
    <w:p w:rsidR="00EF6A1E" w:rsidRDefault="00E449E7">
      <w:pPr>
        <w:pStyle w:val="a5"/>
        <w:shd w:val="clear" w:color="auto" w:fill="auto"/>
        <w:tabs>
          <w:tab w:val="left" w:pos="1058"/>
        </w:tabs>
        <w:ind w:left="180" w:right="180" w:firstLine="580"/>
      </w:pPr>
      <w:r>
        <w:footnoteRef/>
      </w:r>
      <w:r>
        <w:tab/>
      </w:r>
      <w:r>
        <w:rPr>
          <w:rStyle w:val="a6"/>
        </w:rPr>
        <w:t>Публичные призывы к захвату государственной власти, или насильственному изменению конституционного строя Республики Беларусь, или измене государству, и</w:t>
      </w:r>
      <w:r>
        <w:rPr>
          <w:rStyle w:val="a6"/>
        </w:rPr>
        <w:t>ли совершению акта терроризма или диверсии, или осуществлению действий, направленных на нарушение территориальной целостности Республики Беларусь, или совершению иных действий, направленных на причинение вреда национальной безопасности Республики Беларусь,</w:t>
      </w:r>
      <w:r>
        <w:rPr>
          <w:rStyle w:val="a6"/>
        </w:rPr>
        <w:t xml:space="preserve"> </w:t>
      </w:r>
      <w:r>
        <w:rPr>
          <w:rStyle w:val="a7"/>
        </w:rPr>
        <w:t xml:space="preserve">в </w:t>
      </w:r>
      <w:r>
        <w:rPr>
          <w:rStyle w:val="a6"/>
        </w:rPr>
        <w:t xml:space="preserve">том числе на применение мер ограничительного характера (санкций) в отношении Республики Беларусь, физических и юридических </w:t>
      </w:r>
      <w:r>
        <w:rPr>
          <w:rStyle w:val="a7"/>
        </w:rPr>
        <w:t xml:space="preserve">лиц </w:t>
      </w:r>
      <w:r>
        <w:rPr>
          <w:rStyle w:val="a6"/>
        </w:rPr>
        <w:t xml:space="preserve">Республики Беларусь, либо распространение материалов, содержащих такие призывы, при отсутствии признаков более тяжкого </w:t>
      </w:r>
      <w:r>
        <w:rPr>
          <w:rStyle w:val="a6"/>
        </w:rPr>
        <w:t>преступления -</w:t>
      </w:r>
    </w:p>
    <w:p w:rsidR="00EF6A1E" w:rsidRDefault="00E449E7">
      <w:pPr>
        <w:pStyle w:val="a5"/>
        <w:shd w:val="clear" w:color="auto" w:fill="auto"/>
        <w:ind w:left="180" w:right="180" w:firstLine="580"/>
      </w:pPr>
      <w:r>
        <w:rPr>
          <w:rStyle w:val="a6"/>
        </w:rPr>
        <w:t>наказываются ограничением свободы на срок до пяти лет или лишением свободы на срок до шести лет.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203AB"/>
    <w:multiLevelType w:val="multilevel"/>
    <w:tmpl w:val="AF1E86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1A2A5E"/>
    <w:multiLevelType w:val="multilevel"/>
    <w:tmpl w:val="4AC60F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F036B9"/>
    <w:multiLevelType w:val="multilevel"/>
    <w:tmpl w:val="346C6C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7737C2"/>
    <w:multiLevelType w:val="multilevel"/>
    <w:tmpl w:val="83FE0BE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941403"/>
    <w:multiLevelType w:val="multilevel"/>
    <w:tmpl w:val="D932E1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B60028"/>
    <w:multiLevelType w:val="multilevel"/>
    <w:tmpl w:val="440A9A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1F6D41"/>
    <w:multiLevelType w:val="multilevel"/>
    <w:tmpl w:val="68A018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306EB8"/>
    <w:multiLevelType w:val="multilevel"/>
    <w:tmpl w:val="8EDC29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D11010A"/>
    <w:multiLevelType w:val="multilevel"/>
    <w:tmpl w:val="000041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EA86E16"/>
    <w:multiLevelType w:val="multilevel"/>
    <w:tmpl w:val="FDEABC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FA10D92"/>
    <w:multiLevelType w:val="multilevel"/>
    <w:tmpl w:val="A156EDB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8"/>
  </w:num>
  <w:num w:numId="5">
    <w:abstractNumId w:val="2"/>
  </w:num>
  <w:num w:numId="6">
    <w:abstractNumId w:val="7"/>
  </w:num>
  <w:num w:numId="7">
    <w:abstractNumId w:val="10"/>
  </w:num>
  <w:num w:numId="8">
    <w:abstractNumId w:val="3"/>
  </w:num>
  <w:num w:numId="9">
    <w:abstractNumId w:val="5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A1E"/>
    <w:rsid w:val="006250C8"/>
    <w:rsid w:val="00C753AA"/>
    <w:rsid w:val="00E449E7"/>
    <w:rsid w:val="00E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FB4C3"/>
  <w15:docId w15:val="{38576EC8-1647-4569-8E17-D1D38B2A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Сноска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7">
    <w:name w:val="Сноска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8">
    <w:name w:val="Основной текст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2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3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Заголовок №2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Заголовок №2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Заголовок №2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5pt">
    <w:name w:val="Основной текст + 11;5 pt;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Georgia115pt">
    <w:name w:val="Основной текст + Georgia;11;5 pt"/>
    <w:basedOn w:val="a8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">
    <w:name w:val="Основной текст4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2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Arial8pt">
    <w:name w:val="Основной текст (7) + Arial;8 pt;Не полужирный"/>
    <w:basedOn w:val="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1">
    <w:name w:val="Основной текст (10)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2">
    <w:name w:val="Основной текст (10)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73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">
    <w:name w:val="Основной текст5"/>
    <w:basedOn w:val="a"/>
    <w:link w:val="a8"/>
    <w:pPr>
      <w:shd w:val="clear" w:color="auto" w:fill="FFFFFF"/>
      <w:spacing w:before="54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Заголовок №2"/>
    <w:basedOn w:val="a"/>
    <w:link w:val="20"/>
    <w:pPr>
      <w:shd w:val="clear" w:color="auto" w:fill="FFFFFF"/>
      <w:spacing w:after="300" w:line="326" w:lineRule="exact"/>
      <w:ind w:firstLine="560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2425</Words>
  <Characters>13829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MVN</dc:creator>
  <cp:lastModifiedBy>MVN</cp:lastModifiedBy>
  <cp:revision>2</cp:revision>
  <dcterms:created xsi:type="dcterms:W3CDTF">2022-02-11T13:31:00Z</dcterms:created>
  <dcterms:modified xsi:type="dcterms:W3CDTF">2022-02-11T13:36:00Z</dcterms:modified>
</cp:coreProperties>
</file>