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  <w:r w:rsidRPr="008251EE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ДУА “Ільянскі яслі-сад”</w:t>
      </w: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color w:val="auto"/>
          <w:spacing w:val="-4"/>
          <w:sz w:val="30"/>
          <w:szCs w:val="30"/>
          <w:lang w:val="be-BY"/>
        </w:rPr>
      </w:pPr>
    </w:p>
    <w:p w:rsidR="00032EA7" w:rsidRPr="008251EE" w:rsidRDefault="00032EA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</w:pPr>
      <w:r w:rsidRPr="008251EE"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  <w:t xml:space="preserve">Кансультацыя </w:t>
      </w:r>
      <w:r w:rsidR="00D37497" w:rsidRPr="008251EE"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  <w:t>для педагогаў</w:t>
      </w:r>
    </w:p>
    <w:p w:rsidR="00D37497" w:rsidRPr="008251EE" w:rsidRDefault="00D37497" w:rsidP="00032EA7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</w:pPr>
      <w:r w:rsidRPr="008251EE"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  <w:t>“</w:t>
      </w:r>
      <w:r w:rsidRPr="008251EE">
        <w:rPr>
          <w:rFonts w:ascii="Times New Roman" w:hAnsi="Times New Roman"/>
          <w:b/>
          <w:color w:val="auto"/>
          <w:sz w:val="36"/>
          <w:szCs w:val="30"/>
          <w:lang w:val="be-BY"/>
        </w:rPr>
        <w:t>Арганізацыя і планаванне адукацыйнага працэсу. Дакументацыя педагогаў</w:t>
      </w:r>
      <w:r w:rsidRPr="008251EE">
        <w:rPr>
          <w:rFonts w:ascii="Times New Roman" w:hAnsi="Times New Roman"/>
          <w:b/>
          <w:color w:val="auto"/>
          <w:spacing w:val="-4"/>
          <w:sz w:val="36"/>
          <w:szCs w:val="30"/>
          <w:lang w:val="be-BY"/>
        </w:rPr>
        <w:t>”</w:t>
      </w:r>
    </w:p>
    <w:p w:rsidR="008251EE" w:rsidRPr="008251EE" w:rsidRDefault="008251EE">
      <w:pPr>
        <w:rPr>
          <w:rFonts w:ascii="Times New Roman" w:hAnsi="Times New Roman"/>
          <w:spacing w:val="-4"/>
          <w:sz w:val="30"/>
          <w:szCs w:val="30"/>
        </w:rPr>
      </w:pPr>
      <w:bookmarkStart w:id="0" w:name="_GoBack"/>
      <w:bookmarkEnd w:id="0"/>
    </w:p>
    <w:p w:rsidR="008251EE" w:rsidRPr="008251EE" w:rsidRDefault="008251EE">
      <w:pPr>
        <w:rPr>
          <w:rFonts w:ascii="Times New Roman" w:hAnsi="Times New Roman"/>
          <w:color w:val="FFFFFF" w:themeColor="background1"/>
          <w:spacing w:val="-4"/>
          <w:sz w:val="30"/>
          <w:szCs w:val="30"/>
        </w:rPr>
      </w:pPr>
    </w:p>
    <w:p w:rsidR="008251EE" w:rsidRDefault="008251EE">
      <w:pPr>
        <w:rPr>
          <w:rFonts w:ascii="Times New Roman" w:hAnsi="Times New Roman"/>
          <w:spacing w:val="-4"/>
          <w:sz w:val="30"/>
          <w:szCs w:val="30"/>
        </w:rPr>
      </w:pPr>
    </w:p>
    <w:p w:rsidR="008251EE" w:rsidRDefault="008251EE">
      <w:pPr>
        <w:rPr>
          <w:rFonts w:ascii="Times New Roman" w:hAnsi="Times New Roman"/>
          <w:spacing w:val="-4"/>
          <w:sz w:val="30"/>
          <w:szCs w:val="30"/>
        </w:rPr>
      </w:pPr>
    </w:p>
    <w:p w:rsidR="008251EE" w:rsidRDefault="008251EE">
      <w:pPr>
        <w:rPr>
          <w:rFonts w:ascii="Times New Roman" w:hAnsi="Times New Roman"/>
          <w:spacing w:val="-4"/>
          <w:sz w:val="30"/>
          <w:szCs w:val="30"/>
        </w:rPr>
      </w:pPr>
    </w:p>
    <w:p w:rsidR="008251EE" w:rsidRDefault="008251EE">
      <w:pPr>
        <w:rPr>
          <w:rFonts w:ascii="Times New Roman" w:hAnsi="Times New Roman"/>
          <w:spacing w:val="-4"/>
          <w:sz w:val="30"/>
          <w:szCs w:val="30"/>
        </w:rPr>
      </w:pP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/>
          <w:spacing w:val="-4"/>
          <w:sz w:val="30"/>
          <w:szCs w:val="30"/>
          <w:lang w:val="be-BY"/>
        </w:rPr>
        <w:t xml:space="preserve">Мэта: </w:t>
      </w:r>
      <w:r w:rsidRPr="00AA6923">
        <w:rPr>
          <w:rFonts w:ascii="Times New Roman" w:hAnsi="Times New Roman" w:cs="Times New Roman"/>
          <w:sz w:val="30"/>
          <w:szCs w:val="30"/>
          <w:lang w:val="be-BY"/>
        </w:rPr>
        <w:t>павышэнне прафесійнай кампетэнтнасці педагагічных работнікаў у пытаннях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планавання адукацыйнага працэсу ў дашкольнай установе.</w:t>
      </w: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8251EE" w:rsidRDefault="008251EE" w:rsidP="008251EE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Падрыхтавала:</w:t>
      </w:r>
    </w:p>
    <w:p w:rsidR="008251EE" w:rsidRDefault="008251EE" w:rsidP="008251EE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намеснік загадчыка </w:t>
      </w:r>
    </w:p>
    <w:p w:rsidR="008251EE" w:rsidRDefault="008251EE" w:rsidP="008251EE">
      <w:pPr>
        <w:spacing w:after="0" w:line="240" w:lineRule="auto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асноўнай дзейнасці</w:t>
      </w:r>
    </w:p>
    <w:p w:rsidR="008251EE" w:rsidRDefault="008251EE" w:rsidP="008251EE">
      <w:pPr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Рудніцкая А.Я.</w:t>
      </w: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8251EE" w:rsidRDefault="008251E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lastRenderedPageBreak/>
        <w:t xml:space="preserve">План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рэалізацыі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адукацыйнага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працэсу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групах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ранняга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дашкольнага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ўзросту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можа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ўключаць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наступныя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структурныя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кампаненты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: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Задачы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ўстановы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навучальны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год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На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в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у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к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о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ва-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мет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д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ы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ч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на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е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забеспячэнне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п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ералік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вучэбных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выданняў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афіцыйна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зацверджаных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або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дапушчаных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якасці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адпаведнага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віду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вучэбнага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выдання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Міністэрствам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Рэспублікі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Беларусь,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рэкамендаваных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Навукова-метадычнай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установай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«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Нацыянальны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інстытут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»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Міністэрства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Рэспублікі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Беларусь.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У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заемадзеянне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сем’ямі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выхаванцаў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ф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ормы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змест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работы па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павышэнн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і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пс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і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хол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а-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педаг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і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ч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й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кампетэнтнасці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бацькоў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ўключэнн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і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іх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адукацыйны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працэс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).</w:t>
      </w:r>
    </w:p>
    <w:p w:rsidR="00032EA7" w:rsidRPr="00032EA7" w:rsidRDefault="00032EA7" w:rsidP="00032EA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EA7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службовымі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абавязкамі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r w:rsidRPr="00032EA7">
        <w:rPr>
          <w:rFonts w:ascii="Times New Roman" w:hAnsi="Times New Roman" w:cs="Times New Roman"/>
          <w:sz w:val="30"/>
          <w:szCs w:val="30"/>
          <w:lang w:val="be-BY"/>
        </w:rPr>
        <w:t>вызначан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ымі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r w:rsidRPr="00032EA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032EA7">
        <w:rPr>
          <w:rFonts w:ascii="Times New Roman" w:hAnsi="Times New Roman" w:cs="Times New Roman"/>
          <w:sz w:val="30"/>
          <w:szCs w:val="30"/>
        </w:rPr>
        <w:t>К</w:t>
      </w:r>
      <w:r w:rsidRPr="00032EA7">
        <w:rPr>
          <w:rFonts w:ascii="Times New Roman" w:hAnsi="Times New Roman" w:cs="Times New Roman"/>
          <w:sz w:val="30"/>
          <w:szCs w:val="30"/>
          <w:lang w:val="be-BY"/>
        </w:rPr>
        <w:t>ДП</w:t>
      </w:r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выхавальнікі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вывучаць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r w:rsidRPr="00032EA7">
        <w:rPr>
          <w:rFonts w:ascii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мовы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выхаванцаў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планаваць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арганізоўваць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выхаваўчую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адукацыйную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аздараўленчую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работу,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накіраваную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рознабаковае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развіццё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r w:rsidRPr="00032EA7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зроставымі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індывідуальнымі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магчымасцямі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здольнасцямі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патрэбнасцямі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рэалізацыі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адукацыйнай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адукацыйных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праграм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ўзроўні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праграмы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выхавання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правоў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і законных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інтарэсаў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знаходзяцца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сацыяльна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небяспечным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 w:cs="Times New Roman"/>
          <w:sz w:val="30"/>
          <w:szCs w:val="30"/>
        </w:rPr>
        <w:t>становішчы</w:t>
      </w:r>
      <w:proofErr w:type="spellEnd"/>
      <w:r w:rsidRPr="00032EA7">
        <w:rPr>
          <w:rFonts w:ascii="Times New Roman" w:hAnsi="Times New Roman" w:cs="Times New Roman"/>
          <w:sz w:val="30"/>
          <w:szCs w:val="30"/>
        </w:rPr>
        <w:t>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b/>
          <w:bCs/>
          <w:color w:val="auto"/>
          <w:spacing w:val="-4"/>
          <w:sz w:val="30"/>
          <w:szCs w:val="30"/>
        </w:rPr>
        <w:t>Індывідуальная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4"/>
          <w:sz w:val="30"/>
          <w:szCs w:val="30"/>
        </w:rPr>
        <w:t xml:space="preserve"> работа з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4"/>
          <w:sz w:val="30"/>
          <w:szCs w:val="30"/>
        </w:rPr>
        <w:t>выхаванцамі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з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мест работы па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адукацыйных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галіна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х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вучэбнай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праграмы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аснове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штодзённых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назіранняў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педагагічнага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работніка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і з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улікам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вынікаў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дзіцячай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. К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р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э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кц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ый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н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а-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разв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і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ва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юч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ая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работа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плануецца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ажыццяўляецца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 педагог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ам-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пс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і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хол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г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 xml:space="preserve">м, 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настаўніка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м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-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д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э</w:t>
      </w:r>
      <w:proofErr w:type="spellStart"/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фектол</w:t>
      </w:r>
      <w:proofErr w:type="spellEnd"/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г</w:t>
      </w:r>
      <w:r w:rsidRPr="00032EA7">
        <w:rPr>
          <w:rFonts w:ascii="Times New Roman" w:hAnsi="Times New Roman"/>
          <w:color w:val="auto"/>
          <w:spacing w:val="-4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4"/>
          <w:sz w:val="30"/>
          <w:szCs w:val="30"/>
        </w:rPr>
        <w:t>м).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Заг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арт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оў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ванне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сноўныя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віды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загартоўвання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плануюцца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улікам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прынцыпаў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за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гарт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оў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вання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узроставых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асаблівасцей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выхаванцаў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сезонных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змяненняў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умоў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установы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).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Р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ухальная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актыўнасць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змест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мерапрыемстваў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распарадку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дня: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ранішняя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гімнастыка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рухавыя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гульні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фізічныя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практыкаванні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1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-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й і 2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-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й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прагулк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ах,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актыўны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адпачынак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). 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Спецыяльна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арганізаваная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дзейнасць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рэгламентаваная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тыпавым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вучэбным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планам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 (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гульня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>занятк</w:t>
      </w:r>
      <w:proofErr w:type="spellEnd"/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  <w:lang w:val="be-BY"/>
        </w:rPr>
        <w:t>і</w:t>
      </w:r>
      <w:r w:rsidRPr="00032EA7">
        <w:rPr>
          <w:rFonts w:ascii="Times New Roman" w:hAnsi="Times New Roman"/>
          <w:b/>
          <w:bCs/>
          <w:color w:val="auto"/>
          <w:spacing w:val="-2"/>
          <w:sz w:val="30"/>
          <w:szCs w:val="30"/>
        </w:rPr>
        <w:t xml:space="preserve">), </w:t>
      </w:r>
      <w:r w:rsidRPr="00032EA7">
        <w:rPr>
          <w:rFonts w:ascii="Times New Roman" w:hAnsi="Times New Roman"/>
          <w:bCs/>
          <w:color w:val="auto"/>
          <w:spacing w:val="-2"/>
          <w:sz w:val="30"/>
          <w:szCs w:val="30"/>
        </w:rPr>
        <w:t>п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лану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ецца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па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адукацыйных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галіна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х на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аснове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раскладу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гульняў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заняткаў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кожны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дзень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тыдня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адпаведнасці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вуч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эб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ным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планам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установы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вуч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эб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нымі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планамі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спецыяльнай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ўзроўні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Вызначаюцца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тэма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мэта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працягу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тыдня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. 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змест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планавання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ўключаюцца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: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адукацыйная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галіна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lastRenderedPageBreak/>
        <w:t>в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і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д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занятк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аў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тэма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занятк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аў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праграмныя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задачы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крыніцы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планавання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Планаванне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спецыяльна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арганізаванай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рознаўзроставай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групе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ажыццяўляецца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адпаведнасці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агульнымі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патрабаваннямі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але мае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пэўн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ую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адметнасць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планаванні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франтальных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форм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работа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варта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ўлічваць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адрозненне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зместу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(па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ступені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цяжкасці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)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працягласці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дзяцей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кожнага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ўзросту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.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Неабходна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ўказваць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праграмныя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задачы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дачыненні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да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кожнага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ўзросту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,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прадугледзець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дыферэнцыраваныя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заданні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для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дзяцей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тым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ліку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заданні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карэкцыйнай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накіраванасці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</w:rPr>
        <w:t>Нерэгламентаван</w:t>
      </w:r>
      <w:proofErr w:type="spellEnd"/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  <w:lang w:val="be-BY"/>
        </w:rPr>
        <w:t>ая</w:t>
      </w:r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</w:rPr>
        <w:t>дзейнасць</w:t>
      </w:r>
      <w:proofErr w:type="spellEnd"/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b/>
          <w:bCs/>
          <w:i/>
          <w:color w:val="auto"/>
          <w:spacing w:val="-4"/>
          <w:sz w:val="30"/>
          <w:szCs w:val="30"/>
        </w:rPr>
        <w:t>выхаванцаў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в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іды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дзіцячай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дзейнасці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: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зносіны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гульня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пазнавальная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практычная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прадметная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 </w:t>
      </w:r>
      <w:r w:rsidRPr="00032EA7">
        <w:rPr>
          <w:rFonts w:ascii="Times New Roman" w:hAnsi="Times New Roman"/>
          <w:color w:val="auto"/>
          <w:sz w:val="30"/>
          <w:szCs w:val="30"/>
          <w:lang w:val="be-BY"/>
        </w:rPr>
        <w:t>— 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у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групах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ранняга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ўзросту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),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мастацкая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элементарная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працоўная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).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ўстановах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рэкамендуецца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частк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у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структурных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кампанентаў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плана (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задачы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 xml:space="preserve">дзейнасці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ўстановы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 xml:space="preserve"> на навучальны год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; 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в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к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о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ва-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мет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ы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ч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е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забеспячэнне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;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узаемадзеянне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сям’ёй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;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індывідуальная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работа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выхаванцамі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;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за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гарт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оў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ванне;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рухальная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актыўнасць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)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распрацоўваць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год,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паўгоддзе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, месяц, 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частк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у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(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спецыяльна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арганізаваная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і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нерэгламентаван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ая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дзейнасць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) </w:t>
      </w:r>
      <w:r w:rsidRPr="00032EA7">
        <w:rPr>
          <w:rFonts w:ascii="Times New Roman" w:hAnsi="Times New Roman"/>
          <w:color w:val="auto"/>
          <w:spacing w:val="-2"/>
          <w:sz w:val="30"/>
          <w:szCs w:val="30"/>
          <w:lang w:val="be-BY"/>
        </w:rPr>
        <w:t>—</w:t>
      </w:r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на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кожны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дзень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тыдня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месяца. </w:t>
      </w:r>
    </w:p>
    <w:p w:rsidR="00032EA7" w:rsidRPr="00032EA7" w:rsidRDefault="00032EA7" w:rsidP="00032EA7">
      <w:pPr>
        <w:pStyle w:val="a4"/>
        <w:spacing w:line="240" w:lineRule="auto"/>
        <w:ind w:firstLine="709"/>
        <w:rPr>
          <w:rFonts w:ascii="Times New Roman" w:hAnsi="Times New Roman"/>
          <w:color w:val="auto"/>
          <w:spacing w:val="-2"/>
          <w:sz w:val="30"/>
          <w:szCs w:val="30"/>
        </w:rPr>
      </w:pP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планаванні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адукацыйнага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працэсу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ў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групах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ранняга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ўзросту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з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мэтай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якаснай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рэалізацыі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зместу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вучэбнай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праграмы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дашкольнай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адукацыі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неабходна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забяспечыць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паўторнасць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правядзення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 xml:space="preserve"> </w:t>
      </w:r>
      <w:proofErr w:type="spellStart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заняткаў</w:t>
      </w:r>
      <w:proofErr w:type="spellEnd"/>
      <w:r w:rsidRPr="00032EA7">
        <w:rPr>
          <w:rFonts w:ascii="Times New Roman" w:hAnsi="Times New Roman"/>
          <w:color w:val="auto"/>
          <w:spacing w:val="-2"/>
          <w:sz w:val="30"/>
          <w:szCs w:val="30"/>
        </w:rPr>
        <w:t>.</w:t>
      </w:r>
    </w:p>
    <w:p w:rsidR="00032EA7" w:rsidRDefault="00032EA7" w:rsidP="00DF62F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321B2D" w:rsidRDefault="00321B2D" w:rsidP="00321B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Крыніца:</w:t>
      </w:r>
    </w:p>
    <w:tbl>
      <w:tblPr>
        <w:tblStyle w:val="a3"/>
        <w:tblpPr w:leftFromText="180" w:rightFromText="180" w:vertAnchor="page" w:horzAnchor="margin" w:tblpY="11941"/>
        <w:tblW w:w="9885" w:type="dxa"/>
        <w:tblLook w:val="04A0" w:firstRow="1" w:lastRow="0" w:firstColumn="1" w:lastColumn="0" w:noHBand="0" w:noVBand="1"/>
      </w:tblPr>
      <w:tblGrid>
        <w:gridCol w:w="2094"/>
        <w:gridCol w:w="3435"/>
        <w:gridCol w:w="2072"/>
        <w:gridCol w:w="2284"/>
      </w:tblGrid>
      <w:tr w:rsidR="00F27096" w:rsidRPr="00032EA7" w:rsidTr="00F27096">
        <w:tc>
          <w:tcPr>
            <w:tcW w:w="209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3435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Змест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п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адукацыйным галінам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072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Прозвішча Імя дзіцяці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8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Улік зробленай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работы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27096" w:rsidRPr="00032EA7" w:rsidTr="00F27096">
        <w:tc>
          <w:tcPr>
            <w:tcW w:w="209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1-шы</w:t>
            </w:r>
          </w:p>
        </w:tc>
        <w:tc>
          <w:tcPr>
            <w:tcW w:w="3435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096" w:rsidRPr="00032EA7" w:rsidTr="00F27096">
        <w:tc>
          <w:tcPr>
            <w:tcW w:w="209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2-гі</w:t>
            </w:r>
          </w:p>
        </w:tc>
        <w:tc>
          <w:tcPr>
            <w:tcW w:w="3435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096" w:rsidRPr="00032EA7" w:rsidTr="00F27096">
        <w:tc>
          <w:tcPr>
            <w:tcW w:w="209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3-ці</w:t>
            </w:r>
          </w:p>
        </w:tc>
        <w:tc>
          <w:tcPr>
            <w:tcW w:w="3435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096" w:rsidRPr="00032EA7" w:rsidTr="00F27096">
        <w:tc>
          <w:tcPr>
            <w:tcW w:w="209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4-ты</w:t>
            </w:r>
          </w:p>
        </w:tc>
        <w:tc>
          <w:tcPr>
            <w:tcW w:w="3435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</w:tcPr>
          <w:p w:rsidR="00F27096" w:rsidRPr="00032EA7" w:rsidRDefault="00F27096" w:rsidP="00F2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1B2D" w:rsidRPr="00321B2D" w:rsidRDefault="00321B2D" w:rsidP="00321B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321B2D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Інструктыўна-метадычнае пісьмо Міністэрства Адукацыі Рэспублікі Беларусь ад 24.06.2020 г.</w:t>
      </w:r>
    </w:p>
    <w:p w:rsidR="00321B2D" w:rsidRPr="00F27096" w:rsidRDefault="003271B6" w:rsidP="003271B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Матэрыялы</w:t>
      </w:r>
      <w:r w:rsidR="00321B2D" w:rsidRPr="00F2709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семінару па планаванню адукацыйнага працэсу ў розна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="00321B2D" w:rsidRPr="00F27096">
        <w:rPr>
          <w:rFonts w:ascii="Times New Roman" w:hAnsi="Times New Roman" w:cs="Times New Roman"/>
          <w:color w:val="000000"/>
          <w:sz w:val="28"/>
          <w:szCs w:val="28"/>
          <w:lang w:val="be-BY"/>
        </w:rPr>
        <w:t>ўзроставай групе МАІРА.</w:t>
      </w:r>
    </w:p>
    <w:p w:rsidR="00321B2D" w:rsidRDefault="00321B2D" w:rsidP="00DF62F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5D2EBC" w:rsidRPr="00032EA7" w:rsidRDefault="00DF62F6" w:rsidP="00DF62F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Індывідуальная </w:t>
      </w:r>
      <w:r w:rsidR="005D2EBC" w:rsidRPr="00032EA7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>з выхаванцамі</w:t>
      </w:r>
    </w:p>
    <w:p w:rsidR="005D2EBC" w:rsidRDefault="005D2EB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27096" w:rsidRDefault="00F2709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27096" w:rsidRPr="00032EA7" w:rsidRDefault="00F2709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302FD1" w:rsidRPr="00032EA7" w:rsidRDefault="00302FD1" w:rsidP="00302FD1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Загартоўванне</w:t>
      </w:r>
      <w:proofErr w:type="spellEnd"/>
    </w:p>
    <w:p w:rsidR="00302FD1" w:rsidRPr="00032EA7" w:rsidRDefault="00302FD1" w:rsidP="00302FD1">
      <w:pPr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Планаванне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задач (на квартал, на месяц, на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цёплы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і</w:t>
      </w:r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халодны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перыяд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года) і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штодзённае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іх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выкананне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ў</w:t>
      </w:r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адпаведнасці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распарадкам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дня</w:t>
      </w:r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:rsidR="00302FD1" w:rsidRPr="00032EA7" w:rsidRDefault="00302FD1" w:rsidP="00302FD1">
      <w:pPr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Калі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рознаўзроставая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- для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кожнай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падгрупы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дыферэнцыравана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:rsidR="005D2EBC" w:rsidRPr="00032EA7" w:rsidRDefault="00302FD1" w:rsidP="00302FD1">
      <w:pPr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*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Задачы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- з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адпаведнага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раздзела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вучэбнай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праграмы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дашкольнай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32EA7">
        <w:rPr>
          <w:rFonts w:ascii="Times New Roman" w:hAnsi="Times New Roman" w:cs="Times New Roman"/>
          <w:bCs/>
          <w:iCs/>
          <w:sz w:val="28"/>
          <w:szCs w:val="28"/>
        </w:rPr>
        <w:t>адукацыі</w:t>
      </w:r>
      <w:proofErr w:type="spellEnd"/>
      <w:r w:rsidRPr="00032EA7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:rsidR="005D2EBC" w:rsidRPr="00032EA7" w:rsidRDefault="005D2EB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D2EBC" w:rsidRPr="00032EA7" w:rsidRDefault="005D2EB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5D2EBC" w:rsidRPr="00032EA7" w:rsidRDefault="00302FD1" w:rsidP="005D2EB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Руха</w:t>
      </w:r>
      <w:proofErr w:type="spellStart"/>
      <w:r w:rsidR="005D2EBC"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льная</w:t>
      </w:r>
      <w:proofErr w:type="spellEnd"/>
      <w:r w:rsidR="005D2EBC"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акт</w:t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ыўнасць</w:t>
      </w:r>
    </w:p>
    <w:p w:rsidR="005D2EBC" w:rsidRPr="00032EA7" w:rsidRDefault="00302FD1" w:rsidP="005D2E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Ранішняя гімнастыка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EBC" w:rsidRPr="00032EA7" w:rsidTr="005D2EBC">
        <w:tc>
          <w:tcPr>
            <w:tcW w:w="3115" w:type="dxa"/>
          </w:tcPr>
          <w:p w:rsidR="005D2EBC" w:rsidRPr="00032EA7" w:rsidRDefault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3115" w:type="dxa"/>
          </w:tcPr>
          <w:p w:rsidR="005D2EBC" w:rsidRPr="00032EA7" w:rsidRDefault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Змест </w:t>
            </w:r>
          </w:p>
        </w:tc>
        <w:tc>
          <w:tcPr>
            <w:tcW w:w="3115" w:type="dxa"/>
          </w:tcPr>
          <w:p w:rsidR="005D2EBC" w:rsidRPr="00032EA7" w:rsidRDefault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Дапаўненні </w:t>
            </w:r>
            <w:r w:rsidR="005D2EBC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5D2EBC" w:rsidRPr="00032EA7" w:rsidTr="005D2EBC">
        <w:tc>
          <w:tcPr>
            <w:tcW w:w="3115" w:type="dxa"/>
          </w:tcPr>
          <w:p w:rsidR="005D2EBC" w:rsidRPr="00032EA7" w:rsidRDefault="005D2EBC" w:rsidP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="00302FD1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115" w:type="dxa"/>
            <w:vMerge w:val="restart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2EBC" w:rsidRPr="00032EA7" w:rsidTr="005D2EBC"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r w:rsidR="00302FD1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115" w:type="dxa"/>
            <w:vMerge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2EBC" w:rsidRPr="00032EA7" w:rsidTr="005D2EBC"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r w:rsidR="00302FD1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115" w:type="dxa"/>
            <w:vMerge w:val="restart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2EBC" w:rsidRPr="00032EA7" w:rsidTr="005D2EBC"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2FD1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3115" w:type="dxa"/>
            <w:vMerge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D2EBC" w:rsidRPr="00032EA7" w:rsidRDefault="005D2EBC" w:rsidP="005D2E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EA7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02FD1" w:rsidRPr="00032EA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Рухавыя гульні і фізічныя практыкаванні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4"/>
        <w:gridCol w:w="3966"/>
      </w:tblGrid>
      <w:tr w:rsidR="005D2EBC" w:rsidRPr="00032EA7" w:rsidTr="00302FD1">
        <w:tc>
          <w:tcPr>
            <w:tcW w:w="1555" w:type="dxa"/>
          </w:tcPr>
          <w:p w:rsidR="005D2EBC" w:rsidRPr="00032EA7" w:rsidRDefault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3824" w:type="dxa"/>
          </w:tcPr>
          <w:p w:rsidR="005D2EBC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Рухавыя гульні</w:t>
            </w:r>
            <w:r w:rsidR="005D2EBC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пер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шай і другой</w:t>
            </w:r>
            <w:r w:rsidR="005D2EBC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D2EBC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="005D2EBC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цы</w:t>
            </w:r>
          </w:p>
        </w:tc>
        <w:tc>
          <w:tcPr>
            <w:tcW w:w="3966" w:type="dxa"/>
          </w:tcPr>
          <w:p w:rsidR="005D2EBC" w:rsidRPr="00032EA7" w:rsidRDefault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Фізічныя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практыкаванні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пер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шай і другой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цы </w:t>
            </w:r>
          </w:p>
        </w:tc>
      </w:tr>
      <w:tr w:rsidR="00302FD1" w:rsidRPr="00032EA7" w:rsidTr="00302FD1">
        <w:tc>
          <w:tcPr>
            <w:tcW w:w="1555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824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FD1" w:rsidRPr="00032EA7" w:rsidTr="00302FD1">
        <w:tc>
          <w:tcPr>
            <w:tcW w:w="1555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824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FD1" w:rsidRPr="00032EA7" w:rsidTr="00302FD1">
        <w:tc>
          <w:tcPr>
            <w:tcW w:w="1555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3824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2FD1" w:rsidRPr="00032EA7" w:rsidTr="00302FD1">
        <w:tc>
          <w:tcPr>
            <w:tcW w:w="1555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3824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6" w:type="dxa"/>
          </w:tcPr>
          <w:p w:rsidR="00302FD1" w:rsidRPr="00032EA7" w:rsidRDefault="00302FD1" w:rsidP="00302F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2527" w:rsidRPr="00032EA7" w:rsidRDefault="005D2EBC" w:rsidP="005D2E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E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2527" w:rsidRPr="00032EA7" w:rsidRDefault="00782527" w:rsidP="005D2E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EBC" w:rsidRPr="00032EA7" w:rsidRDefault="005D2EBC" w:rsidP="005D2EB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  <w:r w:rsidR="00782527" w:rsidRPr="00032EA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ыўны адпачынак</w:t>
      </w:r>
    </w:p>
    <w:tbl>
      <w:tblPr>
        <w:tblStyle w:val="a3"/>
        <w:tblW w:w="10446" w:type="dxa"/>
        <w:tblInd w:w="-714" w:type="dxa"/>
        <w:tblLook w:val="04A0" w:firstRow="1" w:lastRow="0" w:firstColumn="1" w:lastColumn="0" w:noHBand="0" w:noVBand="1"/>
      </w:tblPr>
      <w:tblGrid>
        <w:gridCol w:w="2132"/>
        <w:gridCol w:w="2405"/>
        <w:gridCol w:w="1993"/>
        <w:gridCol w:w="2118"/>
        <w:gridCol w:w="1798"/>
      </w:tblGrid>
      <w:tr w:rsidR="005D2EBC" w:rsidRPr="00032EA7" w:rsidTr="005D2EBC">
        <w:tc>
          <w:tcPr>
            <w:tcW w:w="2132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2405" w:type="dxa"/>
          </w:tcPr>
          <w:p w:rsidR="005D2EBC" w:rsidRPr="00032EA7" w:rsidRDefault="005D2EBC" w:rsidP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993" w:type="dxa"/>
          </w:tcPr>
          <w:p w:rsidR="005D2EBC" w:rsidRPr="00032EA7" w:rsidRDefault="005D2EBC" w:rsidP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18" w:type="dxa"/>
          </w:tcPr>
          <w:p w:rsidR="005D2EBC" w:rsidRPr="00032EA7" w:rsidRDefault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Адказны </w:t>
            </w:r>
          </w:p>
        </w:tc>
        <w:tc>
          <w:tcPr>
            <w:tcW w:w="1798" w:type="dxa"/>
          </w:tcPr>
          <w:p w:rsidR="005D2EBC" w:rsidRPr="00032EA7" w:rsidRDefault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Адзнака аб выкананні</w:t>
            </w:r>
          </w:p>
        </w:tc>
      </w:tr>
      <w:tr w:rsidR="005D2EBC" w:rsidRPr="00032EA7" w:rsidTr="005D2EBC">
        <w:tc>
          <w:tcPr>
            <w:tcW w:w="2132" w:type="dxa"/>
          </w:tcPr>
          <w:p w:rsidR="005D2EBC" w:rsidRPr="00032EA7" w:rsidRDefault="005D2EBC" w:rsidP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зкультурны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</w:t>
            </w:r>
          </w:p>
        </w:tc>
        <w:tc>
          <w:tcPr>
            <w:tcW w:w="240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EBC" w:rsidRPr="00032EA7" w:rsidTr="005D2EBC">
        <w:tc>
          <w:tcPr>
            <w:tcW w:w="2132" w:type="dxa"/>
          </w:tcPr>
          <w:p w:rsidR="005D2EBC" w:rsidRPr="00032EA7" w:rsidRDefault="005D2EBC" w:rsidP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зкультурн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ае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свята</w:t>
            </w:r>
          </w:p>
        </w:tc>
        <w:tc>
          <w:tcPr>
            <w:tcW w:w="240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2EBC" w:rsidRPr="00032EA7" w:rsidTr="005D2EBC">
        <w:tc>
          <w:tcPr>
            <w:tcW w:w="2132" w:type="dxa"/>
          </w:tcPr>
          <w:p w:rsidR="005D2EBC" w:rsidRPr="00032EA7" w:rsidRDefault="005D2EBC" w:rsidP="007825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ень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ў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405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</w:tcPr>
          <w:p w:rsidR="005D2EBC" w:rsidRPr="00032EA7" w:rsidRDefault="005D2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5ABF" w:rsidRPr="00032EA7" w:rsidRDefault="005D2EBC" w:rsidP="00145ABF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32EA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145ABF" w:rsidRPr="00032EA7" w:rsidRDefault="00145ABF" w:rsidP="00145AB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ыя</w:t>
      </w:r>
      <w:proofErr w:type="spellStart"/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льн</w:t>
      </w:r>
      <w:proofErr w:type="spellEnd"/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</w:t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</w:t>
      </w:r>
      <w:proofErr w:type="spellStart"/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рган</w:t>
      </w:r>
      <w:proofErr w:type="spellEnd"/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і</w:t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а</w:t>
      </w:r>
      <w:proofErr w:type="spellStart"/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</w:t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ная</w:t>
      </w:r>
      <w:proofErr w:type="spellEnd"/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дзейнасць</w:t>
      </w:r>
      <w:r w:rsidRPr="00032EA7">
        <w:rPr>
          <w:rFonts w:ascii="Times New Roman" w:hAnsi="Times New Roman" w:cs="Times New Roman"/>
          <w:sz w:val="28"/>
          <w:szCs w:val="28"/>
        </w:rPr>
        <w:br/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уецца</w:t>
      </w:r>
      <w:proofErr w:type="spellEnd"/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тыдзень</w:t>
      </w:r>
      <w:r w:rsidRPr="00032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782527" w:rsidRPr="00032EA7" w:rsidRDefault="00782527" w:rsidP="007825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шы</w:t>
      </w: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EA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тыдзень</w:t>
      </w:r>
    </w:p>
    <w:p w:rsidR="00782527" w:rsidRPr="00032EA7" w:rsidRDefault="00782527" w:rsidP="007825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E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>э</w:t>
      </w:r>
      <w:proofErr w:type="spellStart"/>
      <w:r w:rsidRPr="00032EA7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032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>тыдня</w:t>
      </w:r>
      <w:r w:rsidRPr="00032EA7">
        <w:rPr>
          <w:rFonts w:ascii="Times New Roman" w:hAnsi="Times New Roman" w:cs="Times New Roman"/>
          <w:color w:val="000000"/>
          <w:sz w:val="28"/>
          <w:szCs w:val="28"/>
        </w:rPr>
        <w:t xml:space="preserve"> «………………………»</w:t>
      </w:r>
    </w:p>
    <w:p w:rsidR="00782527" w:rsidRPr="00032EA7" w:rsidRDefault="00782527" w:rsidP="0078252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Мэта  </w:t>
      </w:r>
      <w:r w:rsidRPr="00032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>тыдня</w:t>
      </w:r>
      <w:r w:rsidRPr="00032EA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="00F87EA6">
        <w:rPr>
          <w:rFonts w:ascii="Times New Roman" w:hAnsi="Times New Roman" w:cs="Times New Roman"/>
          <w:color w:val="000000"/>
          <w:sz w:val="28"/>
          <w:szCs w:val="28"/>
          <w:lang w:val="be-BY"/>
        </w:rPr>
        <w:t>_____________________</w:t>
      </w:r>
      <w:r w:rsidRPr="00032EA7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032EA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tbl>
      <w:tblPr>
        <w:tblStyle w:val="a3"/>
        <w:tblW w:w="10710" w:type="dxa"/>
        <w:tblInd w:w="-856" w:type="dxa"/>
        <w:tblLook w:val="04A0" w:firstRow="1" w:lastRow="0" w:firstColumn="1" w:lastColumn="0" w:noHBand="0" w:noVBand="1"/>
      </w:tblPr>
      <w:tblGrid>
        <w:gridCol w:w="1047"/>
        <w:gridCol w:w="2187"/>
        <w:gridCol w:w="4988"/>
        <w:gridCol w:w="2488"/>
      </w:tblGrid>
      <w:tr w:rsidR="00145ABF" w:rsidRPr="00032EA7" w:rsidTr="00782527">
        <w:tc>
          <w:tcPr>
            <w:tcW w:w="1047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2187" w:type="dxa"/>
          </w:tcPr>
          <w:p w:rsidR="00145ABF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Спецыяльна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арганізаваная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дзейнасць</w:t>
            </w:r>
            <w:proofErr w:type="spellEnd"/>
          </w:p>
        </w:tc>
        <w:tc>
          <w:tcPr>
            <w:tcW w:w="4988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аўненні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82527" w:rsidRPr="00032EA7" w:rsidTr="00782527">
        <w:trPr>
          <w:cantSplit/>
          <w:trHeight w:val="1134"/>
        </w:trPr>
        <w:tc>
          <w:tcPr>
            <w:tcW w:w="1047" w:type="dxa"/>
            <w:textDirection w:val="btLr"/>
          </w:tcPr>
          <w:p w:rsidR="00782527" w:rsidRPr="00032EA7" w:rsidRDefault="00782527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Панядзелак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Дата__________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87" w:type="dxa"/>
          </w:tcPr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Паказваюцца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адукацыйная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галіна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выгляд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занятк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адпаведнасці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раскладам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каў</w:t>
            </w:r>
          </w:p>
        </w:tc>
        <w:tc>
          <w:tcPr>
            <w:tcW w:w="4988" w:type="dxa"/>
          </w:tcPr>
          <w:p w:rsidR="00782527" w:rsidRPr="00032EA7" w:rsidRDefault="00782527" w:rsidP="007825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Тэма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занятка</w:t>
            </w:r>
            <w:proofErr w:type="spellEnd"/>
          </w:p>
          <w:p w:rsidR="00782527" w:rsidRPr="00032EA7" w:rsidRDefault="00782527" w:rsidP="007825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Праграмныя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задачы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82527" w:rsidRPr="00032EA7" w:rsidRDefault="00782527" w:rsidP="007825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адукацыйная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рознаўзроставая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дыферэнцаваць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кожнай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падгруп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ы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782527" w:rsidRPr="00032EA7" w:rsidRDefault="00782527" w:rsidP="007825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развіва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ючая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2527" w:rsidRPr="00032EA7" w:rsidRDefault="00782527" w:rsidP="007825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выхаваўч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ая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могуць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быць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як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рознымі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і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аднолькавымі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рознаўзроставай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групе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88" w:type="dxa"/>
            <w:vMerge w:val="restart"/>
          </w:tcPr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Крыніцы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планавання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дапушчальна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пісаць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дапаможніка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спісу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НМА,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названага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ў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пачатку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плана)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калі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няма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ы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літаратуры-вучэбная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праграма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дашкольнай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адукацы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Метадычныя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прыёмы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канкрэтна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Дыдактычныя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гульні</w:t>
            </w:r>
            <w:proofErr w:type="spellEnd"/>
          </w:p>
          <w:p w:rsidR="00782527" w:rsidRPr="00032EA7" w:rsidRDefault="00782527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Педагагічныя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тэхналогіі</w:t>
            </w:r>
            <w:proofErr w:type="spellEnd"/>
          </w:p>
        </w:tc>
      </w:tr>
      <w:tr w:rsidR="00782527" w:rsidRPr="00032EA7" w:rsidTr="00782527">
        <w:trPr>
          <w:cantSplit/>
          <w:trHeight w:val="1314"/>
        </w:trPr>
        <w:tc>
          <w:tcPr>
            <w:tcW w:w="1047" w:type="dxa"/>
            <w:textDirection w:val="btLr"/>
          </w:tcPr>
          <w:p w:rsidR="00782527" w:rsidRPr="00032EA7" w:rsidRDefault="00782527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Аўторак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дата</w:t>
            </w:r>
          </w:p>
        </w:tc>
        <w:tc>
          <w:tcPr>
            <w:tcW w:w="2187" w:type="dxa"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2527" w:rsidRPr="00032EA7" w:rsidTr="00782527">
        <w:trPr>
          <w:cantSplit/>
          <w:trHeight w:val="1134"/>
        </w:trPr>
        <w:tc>
          <w:tcPr>
            <w:tcW w:w="1047" w:type="dxa"/>
            <w:textDirection w:val="btLr"/>
          </w:tcPr>
          <w:p w:rsidR="00782527" w:rsidRPr="00032EA7" w:rsidRDefault="00782527" w:rsidP="0078252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е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дата</w:t>
            </w:r>
          </w:p>
        </w:tc>
        <w:tc>
          <w:tcPr>
            <w:tcW w:w="2187" w:type="dxa"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782527" w:rsidRPr="00032EA7" w:rsidRDefault="0078252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782527">
        <w:trPr>
          <w:cantSplit/>
          <w:trHeight w:val="1134"/>
        </w:trPr>
        <w:tc>
          <w:tcPr>
            <w:tcW w:w="1047" w:type="dxa"/>
            <w:textDirection w:val="btLr"/>
          </w:tcPr>
          <w:p w:rsidR="00145ABF" w:rsidRPr="00032EA7" w:rsidRDefault="00145ABF" w:rsidP="0078252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ац</w:t>
            </w:r>
            <w:proofErr w:type="spellStart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87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782527">
        <w:trPr>
          <w:cantSplit/>
          <w:trHeight w:val="1265"/>
        </w:trPr>
        <w:tc>
          <w:tcPr>
            <w:tcW w:w="1047" w:type="dxa"/>
            <w:textDirection w:val="btLr"/>
          </w:tcPr>
          <w:p w:rsidR="00145ABF" w:rsidRPr="00032EA7" w:rsidRDefault="00145ABF" w:rsidP="0078252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дата </w:t>
            </w:r>
          </w:p>
        </w:tc>
        <w:tc>
          <w:tcPr>
            <w:tcW w:w="2187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88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5ABF" w:rsidRPr="00032EA7" w:rsidRDefault="005D2EBC" w:rsidP="00145A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145ABF" w:rsidRPr="00032E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2E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5ABF" w:rsidRPr="00032E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5ABF" w:rsidRPr="00032EA7" w:rsidRDefault="00145ABF" w:rsidP="00145A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EA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E006809" wp14:editId="65CE0BE6">
            <wp:extent cx="8930993" cy="6686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5699" cy="66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BF" w:rsidRPr="00032EA7" w:rsidRDefault="00145ABF" w:rsidP="00145ABF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032EA7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В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і</w:t>
      </w:r>
      <w:proofErr w:type="spellStart"/>
      <w:r w:rsidRPr="00032EA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ды</w:t>
      </w:r>
      <w:proofErr w:type="spellEnd"/>
      <w:r w:rsidRPr="00032EA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д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зіцяча</w:t>
      </w:r>
      <w:r w:rsidRPr="00032EA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й д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з</w:t>
      </w:r>
      <w:r w:rsidRPr="00032EA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</w:t>
      </w:r>
      <w:r w:rsidR="00782527" w:rsidRPr="00032EA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йнасці</w:t>
      </w:r>
    </w:p>
    <w:tbl>
      <w:tblPr>
        <w:tblStyle w:val="a3"/>
        <w:tblW w:w="14542" w:type="dxa"/>
        <w:tblLook w:val="04A0" w:firstRow="1" w:lastRow="0" w:firstColumn="1" w:lastColumn="0" w:noHBand="0" w:noVBand="1"/>
      </w:tblPr>
      <w:tblGrid>
        <w:gridCol w:w="1271"/>
        <w:gridCol w:w="1275"/>
        <w:gridCol w:w="2552"/>
        <w:gridCol w:w="2410"/>
        <w:gridCol w:w="2551"/>
        <w:gridCol w:w="2410"/>
        <w:gridCol w:w="2073"/>
      </w:tblGrid>
      <w:tr w:rsidR="00145ABF" w:rsidRPr="00032EA7" w:rsidTr="00145ABF">
        <w:trPr>
          <w:trHeight w:val="1021"/>
        </w:trPr>
        <w:tc>
          <w:tcPr>
            <w:tcW w:w="1271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тыдня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2552" w:type="dxa"/>
          </w:tcPr>
          <w:p w:rsidR="00145ABF" w:rsidRPr="00032EA7" w:rsidRDefault="00032EA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носіны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145ABF" w:rsidRPr="00032EA7" w:rsidRDefault="00032EA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Г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ульнявая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51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знавальная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ы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дметная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45ABF" w:rsidRPr="00032EA7" w:rsidRDefault="00032EA7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М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астацк</w:t>
            </w:r>
            <w:proofErr w:type="spellStart"/>
            <w:r w:rsidR="00145ABF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73" w:type="dxa"/>
          </w:tcPr>
          <w:p w:rsidR="00145ABF" w:rsidRPr="00032EA7" w:rsidRDefault="00145ABF" w:rsidP="007825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Элементарная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працоўн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</w:p>
        </w:tc>
      </w:tr>
      <w:tr w:rsidR="00145ABF" w:rsidRPr="00032EA7" w:rsidTr="00145ABF">
        <w:trPr>
          <w:cantSplit/>
          <w:trHeight w:val="1828"/>
        </w:trPr>
        <w:tc>
          <w:tcPr>
            <w:tcW w:w="1271" w:type="dxa"/>
            <w:vMerge w:val="restart"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145ABF" w:rsidRPr="00032EA7" w:rsidRDefault="00145ABF" w:rsidP="0078252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</w:t>
            </w:r>
            <w:proofErr w:type="spellStart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="0078252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дата</w:t>
            </w:r>
          </w:p>
        </w:tc>
        <w:tc>
          <w:tcPr>
            <w:tcW w:w="2552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145ABF">
        <w:trPr>
          <w:cantSplit/>
          <w:trHeight w:val="1415"/>
        </w:trPr>
        <w:tc>
          <w:tcPr>
            <w:tcW w:w="1271" w:type="dxa"/>
            <w:vMerge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145ABF" w:rsidRPr="00032EA7" w:rsidRDefault="00032EA7" w:rsidP="00032EA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Аў</w:t>
            </w:r>
            <w:r w:rsidR="00145ABF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="00145ABF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="00145ABF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552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145ABF">
        <w:trPr>
          <w:cantSplit/>
          <w:trHeight w:val="1406"/>
        </w:trPr>
        <w:tc>
          <w:tcPr>
            <w:tcW w:w="1271" w:type="dxa"/>
            <w:vMerge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32EA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е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32EA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145ABF">
        <w:trPr>
          <w:cantSplit/>
          <w:trHeight w:val="1401"/>
        </w:trPr>
        <w:tc>
          <w:tcPr>
            <w:tcW w:w="1271" w:type="dxa"/>
            <w:vMerge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145ABF" w:rsidRPr="00032EA7" w:rsidRDefault="00145ABF" w:rsidP="00032EA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32EA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ац</w:t>
            </w:r>
            <w:r w:rsidR="00032EA7"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 </w:t>
            </w:r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ABF" w:rsidRPr="00032EA7" w:rsidTr="00145ABF">
        <w:trPr>
          <w:cantSplit/>
          <w:trHeight w:val="1404"/>
        </w:trPr>
        <w:tc>
          <w:tcPr>
            <w:tcW w:w="1271" w:type="dxa"/>
            <w:vMerge/>
            <w:textDirection w:val="btLr"/>
          </w:tcPr>
          <w:p w:rsidR="00145ABF" w:rsidRPr="00032EA7" w:rsidRDefault="00145ABF" w:rsidP="00145AB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145ABF" w:rsidRPr="00032EA7" w:rsidRDefault="00145ABF" w:rsidP="00032EA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</w:t>
            </w:r>
            <w:proofErr w:type="spellEnd"/>
            <w:r w:rsidR="00032EA7" w:rsidRPr="00032EA7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  <w:r w:rsidRPr="00032E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дата</w:t>
            </w:r>
          </w:p>
        </w:tc>
        <w:tc>
          <w:tcPr>
            <w:tcW w:w="2552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:rsidR="00145ABF" w:rsidRPr="00032EA7" w:rsidRDefault="00145ABF" w:rsidP="00145A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7EA6" w:rsidRDefault="00145ABF" w:rsidP="00321B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  <w:sectPr w:rsidR="00F87EA6" w:rsidSect="00145A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32EA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7B1D7E0" wp14:editId="084E9BAF">
            <wp:extent cx="9001125" cy="62693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95" cy="62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EBC" w:rsidRPr="00032E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1B2D" w:rsidRPr="00321B2D" w:rsidRDefault="00321B2D" w:rsidP="00321B2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F87EA6" w:rsidRDefault="00F87EA6" w:rsidP="00F87EA6">
      <w:pPr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Акрамя плана адукацыйнага працэсу ў выхавацелей павінна быць наступная дакументацыя:</w:t>
      </w:r>
    </w:p>
    <w:p w:rsidR="00F87EA6" w:rsidRPr="00F87EA6" w:rsidRDefault="00F87EA6" w:rsidP="00F87E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 уліку штодзённага наведвання выхаванцаў,</w:t>
      </w:r>
    </w:p>
    <w:p w:rsidR="00F87EA6" w:rsidRPr="00F87EA6" w:rsidRDefault="00F87EA6" w:rsidP="00F87E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Звесткі аб выхаванцах і іх сем’ях,</w:t>
      </w:r>
    </w:p>
    <w:p w:rsidR="00F87EA6" w:rsidRPr="00F87EA6" w:rsidRDefault="00F87EA6" w:rsidP="00F87E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Схема рассаджвання,</w:t>
      </w:r>
    </w:p>
    <w:p w:rsidR="00F87EA6" w:rsidRPr="00F87EA6" w:rsidRDefault="00F87EA6" w:rsidP="00F87E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Пратаколы бацькоўскіх сходаў.</w:t>
      </w:r>
    </w:p>
    <w:p w:rsidR="00523E50" w:rsidRPr="00F87EA6" w:rsidRDefault="00523E50" w:rsidP="00F87EA6">
      <w:pPr>
        <w:pStyle w:val="a6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23E50" w:rsidRPr="00F87EA6" w:rsidSect="00F87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55A4"/>
    <w:multiLevelType w:val="hybridMultilevel"/>
    <w:tmpl w:val="CC8A413E"/>
    <w:lvl w:ilvl="0" w:tplc="8A2A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B2BFD"/>
    <w:multiLevelType w:val="hybridMultilevel"/>
    <w:tmpl w:val="CCC4FCAC"/>
    <w:lvl w:ilvl="0" w:tplc="590C7A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BC"/>
    <w:rsid w:val="00032EA7"/>
    <w:rsid w:val="00145ABF"/>
    <w:rsid w:val="00150A6B"/>
    <w:rsid w:val="00302FD1"/>
    <w:rsid w:val="00321B2D"/>
    <w:rsid w:val="003271B6"/>
    <w:rsid w:val="00523E50"/>
    <w:rsid w:val="005D2EBC"/>
    <w:rsid w:val="00782527"/>
    <w:rsid w:val="008251EE"/>
    <w:rsid w:val="00D37497"/>
    <w:rsid w:val="00DC6E59"/>
    <w:rsid w:val="00DF62F6"/>
    <w:rsid w:val="00F27096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EA7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rsid w:val="00032EA7"/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21B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EA7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rsid w:val="00032EA7"/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21B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Елена Евгеньевна</cp:lastModifiedBy>
  <cp:revision>6</cp:revision>
  <cp:lastPrinted>2021-02-09T12:26:00Z</cp:lastPrinted>
  <dcterms:created xsi:type="dcterms:W3CDTF">2020-09-16T18:46:00Z</dcterms:created>
  <dcterms:modified xsi:type="dcterms:W3CDTF">2021-02-09T12:27:00Z</dcterms:modified>
</cp:coreProperties>
</file>