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D3" w:rsidRDefault="002340D3" w:rsidP="002340D3">
      <w:pPr>
        <w:pStyle w:val="a3"/>
        <w:spacing w:before="0" w:beforeAutospacing="0" w:after="0" w:afterAutospacing="0" w:line="378" w:lineRule="atLeast"/>
        <w:jc w:val="center"/>
        <w:rPr>
          <w:rFonts w:ascii="Arial" w:hAnsi="Arial" w:cs="Arial"/>
          <w:b/>
          <w:color w:val="181B20"/>
          <w:sz w:val="21"/>
          <w:szCs w:val="21"/>
        </w:rPr>
      </w:pPr>
      <w:bookmarkStart w:id="0" w:name="_GoBack"/>
      <w:bookmarkEnd w:id="0"/>
      <w:r w:rsidRPr="002340D3">
        <w:rPr>
          <w:rFonts w:ascii="Arial" w:hAnsi="Arial" w:cs="Arial"/>
          <w:b/>
          <w:color w:val="181B20"/>
          <w:sz w:val="21"/>
          <w:szCs w:val="21"/>
        </w:rPr>
        <w:t xml:space="preserve">Рекомендации для учащихся, педагогов и родителей </w:t>
      </w:r>
    </w:p>
    <w:p w:rsidR="002340D3" w:rsidRDefault="002340D3" w:rsidP="002340D3">
      <w:pPr>
        <w:pStyle w:val="a3"/>
        <w:spacing w:before="0" w:beforeAutospacing="0" w:after="0" w:afterAutospacing="0" w:line="378" w:lineRule="atLeast"/>
        <w:jc w:val="center"/>
        <w:rPr>
          <w:rFonts w:ascii="Arial" w:hAnsi="Arial" w:cs="Arial"/>
          <w:b/>
          <w:bCs/>
          <w:i/>
          <w:iCs/>
          <w:color w:val="181B20"/>
          <w:sz w:val="21"/>
          <w:szCs w:val="21"/>
        </w:rPr>
      </w:pPr>
      <w:r w:rsidRPr="002340D3">
        <w:rPr>
          <w:rFonts w:ascii="Arial" w:hAnsi="Arial" w:cs="Arial"/>
          <w:b/>
          <w:color w:val="181B20"/>
          <w:sz w:val="21"/>
          <w:szCs w:val="21"/>
        </w:rPr>
        <w:t xml:space="preserve">по </w:t>
      </w:r>
      <w:r w:rsidRPr="002340D3">
        <w:rPr>
          <w:rFonts w:ascii="Arial" w:hAnsi="Arial" w:cs="Arial"/>
          <w:b/>
          <w:bCs/>
          <w:i/>
          <w:iCs/>
          <w:color w:val="181B20"/>
          <w:sz w:val="21"/>
          <w:szCs w:val="21"/>
        </w:rPr>
        <w:t>развитию  позитивного  мышления</w:t>
      </w:r>
    </w:p>
    <w:p w:rsidR="002340D3" w:rsidRPr="002340D3" w:rsidRDefault="002340D3" w:rsidP="002340D3">
      <w:pPr>
        <w:pStyle w:val="a3"/>
        <w:spacing w:before="0" w:beforeAutospacing="0" w:after="0" w:afterAutospacing="0" w:line="378" w:lineRule="atLeast"/>
        <w:jc w:val="center"/>
        <w:rPr>
          <w:rFonts w:ascii="Arial" w:hAnsi="Arial" w:cs="Arial"/>
          <w:b/>
          <w:bCs/>
          <w:i/>
          <w:iCs/>
          <w:color w:val="181B20"/>
          <w:sz w:val="21"/>
          <w:szCs w:val="21"/>
        </w:rPr>
      </w:pP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>
        <w:rPr>
          <w:rFonts w:ascii="Arial" w:hAnsi="Arial" w:cs="Arial"/>
          <w:color w:val="181B20"/>
          <w:sz w:val="21"/>
          <w:szCs w:val="21"/>
        </w:rPr>
        <w:t> </w:t>
      </w:r>
      <w:r w:rsidRPr="00AC1A42">
        <w:rPr>
          <w:rFonts w:ascii="Arial" w:hAnsi="Arial" w:cs="Arial"/>
          <w:color w:val="181B20"/>
          <w:sz w:val="21"/>
          <w:szCs w:val="21"/>
        </w:rPr>
        <w:t>Поскольку наши мысли представляют собой  могущественные  силы, управляющие нашей жизнью,  то в конечном итоге наши психологические установки, стиль жизни, способность к адаптации в социальной среде, все это определяется  нашими мыслями.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Счастливый человек  гармоничен во всех областях своей жизни: и в профессиональной области, в карьере, и в личной жизни, в семейных отношениях и т.д. Главное, это правильно распределять свои энергетические ресурсы. Ибо мы обладаем большим энергетическим потенциалом, чем нам кажется!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И главным условием правильной  работы с нашим  энергетическим потенциалом, это  умение позитивно мыслить.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Нам всем хотелось бы  иметь по жизни позитивные установки, делать  правильный выбор и жить в гармонии с самим собой и окружающим миром.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Но как достичь этого?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</w:t>
      </w:r>
      <w:r w:rsidRPr="00AC1A42">
        <w:rPr>
          <w:rFonts w:ascii="Arial" w:hAnsi="Arial" w:cs="Arial"/>
          <w:b/>
          <w:bCs/>
          <w:i/>
          <w:iCs/>
          <w:color w:val="181B20"/>
          <w:sz w:val="21"/>
          <w:szCs w:val="21"/>
        </w:rPr>
        <w:t>Предлагаю  5  простых  правил  для   развития  позитивного  мышления.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Простые советы помогут Вам   сделать свою жизнь лучше: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- обрести хорошее здоровье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- добиваться поставленных целей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- справляться с  любыми  трудностями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- всегда находиться в хорошем настроении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- привлекать в свою жизнь позитивные события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- выстраивать доброжелательные отношения с окружающими людьми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- верить в свои силы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- получать удовольствие от жизни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b/>
          <w:bCs/>
          <w:color w:val="181B20"/>
          <w:sz w:val="21"/>
          <w:szCs w:val="21"/>
        </w:rPr>
        <w:t>Правило 1.  Верьте в материальность нашей мысли.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lastRenderedPageBreak/>
        <w:t>      Старайтесь  окружать  себя  успешными оптимистичными людьми с позитивным мышлением, стремящихся к  саморазвитию, способных  к  продуктивному общению и излучающих положительную энергию.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b/>
          <w:bCs/>
          <w:color w:val="181B20"/>
          <w:sz w:val="21"/>
          <w:szCs w:val="21"/>
        </w:rPr>
        <w:t>Правило 2.  Используйте технику «позитивных утверждений».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Наш мозг, словно  компьютер, обрабатывает всю информацию, которая поступает в него из окружающего мира. Наше поведение, установки определяются мыслями, которые мы сами  внушаем себе.  Позитивные утверждения — это простые  фразы-лозунги, которые мы, повторяя как заклинание, используем для  управления мыслями, которые на подсознательном уровне  влияют на  развитие  событий в нашей жизни и ход нашей судьбы.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Например, при подготовке к экзамену повторяя  про себя: «Я сдам экзамен отлично…», мы настраиваем наш мозг  на «успешную  сдачу» экзамена, понижается уровень  тревожности и повышается  уверенность в успехе. Установки  влияют на поступки. В результате позитивного стимулирования мозга у нас увеличивается мотивация к занятиям, и вырабатываются дополнительные ресурсы для подготовки к экзамену.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Если пристально прислушаться к себе, то  можно отметить закономерность,  что таким  неприятным    чувствам  как тревога и страх всегда предшествуют соответствующие  негативные мысли.  Например, мысли  типа «меня никто не понимает», или  «я никогда не сдам этот экзамен»,  « у меня никогда не будет хорошей работы»  постоянно  отравляют сознание и мешают реализации планов.  Поэтому  главной задачей  на пути преодоления страхов  является контроль над негативными мыслями  и  изменение  их на позитивные установки.  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Более того, используя данную технику, мы можем, настраивая  свой мозг на  позитивные ожидания в будущем,  избавиться от  следов старых  негативных мыслей. Это позволит  выстроить  новую конструктивную модель поведения в подобных  ситуациях в дальнейшем.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</w:t>
      </w:r>
      <w:r w:rsidRPr="00AC1A42">
        <w:rPr>
          <w:rFonts w:ascii="Arial" w:hAnsi="Arial" w:cs="Arial"/>
          <w:i/>
          <w:iCs/>
          <w:color w:val="181B20"/>
          <w:sz w:val="21"/>
          <w:szCs w:val="21"/>
        </w:rPr>
        <w:t> </w:t>
      </w:r>
      <w:r w:rsidRPr="00AC1A42">
        <w:rPr>
          <w:rFonts w:ascii="Arial" w:hAnsi="Arial" w:cs="Arial"/>
          <w:b/>
          <w:bCs/>
          <w:i/>
          <w:iCs/>
          <w:color w:val="181B20"/>
          <w:sz w:val="21"/>
          <w:szCs w:val="21"/>
        </w:rPr>
        <w:t>Примеры позитивных утверждений: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- я хороший водитель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- я легко могу справиться с этой работой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- я принимаю правильные решения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- я  хорошо танцую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lastRenderedPageBreak/>
        <w:t>     - у меня способности к изучению иностранных языков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- у меня хорошее здоровье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</w:t>
      </w:r>
      <w:r w:rsidRPr="00AC1A42">
        <w:rPr>
          <w:rFonts w:ascii="Arial" w:hAnsi="Arial" w:cs="Arial"/>
          <w:b/>
          <w:bCs/>
          <w:color w:val="181B20"/>
          <w:sz w:val="21"/>
          <w:szCs w:val="21"/>
        </w:rPr>
        <w:t> Правило 3.  Используйте технику визуализации для усиления эффекта позитивных утверждений.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Техника визуализации – это  мысленной создание зрительных образов,  моделирующих желательную ситуацию.  Визуализация особенно  эффективна   при подготовке к экзаменам,  кастингам,  деловым встречам.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Эта техника удобна тем, что ее можно применять в любом месте.  Например, удобно создавать мысленные картины перед сном.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Работая с техникой визуализации,  важно выполнять следующее условие:  создавая  зрительный образ,  вы должны  видеть и чувствовать  себя в этом процессе  прямо сейчас, представляя  цель как уже достигнутую,  вкладывая как можно больше чувств.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С помощью данной техники можно  изменить негативные воспоминания о неприятном событии, визуализируя новый  более благоприятный исход события.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</w:t>
      </w:r>
      <w:r w:rsidRPr="00AC1A42">
        <w:rPr>
          <w:rFonts w:ascii="Arial" w:hAnsi="Arial" w:cs="Arial"/>
          <w:b/>
          <w:bCs/>
          <w:color w:val="181B20"/>
          <w:sz w:val="21"/>
          <w:szCs w:val="21"/>
        </w:rPr>
        <w:t>Правило 4.  Техника признания успехов.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Использование данного метода  помогает нам осознать  свою уникальность, сконцентрироваться на  сильных сторонах жизни, в которых  мы являемся наиболее успешными.  Это активизирует энергию успеха,  мотивирует  на новые действия. И не стесняйтесь хвалить себя за любые пусть самые маленькие достижения.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 С помощью этой техники  мы развиваем такое  </w:t>
      </w:r>
      <w:proofErr w:type="spellStart"/>
      <w:r w:rsidRPr="00AC1A42">
        <w:rPr>
          <w:rFonts w:ascii="Arial" w:hAnsi="Arial" w:cs="Arial"/>
          <w:color w:val="181B20"/>
          <w:sz w:val="21"/>
          <w:szCs w:val="21"/>
        </w:rPr>
        <w:t>самовосприятие</w:t>
      </w:r>
      <w:proofErr w:type="spellEnd"/>
      <w:r w:rsidRPr="00AC1A42">
        <w:rPr>
          <w:rFonts w:ascii="Arial" w:hAnsi="Arial" w:cs="Arial"/>
          <w:color w:val="181B20"/>
          <w:sz w:val="21"/>
          <w:szCs w:val="21"/>
        </w:rPr>
        <w:t>, которое позволяет преодолеть любые трудности на жизненном пути, легко  пережить  критику и любые неприятности.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</w:t>
      </w:r>
      <w:r w:rsidRPr="00AC1A42">
        <w:rPr>
          <w:rFonts w:ascii="Arial" w:hAnsi="Arial" w:cs="Arial"/>
          <w:b/>
          <w:bCs/>
          <w:color w:val="181B20"/>
          <w:sz w:val="21"/>
          <w:szCs w:val="21"/>
        </w:rPr>
        <w:t>Правило 5.   Метод   искоренения негатива.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Особенность нашего  мышления такова, что те образы, которые заполняют наше воображение, имеют свойство осуществляться.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Но, так как человеку свойственно слишком часто тревожится по разным вопросам, то именно негативные мысли притягивают в нашу жизнь именно, что, что мы больше опасаемся. Поэтому именно важно научиться распознавать и корректировать свои негативные мысли.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lastRenderedPageBreak/>
        <w:t>     Для этого  нужно научиться дифференцировать   позитивные и негативные мысли.  Простым  приемом  является  контрольный вопрос: «Что я чувствую,  когда думаю о данной ситуации?».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Позитивные мысли создают нам комфортное ощущение. Негативные  же порождают  чувство беспокойства и тревоги.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Таким образом, наши чувства и ощущения являются ключом к управлению   сознанием и в конечном итоге нашей судьбой.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Причины негативизма кроются в прошлых  неприятностях, которые остались  психологически  не проработанными.  Негативный опыт лежит тяжким грузом в нашем подсознании  и  уничтожает наши энергетические запасы.</w:t>
      </w:r>
    </w:p>
    <w:p w:rsidR="00AC1A42" w:rsidRP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Эмоции и мысли идут рука об руку. Если мы хотим,  быть счастливыми, нам нужно  мыслить  позитивно, а для этого  научиться  распознавать свои   эмоциональные состояния.</w:t>
      </w:r>
    </w:p>
    <w:p w:rsidR="00AC1A42" w:rsidRDefault="00AC1A42" w:rsidP="00AC1A42">
      <w:pPr>
        <w:pStyle w:val="a3"/>
        <w:spacing w:before="0" w:beforeAutospacing="0" w:line="378" w:lineRule="atLeast"/>
        <w:jc w:val="both"/>
        <w:rPr>
          <w:rFonts w:ascii="Arial" w:hAnsi="Arial" w:cs="Arial"/>
          <w:color w:val="181B20"/>
          <w:sz w:val="21"/>
          <w:szCs w:val="21"/>
        </w:rPr>
      </w:pPr>
      <w:r w:rsidRPr="00AC1A42">
        <w:rPr>
          <w:rFonts w:ascii="Arial" w:hAnsi="Arial" w:cs="Arial"/>
          <w:color w:val="181B20"/>
          <w:sz w:val="21"/>
          <w:szCs w:val="21"/>
        </w:rPr>
        <w:t>     Наши мысли помогут добиться  любой цели. Они несут в себе огромный творческий потенциал, который можно использовать для реализации своих планов по  достижению высокого  качества жизни.</w:t>
      </w:r>
    </w:p>
    <w:p w:rsidR="00AC1A42" w:rsidRDefault="00AC1A42" w:rsidP="00AC1A42">
      <w:pPr>
        <w:pStyle w:val="a3"/>
        <w:spacing w:before="0" w:beforeAutospacing="0" w:line="378" w:lineRule="atLeast"/>
        <w:jc w:val="center"/>
        <w:rPr>
          <w:rFonts w:ascii="Arial" w:hAnsi="Arial" w:cs="Arial"/>
          <w:color w:val="181B20"/>
          <w:sz w:val="21"/>
          <w:szCs w:val="21"/>
        </w:rPr>
      </w:pPr>
    </w:p>
    <w:p w:rsidR="00A777B2" w:rsidRDefault="00A777B2" w:rsidP="00AC1A42"/>
    <w:sectPr w:rsidR="00A7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42"/>
    <w:rsid w:val="002340D3"/>
    <w:rsid w:val="00701AE0"/>
    <w:rsid w:val="0080182D"/>
    <w:rsid w:val="00A777B2"/>
    <w:rsid w:val="00A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2017-10-10T09:24:00Z</dcterms:created>
  <dcterms:modified xsi:type="dcterms:W3CDTF">2017-10-10T09:24:00Z</dcterms:modified>
</cp:coreProperties>
</file>