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40" w:rsidRPr="00AF7540" w:rsidRDefault="00286B66" w:rsidP="00AF754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</w:t>
      </w:r>
      <w:r w:rsidR="00AF7540" w:rsidRPr="00AF75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Статья 17.3</w:t>
      </w:r>
    </w:p>
    <w:p w:rsidR="00AF7540" w:rsidRDefault="00AF7540" w:rsidP="00286B66">
      <w:pPr>
        <w:spacing w:before="150" w:after="150" w:line="240" w:lineRule="auto"/>
        <w:ind w:left="150" w:right="150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</w:pPr>
      <w:r w:rsidRPr="00AF7540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>Кодекс Республики Беларусь об Административных Правонарушениях</w:t>
      </w:r>
    </w:p>
    <w:p w:rsidR="00AF7540" w:rsidRDefault="00AF7540" w:rsidP="00286B66">
      <w:pPr>
        <w:spacing w:before="150" w:after="150" w:line="240" w:lineRule="auto"/>
        <w:ind w:left="150" w:right="150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</w:pPr>
      <w:r w:rsidRPr="00AF7540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>Статья 17.3. Распитие алкогольных, слабоалкогольных напитков или пива в общественном месте либо появление в общественном месте или на работе в состоянии опьянения</w:t>
      </w:r>
    </w:p>
    <w:p w:rsidR="00286B66" w:rsidRPr="00286B66" w:rsidRDefault="00AF7540" w:rsidP="00AF7540">
      <w:pPr>
        <w:spacing w:before="150" w:after="150" w:line="360" w:lineRule="auto"/>
        <w:ind w:left="150" w:right="150"/>
        <w:jc w:val="center"/>
        <w:textAlignment w:val="baseline"/>
        <w:outlineLvl w:val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286B66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Внесены изменения в ст.17.3 Кодекса РБ об административных правонарушениях!</w:t>
      </w:r>
      <w:r w:rsidRPr="00286B66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</w:p>
    <w:p w:rsid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Статья 17.3. Распити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(в ред. Закона Республики Беларусь от 19.07.2016 N 407-З)</w:t>
      </w:r>
    </w:p>
    <w:p w:rsid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 влекут наложение штрафа в размере до восьми базовых величин.</w:t>
      </w:r>
      <w:proofErr w:type="gramEnd"/>
    </w:p>
    <w:p w:rsid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2. Нахождение на рабочем месте в рабочее время в состоянии алкогольного опьянения - влечет наложение штрафа в размере от одной до десяти базовых величин. </w:t>
      </w:r>
    </w:p>
    <w:p w:rsid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- влекут наложение штрафа в размере от двух до пятнадцати базовых величин или административный арест. </w:t>
      </w:r>
    </w:p>
    <w:p w:rsid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- влечет наложение штрафа в размере от пяти до десяти базовых величин. </w:t>
      </w:r>
    </w:p>
    <w:p w:rsid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 влечет наложение штрафа в размере от восьми до двенадцати базовых величин. </w:t>
      </w:r>
    </w:p>
    <w:p w:rsidR="00F74D9D" w:rsidRPr="00286B66" w:rsidRDefault="00AF7540" w:rsidP="00286B66">
      <w:pPr>
        <w:spacing w:before="150" w:after="150" w:line="360" w:lineRule="auto"/>
        <w:ind w:left="150" w:right="150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- влекут наложение штрафа в размере от десяти до пятнадцати базовых величин.</w:t>
      </w:r>
    </w:p>
    <w:sectPr w:rsidR="00F74D9D" w:rsidRPr="0028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3E"/>
    <w:rsid w:val="00286B66"/>
    <w:rsid w:val="002E013E"/>
    <w:rsid w:val="00AF7540"/>
    <w:rsid w:val="00F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2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 Педагогическая служба</dc:creator>
  <cp:keywords/>
  <dc:description/>
  <cp:lastModifiedBy>Социально Педагогическая служба</cp:lastModifiedBy>
  <cp:revision>2</cp:revision>
  <dcterms:created xsi:type="dcterms:W3CDTF">2017-12-13T11:32:00Z</dcterms:created>
  <dcterms:modified xsi:type="dcterms:W3CDTF">2017-12-13T11:47:00Z</dcterms:modified>
</cp:coreProperties>
</file>