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C6" w:rsidRPr="009A10C6" w:rsidRDefault="009A10C6" w:rsidP="009A10C6">
      <w:pPr>
        <w:spacing w:after="45" w:line="345" w:lineRule="atLeast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9A10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Консультация для учителей начальной школы и родителей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Каковы же ошибки, которые нас должны насторожить?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Существует несколько видов нарушений письма и чтения, каждому виду соответствуют и свои ошибки.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 </w:t>
      </w:r>
    </w:p>
    <w:p w:rsidR="009A10C6" w:rsidRPr="009A10C6" w:rsidRDefault="009A10C6" w:rsidP="009A10C6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Смешение букв при чтении и письме по оптическому сходству: </w:t>
      </w:r>
      <w:proofErr w:type="spellStart"/>
      <w:r w:rsidRPr="009A10C6">
        <w:rPr>
          <w:rFonts w:ascii="Arial" w:eastAsia="Times New Roman" w:hAnsi="Arial" w:cs="Arial"/>
          <w:b/>
          <w:bCs/>
          <w:i/>
          <w:iCs/>
          <w:color w:val="7D5F43"/>
          <w:sz w:val="21"/>
          <w:lang w:eastAsia="ru-RU"/>
        </w:rPr>
        <w:t>б-д</w:t>
      </w:r>
      <w:proofErr w:type="spellEnd"/>
      <w:r w:rsidRPr="009A10C6">
        <w:rPr>
          <w:rFonts w:ascii="Arial" w:eastAsia="Times New Roman" w:hAnsi="Arial" w:cs="Arial"/>
          <w:b/>
          <w:bCs/>
          <w:i/>
          <w:iCs/>
          <w:color w:val="7D5F43"/>
          <w:sz w:val="21"/>
          <w:lang w:eastAsia="ru-RU"/>
        </w:rPr>
        <w:t xml:space="preserve">; </w:t>
      </w:r>
      <w:proofErr w:type="spellStart"/>
      <w:proofErr w:type="gramStart"/>
      <w:r w:rsidRPr="009A10C6">
        <w:rPr>
          <w:rFonts w:ascii="Arial" w:eastAsia="Times New Roman" w:hAnsi="Arial" w:cs="Arial"/>
          <w:b/>
          <w:bCs/>
          <w:i/>
          <w:iCs/>
          <w:color w:val="7D5F43"/>
          <w:sz w:val="21"/>
          <w:lang w:eastAsia="ru-RU"/>
        </w:rPr>
        <w:t>п-т</w:t>
      </w:r>
      <w:proofErr w:type="spellEnd"/>
      <w:proofErr w:type="gramEnd"/>
      <w:r w:rsidRPr="009A10C6">
        <w:rPr>
          <w:rFonts w:ascii="Arial" w:eastAsia="Times New Roman" w:hAnsi="Arial" w:cs="Arial"/>
          <w:b/>
          <w:bCs/>
          <w:i/>
          <w:iCs/>
          <w:color w:val="7D5F43"/>
          <w:sz w:val="21"/>
          <w:lang w:eastAsia="ru-RU"/>
        </w:rPr>
        <w:t xml:space="preserve">; Е-3; </w:t>
      </w:r>
      <w:proofErr w:type="spellStart"/>
      <w:r w:rsidRPr="009A10C6">
        <w:rPr>
          <w:rFonts w:ascii="Arial" w:eastAsia="Times New Roman" w:hAnsi="Arial" w:cs="Arial"/>
          <w:b/>
          <w:bCs/>
          <w:i/>
          <w:iCs/>
          <w:color w:val="7D5F43"/>
          <w:sz w:val="21"/>
          <w:lang w:eastAsia="ru-RU"/>
        </w:rPr>
        <w:t>а-о</w:t>
      </w:r>
      <w:proofErr w:type="spellEnd"/>
      <w:r w:rsidRPr="009A10C6">
        <w:rPr>
          <w:rFonts w:ascii="Arial" w:eastAsia="Times New Roman" w:hAnsi="Arial" w:cs="Arial"/>
          <w:b/>
          <w:bCs/>
          <w:i/>
          <w:iCs/>
          <w:color w:val="7D5F43"/>
          <w:sz w:val="21"/>
          <w:lang w:eastAsia="ru-RU"/>
        </w:rPr>
        <w:t xml:space="preserve">; </w:t>
      </w:r>
      <w:proofErr w:type="spellStart"/>
      <w:r w:rsidRPr="009A10C6">
        <w:rPr>
          <w:rFonts w:ascii="Arial" w:eastAsia="Times New Roman" w:hAnsi="Arial" w:cs="Arial"/>
          <w:b/>
          <w:bCs/>
          <w:i/>
          <w:iCs/>
          <w:color w:val="7D5F43"/>
          <w:sz w:val="21"/>
          <w:lang w:eastAsia="ru-RU"/>
        </w:rPr>
        <w:t>д-у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 и т.д.</w:t>
      </w:r>
    </w:p>
    <w:p w:rsidR="009A10C6" w:rsidRPr="009A10C6" w:rsidRDefault="009A10C6" w:rsidP="009A10C6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Ошибки, связанные с нарушением произношения. Отсутствие каких-то звуков или замена одних звуков на другие в устной речи соответственно отражается и на письме. Ребенок пишет то же, что и говорит: сапка (шапка).</w:t>
      </w:r>
    </w:p>
    <w:p w:rsidR="009A10C6" w:rsidRPr="009A10C6" w:rsidRDefault="009A10C6" w:rsidP="009A10C6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Смешение фонем по акустико-артикуляционному сходству, что происходит при нарушениях фонематического восприятия. При этой форме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дисграфии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особенно тяжело детям дается письмо под диктовку. Смешиваются гласные </w:t>
      </w:r>
      <w:r w:rsidRPr="009A10C6">
        <w:rPr>
          <w:rFonts w:ascii="Arial" w:eastAsia="Times New Roman" w:hAnsi="Arial" w:cs="Arial"/>
          <w:b/>
          <w:bCs/>
          <w:i/>
          <w:iCs/>
          <w:color w:val="7D5F43"/>
          <w:sz w:val="21"/>
          <w:lang w:eastAsia="ru-RU"/>
        </w:rPr>
        <w:t xml:space="preserve">о - у, ё - </w:t>
      </w:r>
      <w:proofErr w:type="spellStart"/>
      <w:r w:rsidRPr="009A10C6">
        <w:rPr>
          <w:rFonts w:ascii="Arial" w:eastAsia="Times New Roman" w:hAnsi="Arial" w:cs="Arial"/>
          <w:b/>
          <w:bCs/>
          <w:i/>
          <w:iCs/>
          <w:color w:val="7D5F43"/>
          <w:sz w:val="21"/>
          <w:lang w:eastAsia="ru-RU"/>
        </w:rPr>
        <w:t>ю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; согласные </w:t>
      </w:r>
      <w:proofErr w:type="spellStart"/>
      <w:proofErr w:type="gramStart"/>
      <w:r w:rsidRPr="009A10C6">
        <w:rPr>
          <w:rFonts w:ascii="Arial" w:eastAsia="Times New Roman" w:hAnsi="Arial" w:cs="Arial"/>
          <w:b/>
          <w:bCs/>
          <w:color w:val="7D5F43"/>
          <w:sz w:val="21"/>
          <w:lang w:eastAsia="ru-RU"/>
        </w:rPr>
        <w:t>р</w:t>
      </w:r>
      <w:proofErr w:type="spellEnd"/>
      <w:proofErr w:type="gramEnd"/>
      <w:r w:rsidRPr="009A10C6">
        <w:rPr>
          <w:rFonts w:ascii="Arial" w:eastAsia="Times New Roman" w:hAnsi="Arial" w:cs="Arial"/>
          <w:b/>
          <w:bCs/>
          <w:color w:val="7D5F43"/>
          <w:sz w:val="21"/>
          <w:lang w:eastAsia="ru-RU"/>
        </w:rPr>
        <w:t xml:space="preserve"> - л</w:t>
      </w: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, и - ль; парные звонкие и глухие согласные, свистящие и шипящие, звуки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ц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, ч,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щ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смешиваются как между собой, так и с другими фонемами. Например: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тубло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(дупло),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лёбит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(любит).</w:t>
      </w:r>
    </w:p>
    <w:p w:rsidR="009A10C6" w:rsidRPr="009A10C6" w:rsidRDefault="009A10C6" w:rsidP="009A10C6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Мы часто радуемся, когда ребенок бегло читает в дошкольном возрасте, а это при недостаточно сформированной фонетико-фонематической стороне может привести к ошибкам на письме: пропуск букв и слогов,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недописание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слов.</w:t>
      </w:r>
    </w:p>
    <w:p w:rsidR="009A10C6" w:rsidRPr="009A10C6" w:rsidRDefault="009A10C6" w:rsidP="009A10C6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Часты при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дисграфии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ошибки персеверации (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застревание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): "За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зомом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росла мамина" (За домом росла малина), антиципации (предвосхищение, упреждение): "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Дод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небом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лолубым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" (Под небом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голубым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).</w:t>
      </w:r>
    </w:p>
    <w:p w:rsidR="009A10C6" w:rsidRPr="009A10C6" w:rsidRDefault="009A10C6" w:rsidP="009A10C6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Большой процент ошибок из-за неумения ребенка передавать на письме мягкость согласных: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сольить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(солить),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въезет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(везет).</w:t>
      </w:r>
    </w:p>
    <w:p w:rsidR="009A10C6" w:rsidRPr="009A10C6" w:rsidRDefault="009A10C6" w:rsidP="009A10C6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Слитное написание предлогов, раздельное - приставок также является одним из проявлений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дисграфии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 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Еще раз следует напомнить, что если эти ошибки единичны, то причины надо искать </w:t>
      </w:r>
      <w:proofErr w:type="gram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в</w:t>
      </w:r>
      <w:proofErr w:type="gram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другом. Не являются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дисграфическими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ошибки, допущенные из-за незнания грамматических правил.</w:t>
      </w: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br/>
        <w:t>Что может сделать учитель, обнаружив такие ошибки в тетради своего ученика, помимо того, что даст рекомендацию обратиться к логопеду?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Во-первых, при поступлении ребенка в первый класс на первом же родительском собрании я бы попросила родителей письменно ответить на некоторые вопросы. Причем сделать это желательно дома, хорошо обдумав свои ответы. Это поможет учителю лучше узнать ребенка, постараться предугадать, где ученик может "споткнуться".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Конечно, анкетирование должно проводиться только добровольно, поэтому учитель должен не просто раздать анкеты, а объяснить важность своей просьбы.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Как правило, родители в ответ на такое доверительное обращение делают шаг навстречу. Среди множества вопросов необходимо задать и те, которые помогут вам сразу для себя выделить детей с возможными будущими проблемами в овладении чтением и письмом. Вы </w:t>
      </w: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lastRenderedPageBreak/>
        <w:t>можете спросить, когда ребенок начал говорить, как развивалась его речь, были ли проблемы, занимался ли он с логопедом, как заучивает стихи, разговорчив или молчалив, как и где учился читать, какая рука ведущая. Обязательно выясните, есть ли, по мнению родителей, какие-то психологические особенности у ребенка (застенчивость, вспыльчивость, обидчивость и т.п.).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Важны даже такие вещи, которые на первый взгляд кажутся незначительными. Например, очень часто при чтении ребенку трудно следить за строчкой, взгляд скользит. Ученые, проведя исследования, предполагают, что если в грудном возрасте малыш лежит так, что экран телевизора попадает в поле его зрения, то глазные мышцы привыкают к хаотичному движению. Поэтому в дошкольном возрасте полезны упражнения для подготовки глазных мышц к последовательному слежению за строчкой.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Ответы на вопросы, вы можете взять на заметку детей, у которых могут быть трудности.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Но здесь надо сразу оговориться - ни в коем случае не делайте ранних выводов. Бывает, что дети с речевыми нарушениями могут учиться хорошо, тогда как дети, казалось бы, не имеющие никаких предпосылок, дают яркие проявления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дислексии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и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дисграфии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. Короче говоря - недопустимо навешивание на ребенка "ярлыка". Наблюдать надо осторожно, не травмируя ученика. Итак, вы обнаружили специфические ошибки, родители обратились к специалисту, ребенок начал посещать занятия с логопедом и принес вам справку, где имеется заключение.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Что дальше?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Второе, что вы можете сделать после анкетирования родителей, - поддерживать постоянный контакт с логопедом и оказывать ему содействие в работе. К сожалению, на практике часто бывает так, что или логопед, или учитель проявляют ненужные амбиции, не стремятся к взаимодействию, сотрудничеству. Необходимо сразу для себя уяснить: главное - это интересы ребенка.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Чем же может помочь учитель?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На всем протяжении специальных занятий ребенку необходим режим благоприятствования. После многочисленных двоек и троек, неприятных разговоров дома он должен почувствовать хоть маленький, но успех. Поэтому желательно, чтобы хотя бы на время учитель отказался от исправления в тетрадях красным цветом. Это, во-первых, "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зашумляет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" информацию, которая заключена в специфических ошибках, что мешает педагогу. Во-вторых, вы представляете, как выглядят тетради таких учеников? Это сплошной красный фон. Для ребенка, страдающего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дисграфией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, такая картина является дополнительным фактором стресса.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Существует методика, по которой ученик пишет карандашом, а учитель не исправляет ошибку, а на полях ставит пометку. Ученик имеет возможность не зачеркивать, а стереть свои ошибки, написать правильно. После этого он обязательно проводит работу над ошибками. Цель достигнута: ошибки найдены самим ребенком, исправлены, тетрадь в прекрасном состоянии, положительный эффект достигнут.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Когда ребенок делает много ошибок, родители часто слышат от учителей рекомендации - больше читать и писать.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И выполняют их буквально. Иногда даже специалисты пытаются нарушения письма и чтения исправить количественными приемами: диктанты и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диктаны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, чтение больших текстов.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lastRenderedPageBreak/>
        <w:t xml:space="preserve">Подход к ребенку, страдающему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дислексией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и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дисграфией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, должен быть совершенно другим. На первых этапах работа идет в основном устная: упражнения на развитие фонематического восприятия, звуковой анализ слова. Диктанты здесь принесут только вред. Многочисленные ошибки, которые неизбежно будут допускаться при их написании, фиксируются в памяти ребенка. По этой же причине нежелательно детям с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дисграфией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давать упражнения с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неоткорректированным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текстом (поиск ошибок). А работу над ошибками нужно проводить так, как рекомендует логопед. Суть в том, что ребенку нежелательно видеть неправильно написанные слова.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Если вы задаете на дом прочитать текст или много писать, посоветуйте родителям, чтобы ребенок это делал не в один прием, а с перерывами, разбив текст на части. Это позволит ученикам, страдающим нарушениями письменной речи, лучше справиться с домашним заданием.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Вы можете посоветовать родителям или сами давать на уроке упражнение "корректурная проба". Оно принесет пользу любому ученику. Что это такое?</w:t>
      </w:r>
    </w:p>
    <w:p w:rsid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Ежедневно в течение 5 мин (не больше) ребенок в любом тексте (кроме </w:t>
      </w:r>
      <w:proofErr w:type="gram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газетного</w:t>
      </w:r>
      <w:proofErr w:type="gram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) зачеркивает заданные буквы. Начинать надо с одной гласной, затем перейти к согласным. Варианты могут быть самые разные. Например: </w:t>
      </w:r>
      <w:proofErr w:type="gram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букву</w:t>
      </w:r>
      <w:proofErr w:type="gram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а зачеркнуть, а букву о обвести. Можно давать парные согласные, а также те, в произношении которых или в их различии у ребенка имеются проблемы. Например: </w:t>
      </w:r>
      <w:proofErr w:type="spellStart"/>
      <w:proofErr w:type="gram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р</w:t>
      </w:r>
      <w:proofErr w:type="spellEnd"/>
      <w:proofErr w:type="gram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- л,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с-ш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и т.д.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62425" cy="2905125"/>
            <wp:effectExtent l="19050" t="0" r="9525" b="0"/>
            <wp:docPr id="3" name="Рисунок 3" descr="Таблица цифр лого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ица цифр логопе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Ребенок смотрит на таблицу и быстро подсчитывает, сколько раз встречается в таблице каждое из чисел от</w:t>
      </w:r>
      <w:proofErr w:type="gram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О</w:t>
      </w:r>
      <w:proofErr w:type="gram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до 9. Если он сбился при выполнении задания, то начинает сначала.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7.75pt;height:228.75pt"/>
        </w:pict>
      </w:r>
      <w:r w:rsidRPr="009A10C6">
        <w:rPr>
          <w:rFonts w:ascii="Arial" w:eastAsia="Times New Roman" w:hAnsi="Arial" w:cs="Arial"/>
          <w:color w:val="7D5F43"/>
          <w:sz w:val="18"/>
          <w:szCs w:val="18"/>
          <w:lang w:eastAsia="ru-RU"/>
        </w:rPr>
        <w:t> 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i/>
          <w:iCs/>
          <w:color w:val="7D5F43"/>
          <w:sz w:val="21"/>
          <w:lang w:eastAsia="ru-RU"/>
        </w:rPr>
        <w:t>Родителям распечатать эту картинку</w:t>
      </w:r>
    </w:p>
    <w:p w:rsidR="009A10C6" w:rsidRPr="009A10C6" w:rsidRDefault="009A10C6" w:rsidP="009A10C6">
      <w:pPr>
        <w:spacing w:after="0" w:line="345" w:lineRule="atLeast"/>
        <w:rPr>
          <w:rFonts w:ascii="Arial" w:eastAsia="Times New Roman" w:hAnsi="Arial" w:cs="Arial"/>
          <w:color w:val="7D5F43"/>
          <w:sz w:val="21"/>
          <w:szCs w:val="21"/>
          <w:lang w:eastAsia="ru-RU"/>
        </w:rPr>
      </w:pPr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Через 2-2,5 месяца таких упражнений (но при условии - ежедневно и не более 5 мин) улучшается качество письма. Я не стала останавливаться на методике преодоления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дисграфии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и </w:t>
      </w:r>
      <w:proofErr w:type="spellStart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>дислексии</w:t>
      </w:r>
      <w:proofErr w:type="spellEnd"/>
      <w:r w:rsidRPr="009A10C6">
        <w:rPr>
          <w:rFonts w:ascii="Arial" w:eastAsia="Times New Roman" w:hAnsi="Arial" w:cs="Arial"/>
          <w:color w:val="7D5F43"/>
          <w:sz w:val="21"/>
          <w:szCs w:val="21"/>
          <w:lang w:eastAsia="ru-RU"/>
        </w:rPr>
        <w:t xml:space="preserve"> - это дело специалистов. Вполне достаточно, если учитель вовремя заметит специфические ошибки у ребенка, а в дальнейшем будет работать в тесном контакте с логопедом.</w:t>
      </w:r>
    </w:p>
    <w:p w:rsidR="00EA540D" w:rsidRDefault="00EA540D"/>
    <w:sectPr w:rsidR="00EA540D" w:rsidSect="00EA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97266"/>
    <w:multiLevelType w:val="multilevel"/>
    <w:tmpl w:val="AC1A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0C6"/>
    <w:rsid w:val="004056DF"/>
    <w:rsid w:val="009A10C6"/>
    <w:rsid w:val="00EA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0D"/>
  </w:style>
  <w:style w:type="paragraph" w:styleId="2">
    <w:name w:val="heading 2"/>
    <w:basedOn w:val="a"/>
    <w:link w:val="20"/>
    <w:uiPriority w:val="9"/>
    <w:qFormat/>
    <w:rsid w:val="009A1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0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0C6"/>
    <w:rPr>
      <w:b/>
      <w:bCs/>
    </w:rPr>
  </w:style>
  <w:style w:type="character" w:styleId="a5">
    <w:name w:val="Emphasis"/>
    <w:basedOn w:val="a0"/>
    <w:uiPriority w:val="20"/>
    <w:qFormat/>
    <w:rsid w:val="009A10C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A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1148</Words>
  <Characters>6547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2018-01-15T06:03:00Z</dcterms:created>
  <dcterms:modified xsi:type="dcterms:W3CDTF">2018-01-15T06:06:00Z</dcterms:modified>
</cp:coreProperties>
</file>