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B3" w:rsidRDefault="002B44B3" w:rsidP="002B44B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FF0000"/>
          <w:sz w:val="33"/>
          <w:szCs w:val="33"/>
        </w:rPr>
        <w:t>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w:t>
      </w:r>
      <w:r>
        <w:rPr>
          <w:rFonts w:ascii="Tahoma" w:hAnsi="Tahoma" w:cs="Tahoma"/>
          <w:color w:val="FF0000"/>
          <w:sz w:val="33"/>
          <w:szCs w:val="33"/>
        </w:rPr>
        <w:t> </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rPr>
        <w:t>АДМИНИСТРАТИВНАЯ ОТВЕТСТВЕННОСТЬ НЕСОВЕРШЕННОЛЕТНИХ</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17.3</w:t>
      </w:r>
      <w:r>
        <w:rPr>
          <w:rFonts w:ascii="Tahoma" w:hAnsi="Tahoma" w:cs="Tahoma"/>
          <w:b/>
          <w:bCs/>
          <w:color w:val="111111"/>
          <w:u w:val="single"/>
        </w:rPr>
        <w:t> </w:t>
      </w:r>
      <w:r>
        <w:rPr>
          <w:rFonts w:ascii="Tahoma" w:hAnsi="Tahoma" w:cs="Tahoma"/>
          <w:color w:val="111111"/>
        </w:rPr>
        <w:t>Кодекса об административных правонарушениях.</w:t>
      </w:r>
      <w:r>
        <w:rPr>
          <w:rFonts w:ascii="Tahoma" w:hAnsi="Tahoma" w:cs="Tahoma"/>
          <w:color w:val="111111"/>
        </w:rPr>
        <w:br/>
        <w:t>Распитие алкогольных, слабоалкогольных напитков или пива в общественном месте либо появление в вещественном месте или на работе в состоянии опьянения</w:t>
      </w:r>
      <w:r>
        <w:rPr>
          <w:rFonts w:ascii="Tahoma" w:hAnsi="Tahoma" w:cs="Tahoma"/>
          <w:color w:val="111111"/>
        </w:rPr>
        <w:br/>
      </w:r>
      <w:r>
        <w:rPr>
          <w:rFonts w:ascii="Tahoma" w:hAnsi="Tahoma" w:cs="Tahoma"/>
          <w:color w:val="111111"/>
        </w:rPr>
        <w:b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пьяном виде, оскорбляющем человеческое достоинство и нравственность, –</w:t>
      </w:r>
      <w:r>
        <w:rPr>
          <w:rFonts w:ascii="Tahoma" w:hAnsi="Tahoma" w:cs="Tahoma"/>
          <w:color w:val="111111"/>
        </w:rPr>
        <w:br/>
        <w:t>влекут наложение штрафа в размере до восьми базовых величии.</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2. Нахождение на рабочем месте в рабочее время в состоянии алкогольного, наркотического или токсикоманического опьянения –</w:t>
      </w:r>
      <w:r>
        <w:rPr>
          <w:rFonts w:ascii="Tahoma" w:hAnsi="Tahoma" w:cs="Tahoma"/>
          <w:color w:val="111111"/>
        </w:rPr>
        <w:br/>
        <w:t>влечет наложение штрафа а размере от одной до десяти базовых величин.</w:t>
      </w:r>
      <w:r>
        <w:rPr>
          <w:rFonts w:ascii="Tahoma" w:hAnsi="Tahoma" w:cs="Tahoma"/>
          <w:color w:val="111111"/>
        </w:rPr>
        <w:br/>
      </w:r>
      <w:r>
        <w:rPr>
          <w:rFonts w:ascii="Tahoma" w:hAnsi="Tahoma" w:cs="Tahoma"/>
          <w:color w:val="111111"/>
        </w:rPr>
        <w:b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r>
        <w:rPr>
          <w:rFonts w:ascii="Tahoma" w:hAnsi="Tahoma" w:cs="Tahoma"/>
          <w:color w:val="111111"/>
        </w:rPr>
        <w:br/>
        <w:t>влекут наложение штрафа в размене от двух до пятнадцати базовых величин или административный арест».</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17.15</w:t>
      </w:r>
      <w:r>
        <w:rPr>
          <w:rStyle w:val="a4"/>
          <w:rFonts w:ascii="Tahoma" w:hAnsi="Tahoma" w:cs="Tahoma"/>
          <w:color w:val="111111"/>
        </w:rPr>
        <w:t>. Непринятие мер по недопущению потребления и распространения наркотических средств, психотропных веществ, их аналогов</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 в культурно-развлекательных (ночных) клубах, игорных заведениях потребления без назначения врача-специалиста наркотических средств или психотропных веществ, либо потребления их аналогов, либо сбыта наркотических средств, психотропных веществ или их аналогов, а также неинформирование органов внутренних дел о выявлении фактов совершения таких действий, если в этих деяниях нет состава преступления, –</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влекут наложение штрафа в размере от десяти до двадцати базовых величин, а на индивидуального предпринимателя или юридическое лицо – от двадцати до пятидесяти базовых величин.</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br/>
      </w:r>
      <w:r>
        <w:rPr>
          <w:rFonts w:ascii="Tahoma" w:hAnsi="Tahoma" w:cs="Tahoma"/>
          <w:color w:val="111111"/>
          <w:sz w:val="18"/>
          <w:szCs w:val="18"/>
        </w:rPr>
        <w:br/>
      </w:r>
      <w:r>
        <w:rPr>
          <w:rStyle w:val="a4"/>
          <w:rFonts w:ascii="Tahoma" w:hAnsi="Tahoma" w:cs="Tahoma"/>
          <w:color w:val="111111"/>
        </w:rPr>
        <w:t>Административной ответственности подлежат лица, достигшие к моменту совершения административного правонарушения 16-летнего возраста.</w:t>
      </w:r>
      <w:r>
        <w:rPr>
          <w:rFonts w:ascii="Tahoma" w:hAnsi="Tahoma" w:cs="Tahoma"/>
          <w:color w:val="111111"/>
        </w:rPr>
        <w:br/>
      </w:r>
      <w:r>
        <w:rPr>
          <w:rFonts w:ascii="Tahoma" w:hAnsi="Tahoma" w:cs="Tahoma"/>
          <w:color w:val="111111"/>
        </w:rPr>
        <w:br/>
      </w:r>
      <w:r>
        <w:rPr>
          <w:rStyle w:val="a4"/>
          <w:rFonts w:ascii="Tahoma" w:hAnsi="Tahoma" w:cs="Tahoma"/>
          <w:color w:val="111111"/>
        </w:rPr>
        <w:t xml:space="preserve">За совершение правонарушений подростками, не достигшими 16-летнего </w:t>
      </w:r>
      <w:r>
        <w:rPr>
          <w:rStyle w:val="a4"/>
          <w:rFonts w:ascii="Tahoma" w:hAnsi="Tahoma" w:cs="Tahoma"/>
          <w:color w:val="111111"/>
        </w:rPr>
        <w:lastRenderedPageBreak/>
        <w:t>возраста, несут ответственность их родители в соответствии со ст. 9.4 Кодекса об административных правонарушениях Республики Беларусь:</w:t>
      </w:r>
      <w:r>
        <w:rPr>
          <w:rFonts w:ascii="Tahoma" w:hAnsi="Tahoma" w:cs="Tahoma"/>
          <w:color w:val="111111"/>
        </w:rPr>
        <w:br/>
      </w:r>
      <w:r>
        <w:rPr>
          <w:rFonts w:ascii="Tahoma" w:hAnsi="Tahoma" w:cs="Tahoma"/>
          <w:color w:val="111111"/>
        </w:rPr>
        <w:br/>
        <w:t>Невыполнение родителями или лицами, их заменяющими, обязанностей по воспитанию несовершеннолетних детей, повлекшее совершение несовершеннолетним в возрасте до шестнадцати лет деяния, содержащего признаки административного правонарушения, либо преступления, административная или уголовная ответственность за которые наступает после достижения этого возраста,</w:t>
      </w:r>
      <w:r>
        <w:rPr>
          <w:rFonts w:ascii="Tahoma" w:hAnsi="Tahoma" w:cs="Tahoma"/>
          <w:color w:val="111111"/>
        </w:rPr>
        <w:br/>
        <w:t>влечет предупреждение или наложение штрафа в размере до десяти базовых величин.</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rPr>
        <w:t>Об ответственности за незаконный оборот наркотических средств, последствий их употребления</w:t>
      </w:r>
      <w:r>
        <w:rPr>
          <w:rFonts w:ascii="Tahoma" w:hAnsi="Tahoma" w:cs="Tahoma"/>
          <w:color w:val="111111"/>
        </w:rPr>
        <w:br/>
        <w:t>Об ответственности за незаконный оборот наркотических средств, последствий их употребления, внешних признаках наркотического опьянения.</w:t>
      </w:r>
      <w:r>
        <w:rPr>
          <w:rFonts w:ascii="Tahoma" w:hAnsi="Tahoma" w:cs="Tahoma"/>
          <w:color w:val="111111"/>
        </w:rPr>
        <w:br/>
        <w:t>Выдержки норм из Уголовного Кодекса Республики Беларусь, Кодекса об административных правонарушениях Республики Беларусь, предусматривающих ответственность за хранение, сбыт, выращивание наркотических средств и психотропных веществ и т.д.: </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327</w:t>
      </w:r>
      <w:r>
        <w:rPr>
          <w:rFonts w:ascii="Tahoma" w:hAnsi="Tahoma" w:cs="Tahoma"/>
          <w:color w:val="111111"/>
        </w:rPr>
        <w:t>. Хищение наркотических средств, психотропных веществ, их прекурсоров и аналогов (в ред. Законов Республики Беларусь от 20.12.2007 N 291-3, от 13.07.2012 N 408-3)</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rPr>
        <w:t>1.   Хищение наркотических средств, психотропных веществ либо их прекурсоров или аналогов - (в ред. Законов Республики Беларусь от 20.12.2007 N 291-3, от 13.07.2012 N 408-3) наказывается лишением свободы на срок до пяти лет.</w:t>
      </w:r>
      <w:r>
        <w:rPr>
          <w:rFonts w:ascii="Tahoma" w:hAnsi="Tahoma" w:cs="Tahoma"/>
          <w:color w:val="111111"/>
        </w:rPr>
        <w:b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(в ред. Закона Республики Беларусь от 20.12.2007 N 291-3)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r>
        <w:rPr>
          <w:rFonts w:ascii="Tahoma" w:hAnsi="Tahoma" w:cs="Tahoma"/>
          <w:color w:val="111111"/>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r>
        <w:rPr>
          <w:rFonts w:ascii="Tahoma" w:hAnsi="Tahoma" w:cs="Tahoma"/>
          <w:color w:val="111111"/>
        </w:rPr>
        <w:br/>
      </w:r>
      <w:r>
        <w:rPr>
          <w:rStyle w:val="a4"/>
          <w:rFonts w:ascii="Tahoma" w:hAnsi="Tahoma" w:cs="Tahoma"/>
          <w:color w:val="111111"/>
        </w:rPr>
        <w:t>Примечания:</w:t>
      </w:r>
      <w:r>
        <w:rPr>
          <w:rFonts w:ascii="Tahoma" w:hAnsi="Tahoma" w:cs="Tahoma"/>
          <w:color w:val="111111"/>
        </w:rPr>
        <w:b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r>
        <w:rPr>
          <w:rFonts w:ascii="Tahoma" w:hAnsi="Tahoma" w:cs="Tahoma"/>
          <w:color w:val="111111"/>
        </w:rPr>
        <w:br/>
      </w:r>
      <w:r>
        <w:rPr>
          <w:rFonts w:ascii="Tahoma" w:hAnsi="Tahoma" w:cs="Tahoma"/>
          <w:color w:val="111111"/>
        </w:rPr>
        <w:lastRenderedPageBreak/>
        <w:t>(в ред. Закона Республики Беларусь от 13.07.2012 N 408-3)</w:t>
      </w:r>
      <w:r>
        <w:rPr>
          <w:rFonts w:ascii="Tahoma" w:hAnsi="Tahoma" w:cs="Tahoma"/>
          <w:color w:val="111111"/>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Pr>
          <w:rFonts w:ascii="Tahoma" w:hAnsi="Tahoma" w:cs="Tahoma"/>
          <w:color w:val="111111"/>
        </w:rPr>
        <w:br/>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 (часть третья примечаний введена Законом Республики Беларусь от 13.07.2012 N408-3) (примечания к статье 327 в ред. Закона Республики Беларусь от 20.12.2007 N291-3).</w:t>
      </w:r>
      <w:r>
        <w:rPr>
          <w:rFonts w:ascii="Tahoma" w:hAnsi="Tahoma" w:cs="Tahoma"/>
          <w:color w:val="111111"/>
        </w:rPr>
        <w:br/>
      </w:r>
      <w:r>
        <w:rPr>
          <w:rStyle w:val="a4"/>
          <w:rFonts w:ascii="Tahoma" w:hAnsi="Tahoma" w:cs="Tahoma"/>
          <w:color w:val="111111"/>
          <w:u w:val="single"/>
        </w:rPr>
        <w:t>Статья 328.</w:t>
      </w:r>
      <w:r>
        <w:rPr>
          <w:rFonts w:ascii="Tahoma" w:hAnsi="Tahoma" w:cs="Tahoma"/>
          <w:b/>
          <w:bCs/>
          <w:color w:val="111111"/>
          <w:u w:val="single"/>
        </w:rPr>
        <w:t> </w:t>
      </w:r>
      <w:r>
        <w:rPr>
          <w:rFonts w:ascii="Tahoma" w:hAnsi="Tahoma" w:cs="Tahoma"/>
          <w:color w:val="111111"/>
        </w:rPr>
        <w:t>Незаконный оборот наркотических средств, психотропных веществ, их прекурсоров и аналогов (в ред. Законов Республики Беларусь от 20.12.2007 N 291-3, от 13.07.2012 N 408-3)</w:t>
      </w:r>
      <w:r>
        <w:rPr>
          <w:rFonts w:ascii="Tahoma" w:hAnsi="Tahoma" w:cs="Tahoma"/>
          <w:color w:val="111111"/>
        </w:rPr>
        <w:b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 (в ред. Законов Республики Беларусь от 20.12.2007 N 291-3, от 13.07.2012 N 408-3) наказывается   ограничением   свободы   на   срок   до   пяти   лет   или лишением свободы на срок от двух до пяти лет. (в ред. Закона Республики Беларусь от 04.01.2003 N 173-3).</w:t>
      </w:r>
      <w:r>
        <w:rPr>
          <w:rFonts w:ascii="Tahoma" w:hAnsi="Tahoma" w:cs="Tahoma"/>
          <w:color w:val="111111"/>
        </w:rPr>
        <w:b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(в ред. Законов Республики Беларусь от 20.12.2007 N 291-3, отДЗ.07.2012 N 408-3) наказывается лишением свободы на срок от пяти до восьми лет с конфискацией имущества или без конфискации.       </w:t>
      </w:r>
      <w:r>
        <w:rPr>
          <w:rFonts w:ascii="Tahoma" w:hAnsi="Tahoma" w:cs="Tahoma"/>
          <w:color w:val="111111"/>
        </w:rPr>
        <w:br/>
        <w:t>(в ред. Закона Республики Беларусь от 04.01.2003 N 173-3)</w:t>
      </w:r>
      <w:r>
        <w:rPr>
          <w:rFonts w:ascii="Tahoma" w:hAnsi="Tahoma" w:cs="Tahoma"/>
          <w:color w:val="111111"/>
        </w:rPr>
        <w:b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 (в )эед. Закона Республики Беларусь от 13.07.2012 N 408-3) наказываются лишением свободы на срок от восьми до тринадцати лет с конфискацией имущества или без конфискации.</w:t>
      </w:r>
      <w:r>
        <w:rPr>
          <w:rFonts w:ascii="Tahoma" w:hAnsi="Tahoma" w:cs="Tahoma"/>
          <w:color w:val="111111"/>
        </w:rPr>
        <w:br/>
        <w:t>(часть третья статьи 328 в ред. Закона Республики Беларусь от 17.07.2006 N 147-3)</w:t>
      </w:r>
      <w:r>
        <w:rPr>
          <w:rFonts w:ascii="Tahoma" w:hAnsi="Tahoma" w:cs="Tahoma"/>
          <w:color w:val="111111"/>
        </w:rPr>
        <w:br/>
        <w:t xml:space="preserve">4. Действия, предусмотренные частями второй или третьей настоящей статьи, совершенные организованной группой, - наказывается лишением свободы на срок </w:t>
      </w:r>
      <w:r>
        <w:rPr>
          <w:rFonts w:ascii="Tahoma" w:hAnsi="Tahoma" w:cs="Tahoma"/>
          <w:color w:val="111111"/>
        </w:rPr>
        <w:lastRenderedPageBreak/>
        <w:t>от десяти до пятнадцати лет с конфискацией имущества или без конфискации.</w:t>
      </w:r>
      <w:r>
        <w:rPr>
          <w:rFonts w:ascii="Tahoma" w:hAnsi="Tahoma" w:cs="Tahoma"/>
          <w:color w:val="111111"/>
        </w:rPr>
        <w:br/>
        <w:t>(в ред. Закона Республики Беларусь от 04.01.2003 N 173-3).</w:t>
      </w:r>
      <w:r>
        <w:rPr>
          <w:rFonts w:ascii="Tahoma" w:hAnsi="Tahoma" w:cs="Tahoma"/>
          <w:color w:val="111111"/>
        </w:rPr>
        <w:br/>
      </w:r>
      <w:r>
        <w:rPr>
          <w:rStyle w:val="a4"/>
          <w:rFonts w:ascii="Tahoma" w:hAnsi="Tahoma" w:cs="Tahoma"/>
          <w:color w:val="111111"/>
        </w:rPr>
        <w:t>Примечание.</w:t>
      </w:r>
      <w:r>
        <w:rPr>
          <w:rFonts w:ascii="Tahoma" w:hAnsi="Tahoma" w:cs="Tahoma"/>
          <w:color w:val="111111"/>
        </w:rPr>
        <w:b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(в ред. Законов Республики Беларусь от 20.12.2007 N 291-3, от 21.07.2008 N 417-3, от 13.07.2012 N 408-3)  </w:t>
      </w:r>
      <w:r>
        <w:rPr>
          <w:rFonts w:ascii="Tahoma" w:hAnsi="Tahoma" w:cs="Tahoma"/>
          <w:color w:val="111111"/>
        </w:rPr>
        <w:br/>
      </w:r>
      <w:r>
        <w:rPr>
          <w:rStyle w:val="a4"/>
          <w:rFonts w:ascii="Tahoma" w:hAnsi="Tahoma" w:cs="Tahoma"/>
          <w:color w:val="111111"/>
        </w:rPr>
        <w:t>Примечание.     </w:t>
      </w:r>
      <w:r>
        <w:rPr>
          <w:rFonts w:ascii="Tahoma" w:hAnsi="Tahoma" w:cs="Tahoma"/>
          <w:color w:val="111111"/>
        </w:rPr>
        <w:t>                                                                </w:t>
      </w:r>
      <w:r>
        <w:rPr>
          <w:rFonts w:ascii="Tahoma" w:hAnsi="Tahoma" w:cs="Tahoma"/>
          <w:color w:val="111111"/>
        </w:rPr>
        <w:br/>
        <w:t>За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предусмотрена административная ответственность (ст. 16.1 Кодекса Республики Беларусь об административных правонарушениях).</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16.1.</w:t>
      </w:r>
      <w:r>
        <w:rPr>
          <w:rFonts w:ascii="Tahoma" w:hAnsi="Tahoma" w:cs="Tahoma"/>
          <w:color w:val="111111"/>
        </w:rPr>
        <w:t> Посев или выращивание запрещенных к возделыванию растений и грибов, содержащих наркотические средства или психотропные вещества (в ред. Закона Республики Беларусь от 20.12.2007 N 291-3) -Посев    или    выращивание    без    цели    сбыта    или    изготовления наркотических     средств,     психотропных     веществ     запрещённых     к возделыванию растений и грибов, содержащих наркотические" средства или психотропные вещества, - влекут наложение штрафа в размере до двадцати базовых величин.</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329.</w:t>
      </w:r>
      <w:r>
        <w:rPr>
          <w:rFonts w:ascii="Tahoma" w:hAnsi="Tahoma" w:cs="Tahoma"/>
          <w:color w:val="111111"/>
        </w:rPr>
        <w:t> Посев или выращивание запрещенных к возделыванию растений     и     грибов, содержащих     наркотические     средства     или психотропные вещества (название в ред. Закона Республики Беларусь от 20.12.2007 N 291-3)</w:t>
      </w:r>
      <w:r>
        <w:rPr>
          <w:rFonts w:ascii="Tahoma" w:hAnsi="Tahoma" w:cs="Tahoma"/>
          <w:color w:val="111111"/>
        </w:rPr>
        <w:b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 (в ред. Закона Республики Беларусь от 20.12.2007 N 291-3) наказываются штрафом, или арестом на срок до шести месяцев, или ограничением свободы на срок до трех лет, или лишением свободы на тот же срок.</w:t>
      </w:r>
      <w:r>
        <w:rPr>
          <w:rFonts w:ascii="Tahoma" w:hAnsi="Tahoma" w:cs="Tahoma"/>
          <w:color w:val="111111"/>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r>
        <w:rPr>
          <w:rFonts w:ascii="Tahoma" w:hAnsi="Tahoma" w:cs="Tahoma"/>
          <w:color w:val="111111"/>
        </w:rPr>
        <w:br/>
        <w:t>3. Действия, предусмотренные частями первой или второй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330.  </w:t>
      </w:r>
      <w:r>
        <w:rPr>
          <w:rFonts w:ascii="Tahoma" w:hAnsi="Tahoma" w:cs="Tahoma"/>
          <w:color w:val="111111"/>
        </w:rPr>
        <w:t>  Нарушение   правил    обращения    с    наркотическими средствами, психотропными веществами, их прекурсорами и аналогами (в ред. Законов Республики Беларусь от 20.12.2007 N 291-3, от 13.07.2012 N 408-3)</w:t>
      </w:r>
      <w:r>
        <w:rPr>
          <w:rFonts w:ascii="Tahoma" w:hAnsi="Tahoma" w:cs="Tahoma"/>
          <w:color w:val="111111"/>
        </w:rPr>
        <w:b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w:t>
      </w:r>
      <w:r>
        <w:rPr>
          <w:rFonts w:ascii="Tahoma" w:hAnsi="Tahoma" w:cs="Tahoma"/>
          <w:color w:val="111111"/>
        </w:rPr>
        <w:lastRenderedPageBreak/>
        <w:t>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 (в ред. Законов Республики Беларусь от 20.12.2007 N 291-3, от» 13.07.2012 N 408-3) наказывается штрафом, или арестом на срок до шести месяцев, или ограничением свободы на срок до пяти лет, или лишением свобода на тот же срок с лишением права занимать определенные должности или заниматься определенной деятельностью или без лишения.</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331.</w:t>
      </w:r>
      <w:r>
        <w:rPr>
          <w:rFonts w:ascii="Tahoma" w:hAnsi="Tahoma" w:cs="Tahoma"/>
          <w:color w:val="111111"/>
        </w:rPr>
        <w:t> Склонение к потреблению наркотических средств, психотропных веществ или их аналогов (в ред. Законов Республики Беларусь от 20.12.2007 N 291-3, от 13.07.2012 N 408-3)</w:t>
      </w:r>
      <w:r>
        <w:rPr>
          <w:rFonts w:ascii="Tahoma" w:hAnsi="Tahoma" w:cs="Tahoma"/>
          <w:color w:val="111111"/>
        </w:rPr>
        <w:br/>
        <w:t>1. Склонение к потреблению наркотических средств, психотропных</w:t>
      </w:r>
      <w:r>
        <w:rPr>
          <w:rFonts w:ascii="Tahoma" w:hAnsi="Tahoma" w:cs="Tahoma"/>
          <w:color w:val="111111"/>
        </w:rPr>
        <w:br/>
        <w:t>веществ или их аналогов - (в ред. Закона Республики Беларусь от 13.07.2012 N 408-3) наказывается арестом на срок до шести месяцев, или ограничением свободы на срок до пяти лет, или лишением свободы на тот же срок.</w:t>
      </w:r>
      <w:r>
        <w:rPr>
          <w:rFonts w:ascii="Tahoma" w:hAnsi="Tahoma" w:cs="Tahoma"/>
          <w:color w:val="111111"/>
        </w:rPr>
        <w:b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(в ред. Закона Республики Беларусь от 20.12.2007 N 291-3) наказываются лишением свободы на срок от трех до десяти лет. (в ред. Закона Республики Беларусь от 20.12.2007 N 291-3)</w:t>
      </w:r>
    </w:p>
    <w:p w:rsidR="002B44B3" w:rsidRDefault="002B44B3" w:rsidP="002B44B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u w:val="single"/>
        </w:rPr>
        <w:t>Статья 332.</w:t>
      </w:r>
      <w:r>
        <w:rPr>
          <w:rFonts w:ascii="Tahoma" w:hAnsi="Tahoma" w:cs="Tahoma"/>
          <w:b/>
          <w:bCs/>
          <w:color w:val="111111"/>
          <w:u w:val="single"/>
        </w:rPr>
        <w:t> </w:t>
      </w:r>
      <w:r>
        <w:rPr>
          <w:rFonts w:ascii="Tahoma" w:hAnsi="Tahoma" w:cs="Tahoma"/>
          <w:color w:val="111111"/>
        </w:rPr>
        <w:t>Организация либо содержание притонов для потребления наркотических средств, психотропных веществ, их аналогов или иных одурманивающих средств (в ред. Закона Республики Беларусь от 13.07.2012 N 408-3)</w:t>
      </w:r>
      <w:r>
        <w:rPr>
          <w:rFonts w:ascii="Tahoma" w:hAnsi="Tahoma" w:cs="Tahoma"/>
          <w:color w:val="111111"/>
        </w:rPr>
        <w:br/>
        <w:t>1.    Предоставление помещений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наказывается штрафом, или арестом на срок до шести" месяцев, или ограничением свободы на срок до пяти лет.</w:t>
      </w:r>
      <w:r>
        <w:rPr>
          <w:rFonts w:ascii="Tahoma" w:hAnsi="Tahoma" w:cs="Tahoma"/>
          <w:color w:val="111111"/>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наказываются ограничением свободы на срок от двух до пяти лет или лишением свободы на срок от трех до семи лет.</w:t>
      </w:r>
    </w:p>
    <w:p w:rsidR="008F61DC" w:rsidRDefault="008F61DC">
      <w:bookmarkStart w:id="0" w:name="_GoBack"/>
      <w:bookmarkEnd w:id="0"/>
    </w:p>
    <w:sectPr w:rsidR="008F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B3"/>
    <w:rsid w:val="002B44B3"/>
    <w:rsid w:val="008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1D38C-BF6B-4B5B-898E-6877C14A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2144</Words>
  <Characters>12226</Characters>
  <Application>Microsoft Office Word</Application>
  <DocSecurity>0</DocSecurity>
  <Lines>101</Lines>
  <Paragraphs>28</Paragraphs>
  <ScaleCrop>false</ScaleCrop>
  <Company>SPecialiST RePack</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2018-01-24T06:21:00Z</dcterms:created>
  <dcterms:modified xsi:type="dcterms:W3CDTF">2018-01-24T06:22:00Z</dcterms:modified>
</cp:coreProperties>
</file>