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7F4" w:rsidRPr="006B1F7F" w:rsidRDefault="002267F4" w:rsidP="002267F4">
      <w:pPr>
        <w:pStyle w:val="a3"/>
        <w:shd w:val="clear" w:color="auto" w:fill="FFFFFF"/>
        <w:spacing w:before="0" w:beforeAutospacing="0" w:after="0" w:afterAutospacing="0"/>
        <w:ind w:left="-567" w:firstLine="567"/>
        <w:jc w:val="center"/>
        <w:rPr>
          <w:color w:val="000000"/>
          <w:sz w:val="32"/>
          <w:szCs w:val="32"/>
        </w:rPr>
      </w:pPr>
      <w:r w:rsidRPr="006B1F7F">
        <w:rPr>
          <w:color w:val="000000"/>
          <w:sz w:val="32"/>
          <w:szCs w:val="32"/>
        </w:rPr>
        <w:t xml:space="preserve"> Коллектив как фактор развития личности. Принципы личностно-ориентированного подхода в работе с обучающимися</w:t>
      </w:r>
    </w:p>
    <w:p w:rsidR="002267F4" w:rsidRPr="002267F4" w:rsidRDefault="002267F4" w:rsidP="006B1F7F">
      <w:pPr>
        <w:pStyle w:val="a3"/>
        <w:shd w:val="clear" w:color="auto" w:fill="FFFFFF"/>
        <w:spacing w:before="0" w:beforeAutospacing="0" w:after="0" w:afterAutospacing="0"/>
        <w:ind w:left="-567" w:firstLine="567"/>
        <w:jc w:val="right"/>
        <w:rPr>
          <w:color w:val="000000"/>
          <w:sz w:val="28"/>
          <w:szCs w:val="28"/>
        </w:rPr>
      </w:pPr>
      <w:r w:rsidRPr="002267F4">
        <w:rPr>
          <w:color w:val="000000"/>
          <w:sz w:val="28"/>
          <w:szCs w:val="28"/>
        </w:rPr>
        <w:br/>
      </w:r>
      <w:r w:rsidR="006B1F7F">
        <w:rPr>
          <w:color w:val="000000"/>
          <w:sz w:val="28"/>
          <w:szCs w:val="28"/>
        </w:rPr>
        <w:t xml:space="preserve">Классный руководитель 6Б Ж.А. </w:t>
      </w:r>
      <w:proofErr w:type="spellStart"/>
      <w:r w:rsidR="006B1F7F">
        <w:rPr>
          <w:color w:val="000000"/>
          <w:sz w:val="28"/>
          <w:szCs w:val="28"/>
        </w:rPr>
        <w:t>Абашина</w:t>
      </w:r>
      <w:proofErr w:type="spellEnd"/>
      <w:r>
        <w:rPr>
          <w:color w:val="000000"/>
          <w:sz w:val="28"/>
          <w:szCs w:val="28"/>
        </w:rPr>
        <w:t xml:space="preserve">                                                        </w:t>
      </w:r>
    </w:p>
    <w:p w:rsidR="002267F4" w:rsidRPr="002267F4" w:rsidRDefault="002267F4" w:rsidP="002267F4">
      <w:pPr>
        <w:pStyle w:val="a3"/>
        <w:shd w:val="clear" w:color="auto" w:fill="FFFFFF"/>
        <w:spacing w:before="0" w:beforeAutospacing="0" w:after="0" w:afterAutospacing="0"/>
        <w:ind w:left="-567" w:firstLine="567"/>
        <w:jc w:val="center"/>
        <w:rPr>
          <w:color w:val="000000"/>
          <w:sz w:val="28"/>
          <w:szCs w:val="28"/>
        </w:rPr>
      </w:pP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b/>
          <w:bCs/>
          <w:color w:val="000000"/>
          <w:sz w:val="28"/>
          <w:szCs w:val="28"/>
        </w:rPr>
        <w:t>Коллектив</w:t>
      </w:r>
      <w:r w:rsidRPr="002267F4">
        <w:rPr>
          <w:color w:val="000000"/>
          <w:sz w:val="28"/>
          <w:szCs w:val="28"/>
        </w:rPr>
        <w:t> – высокоразвитая группа, которая создается ради какой-либо деятельности. В коллективе межличностные отношения основаны на взаимном доверии людей, открытости, честности, порядочности, взаимном уважении. Для того чтобы назвать группу коллективом, она должна соответствовать ряду признаков: успешно справляться с возложенными на нее задачами, иметь высокую мораль, хорошие человеческие отношения, создавать для каждого своего члена возможность развития как личности, быть способной к творчеству.</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В воспитательной организации создаются первичные коллективы (классы, кружки, секции, клубы и т. п.), совокупность которых образует вторичный коллектив, охватывающий всех членов организации.</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В любом коллективе складываются две структуры отношений – формализованная и неформализованная.</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Формализованная структура коллектива создается его руководителями для того, чтобы организационно оформить коллектив и сделать его способным решать стоящие перед ним задачи. Формализованная структура отражает деловые отношения всех членов коллектива и отношения управления, которые складываются между руководителями, функционерами органов самоуправления и остальными членами коллектива.</w:t>
      </w:r>
    </w:p>
    <w:p w:rsidR="002267F4" w:rsidRPr="002267F4" w:rsidRDefault="002267F4" w:rsidP="00D6662B">
      <w:pPr>
        <w:pStyle w:val="a3"/>
        <w:shd w:val="clear" w:color="auto" w:fill="FFFFFF"/>
        <w:spacing w:before="0" w:beforeAutospacing="0" w:after="0" w:afterAutospacing="0"/>
        <w:ind w:left="-567" w:firstLine="567"/>
        <w:jc w:val="both"/>
        <w:rPr>
          <w:color w:val="000000"/>
          <w:sz w:val="28"/>
          <w:szCs w:val="28"/>
        </w:rPr>
      </w:pPr>
      <w:r w:rsidRPr="002267F4">
        <w:rPr>
          <w:color w:val="000000"/>
          <w:sz w:val="28"/>
          <w:szCs w:val="28"/>
        </w:rPr>
        <w:t>Неформализованная структура коллектива отражает неофициальные отношения его членов и имеет два слоя: межличностные отношения всех членов коллектива и сетку избирательных отношений приятельства и дружбы.</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b/>
          <w:bCs/>
          <w:color w:val="000000"/>
          <w:sz w:val="28"/>
          <w:szCs w:val="28"/>
        </w:rPr>
        <w:t>Настоящий сплоченный коллектив не возникает сразу, а формируется постепенно, проходя ряд этапов:</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а) социально-психологическая адаптация – активное приспособление к педагогической деятельности и вхождения в новый коллектив, усвоение норм, правил, требований, традиций данного учреждения</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б) выявление действенного актива коллектива – организаторов коллективной деятельности, пользующихся авторитетом у коллектива</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в) высокий уровень сплоченности – благоприятный психологический климат, доброжелательный фон взаимоотношений, эмоциональное сопереживание</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Положение человека в коллективе определяется не только индивидуальными особенностями характера, личности самого человека, но и особенностями коллектива.</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 xml:space="preserve">В </w:t>
      </w:r>
      <w:proofErr w:type="spellStart"/>
      <w:r w:rsidRPr="002267F4">
        <w:rPr>
          <w:color w:val="000000"/>
          <w:sz w:val="28"/>
          <w:szCs w:val="28"/>
        </w:rPr>
        <w:t>малосплоченном</w:t>
      </w:r>
      <w:proofErr w:type="spellEnd"/>
      <w:r w:rsidRPr="002267F4">
        <w:rPr>
          <w:color w:val="000000"/>
          <w:sz w:val="28"/>
          <w:szCs w:val="28"/>
        </w:rPr>
        <w:t xml:space="preserve"> коллективе статус личности зависит во многом от уровня общительности. В сплоченных коллективах, в которых выполняется сложная совместная деятельность, статус личности в большей мере определяется ее деловыми и моральными качествами.</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b/>
          <w:bCs/>
          <w:color w:val="000000"/>
          <w:sz w:val="28"/>
          <w:szCs w:val="28"/>
        </w:rPr>
        <w:t>Межличностные отношения детей и подростков</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Межличностные отношения детей на протяжении всего периода их пребывания в школе развиваются и совершенствуются.</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lastRenderedPageBreak/>
        <w:t xml:space="preserve">Личные взаимоотношения уже в младшем школьном возрасте являются основой тесных группировок, так называемых малых групп. В малых группах, как правило, есть свои лидеры, нередко складываются особые нормы поведения, свои интересы, и если они противоречат общепринятым школьным правилам, то между учащимися этой группы, с одной стороны, и </w:t>
      </w:r>
      <w:proofErr w:type="gramStart"/>
      <w:r w:rsidRPr="002267F4">
        <w:rPr>
          <w:color w:val="000000"/>
          <w:sz w:val="28"/>
          <w:szCs w:val="28"/>
        </w:rPr>
        <w:t>учителем</w:t>
      </w:r>
      <w:proofErr w:type="gramEnd"/>
      <w:r w:rsidRPr="002267F4">
        <w:rPr>
          <w:color w:val="000000"/>
          <w:sz w:val="28"/>
          <w:szCs w:val="28"/>
        </w:rPr>
        <w:t xml:space="preserve"> и активом класса – с другой, может возникать так называемый смысловой барьер, непонимание, отчуждённость. Ребята этой группы всецело находятся под влиянием лидера, признают только его авторитет и оказываются в оппозиции к другим ученикам. Но не всегда малая группа антагонистична классному коллективу.</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Зная жизнь малых групп своего коллектива и их лидеров, учитель умело влияет через них на членов группы, учитывает её мнение при выборе актива.</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В подростковом возрасте у детей складываются две разные по своему значению для психического развития системы взаимоотношений: одна - со взрослыми, другая – со сверстниками. Обе они продолжают формироваться в средних классах школы. Выполняя одну и ту же общую социализирующую роль, эти две системы взаимоотношений нередко входят в противоречие друг с другом по содержанию и по регулирующим их нормам.</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Вовлечение подростка в орбиту уже не детских интересов побуждает его к инициативной перестройке взаимоотношений с окружающими людьми. Он сам начинает предъявлять повышенные требования к себе и ко взрослым, сопротивляется и протестует против обращения с ним как с маленьким. Подросток требует расширения своих прав соответственно подчеркиваемым взрослыми людьми его обязанностям. Как реакция на недопонимание со стороны взрослого человека у подростка нередко возникают разного вида протесты, неподчинения, непослушания, которые в крайне выраженной форме проявляются в открытом неповиновении, негативизме. Если взрослый осознает причину протеста со стороны подростка, то он берет на себя инициативу в перестройке взаимоотношений, и эта перестройка осуществляется бесконфликтно. В противном случае возникает серьезный внешний и внутренний конфликт, кризис подросткового возраста, в который обычно в равной степени оказываются вовлеченными и подросток, и взрослый. Конфликты между подростками и взрослыми возникают, в частности, по причине расхождения их мнений о правах и обязанностях детей и родителей, взрослых и детей. Важное условие предупреждения и преодоления конфликта, если он уже возник, - переход взрослого на новый стиль общения с подростком, изменение отношения к нему как к неразумному дитяти на отношение к подростку как ко взрослому. Это, в частности, означает максимально полную передачу подростку ответственности за свои поступки и предоставление ему свободы для действий.</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 xml:space="preserve">Однако фактическое сохранение у подростков в их психологии и поведении многих чисто детских черт, в частности недостаточно серьезного отношения к своим обязанностям, а также отсутствие у них способности действовать ответственно и самостоятельно нередко препятствуют быстрому изменению отношения подростка к взрослому. И, тем не менее, промедление со стороны взрослого в изменении отношения к подростку в нужном направлении почти всегда вызывает сопротивление со стороны подростка. Это сопротивление при неблагоприятных условиях может перерасти в стойкий межличностный конфликт, сохранение которого нередко приводит к задержкам в личностном развитии подростка. У него появляется апатия, отчуждение, укрепляется убеждение в том, что взрослые вообще не в состоянии его </w:t>
      </w:r>
      <w:r w:rsidRPr="002267F4">
        <w:rPr>
          <w:color w:val="000000"/>
          <w:sz w:val="28"/>
          <w:szCs w:val="28"/>
        </w:rPr>
        <w:lastRenderedPageBreak/>
        <w:t>понять. В результате как раз в тот самый момент жизни, когда подросток более всего нуждается в понимании и поддержке со стороны взрослых, они утрачивают возможность оказывать на него влияние.</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Снятию межличностного конфликта подростка и взрослого обычно способствует установление между ними доверительных, дружеских взаимоотношений, взаимного уважения. Созданию таких отношений помогает обращение к подростку с какими-либо серьезными просьбами в разных делах.</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 xml:space="preserve">Отношения со сверстниками обычно строятся как </w:t>
      </w:r>
      <w:proofErr w:type="spellStart"/>
      <w:r w:rsidRPr="002267F4">
        <w:rPr>
          <w:color w:val="000000"/>
          <w:sz w:val="28"/>
          <w:szCs w:val="28"/>
        </w:rPr>
        <w:t>равнопартнерские</w:t>
      </w:r>
      <w:proofErr w:type="spellEnd"/>
      <w:r w:rsidRPr="002267F4">
        <w:rPr>
          <w:color w:val="000000"/>
          <w:sz w:val="28"/>
          <w:szCs w:val="28"/>
        </w:rPr>
        <w:t xml:space="preserve"> и управляются нормами равноправия, в то время как отношения с родителями и учителями остаются неравноправными. Поскольку общение с товарищами начинает приносить подростку больше пользы в удовлетворении его актуальных интересов и потребностей, он отходит от школы и от семьи, начинает больше времени проводить со сверстниками.</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Обособленные группы сверстников в подростковом возрасте становятся более устойчивыми, отношения в них между детьми начинают подчиняться более строгим правилам. Сходство интересов и проблем, которые волнуют подростков, возможность открыто их обсуждать, не опасаясь быть осмеянными и находясь в равных отношениях с товарищами, - вот что делает атмосферу в таких группах более привлекательной для детей, чем сообщество взрослых людей. Наряду с непосредственным интересом друг к другу, который характерен для общения младших школьников, у подростков появляются два других вида отношения, слабо или почти не представленные в ранние периоды их развития: товарищеские (начало подросткового возраста) и дружеские (конец подросткового возраста). В старшем подростковом возрасте у детей встречаются уже три разных вида взаимоотношений, отличающихся друг от друга по степени близости, содержанию и тем функциям, которые они выполняют в жизни. Внешние эпизодические «деловые» контакты служат удовлетворению сиюминутных интересов и потребностей, глубоко не затрагивающих личность; общение на уровне товарищеских отношений способствует взаимообмену знаниями, умениями и навыками; устанавливающиеся дружеские связи позволяют решать некоторые вопросы эмоционально-личностного характера.</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С переходом во вторую половину подросткового возраста (примерно с 7 класса школы) общение подростков превращается в самостоятельный вид деятельности, занимающий достаточно много времени и выполняющий важную жизненную роль, причем значение общения со сверстниками для подростка, как правило, не меньше, чем все остальные его дела. Старшему подростку не сидится дома, он рвется к товарищам, проявляя явное стремление жить групповой жизнью. Это – характерная черта детей именно подросткового возраста, причем она проявляется у них независимо от степени развитости специальной потребности в общении. Неблагополучные личные взаимоотношения с товарищами воспринимаются и переживаются подростками очень тяжело. Многими детьми этого возраста разрыв личных отношений с товарищами воспринимается как персональная драма. Для того чтобы завоевать друзей, привлечь к себе внимание товарищей, подросток старается сделать все возможное; иногда ради этого он идет на прямое нарушение сложившихся социальных норм, на открытый конфликт со взрослыми.</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 xml:space="preserve">На первом месте во взаимоотношениях подростков стоят товарищеские отношения. Атмосфера таких отношений базируется на «кодексе товарищества», который включает в себя уважение личного достоинства другого человека, равенство, </w:t>
      </w:r>
      <w:r w:rsidRPr="002267F4">
        <w:rPr>
          <w:color w:val="000000"/>
          <w:sz w:val="28"/>
          <w:szCs w:val="28"/>
        </w:rPr>
        <w:lastRenderedPageBreak/>
        <w:t>верность, честность, порядочность, готовность прийти на помощь. Особенно в подростковых группах осуждаются эгоистичность, жадность, нарушения слова, измена товарищу, зазнайство, стремление командовать, нежелание считаться с мнениями товарищей. Такое поведение в группах сверстников-подростков не только отвергается, но нередко вызывает ответные реакции по отношению к нарушителю кодекса товарищества. Ему объявляют бойкот, отказывают в приеме в компанию, в совместном участии в каких-либо интересных делах.</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В группах подростков обычно устанавливаются отношения лидерства. Личное внимание со стороны лидера особенно ценно для подростка, который не находится в центре внимания сверстников. Личной дружбой с лидером он всегда особенно дорожит, и во что бы то ни стало, стремится ее завоевать. Не менее интересными для подростков становятся близкие друзья, для которых они сами могут выступать в качестве равноправных партнеров или лидеров.</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Множественность лидеров характерна не только для временной оси, когда лидеры меняются во времени, но и для пространственной, когда группа легко разделяет полномочия между членами и делегирует принятие решений в рамках одних задач — одним, в рамках других — другим.</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Сходство в интересах и делах является важнейшим фактором дружеского сближения подростков. Иногда симпатия к товарищу, желание дружить с ним являются причинами возникновения интереса к делу, которым занимается товарищ. В результате у подростка могут появляться новые познавательные интересы. Дружба активизирует общение подростков, за разговорами на разные темы у них проходит много времени, они обсуждают события в жизни их класса, личные взаимоотношения, поступки сверстников и взрослых, в содержании их разговоров бывает немало разнообразных «тайн».</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Позднее, к концу подросткового возраста, появляется потребность в близком друге, возникают особые нравственные требования к дружеским взаимоотношениям: взаимная откровенность, взаимопонимание, отзывчивость и чуткость, умение хранить тайну. «Родство душ» становится с возрастом все более значимым фактором, определяющим личные взаимоотношения подростков. Овладение нравственными нормами составляет важнейшее личностное приобретение подросткового возраста.</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 xml:space="preserve">К концу этого возраста у подростков возникает интерес и к другу противоположного пола, стремление нравится и, как следствие этого, появляется повышенное внимание к своей внешности, одежде, манере поведения. Вначале интерес к человеку другого пола нередко приобретает характерное для подростков необычное внешнее выражение. Мальчишки начинают задирать девчонок, они в свою очередь жалуются на мальчишек, сами доставляют им неприятности, однако такое повышенное взаимное «внимание» со стороны сверстников тем и другим доставляет, по-видимому, явное удовольствие. Позднее характер </w:t>
      </w:r>
      <w:proofErr w:type="spellStart"/>
      <w:r w:rsidRPr="002267F4">
        <w:rPr>
          <w:color w:val="000000"/>
          <w:sz w:val="28"/>
          <w:szCs w:val="28"/>
        </w:rPr>
        <w:t>межполовых</w:t>
      </w:r>
      <w:proofErr w:type="spellEnd"/>
      <w:r w:rsidRPr="002267F4">
        <w:rPr>
          <w:color w:val="000000"/>
          <w:sz w:val="28"/>
          <w:szCs w:val="28"/>
        </w:rPr>
        <w:t xml:space="preserve"> отношений меняется, появляется застенчивость, скованность и робость, иногда сопровождаемые сохранением «странной» внешней атрибутики в поведении: напускное равнодушие, презрительное отношение к сверстнику противоположного пола и т. п. Все эти симптомы характерны для детей, обучающихся уже в 5 – 6 классах. В это время девочек, которые в подростковом возрасте начинают ускоренно физически развиваться, уже волнует, кто и кому нравится, кто на кого и как смотрит, кто с кем дружит и др.</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lastRenderedPageBreak/>
        <w:t>В 7 – 8 классах между мальчиками и девочками появляются более романтические отношения, они начинают писать друг другу записки, назначают свидания, вместе гуляют по улицам, ходят в кино. На основе таких взаимоотношений у подростков возникает желание становиться лучше, появляется потребность к самосовершенствованию. В этом возрасте большинство детей начинают заниматься самовоспитанием. С возрастом межличностные отношения дифференцируются. С одной стороны, быстро расширяется круг общения, растет число и удельный вес внеклассных и внешкольных друзей, с другой – происходит заметная дифференциация межличностных отношений в самом классном коллективе.</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Чем бы ни определялся статус подростков в коллективе, он оказывает сильнейшее влияние на его поведение и самосознание. Неблагоприятное положение в классном коллективе является одной из главных причин преждевременного ухода учащихся из школы, причём такие ребята часто попадают под дурное влияние вне школы. Это подтверждается исследованиями трудных подростков.</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Психологический климат коллектива создается и проявляется в процессе общения, межличностных отношений, на фоне которых реализуются групповые потребности, возникают и разрешаются межличностные и межгрупповые конфликты. При этом приобретают отчетливый характер скрытые содержательные ситуации взаимодействия между людьми: соревнование или тайное соперничество, товарищеская сплоченность или круговая порука, грубое давление или сознательная дисциплина. Главная черта межличностных отношений – их эмоциональная основа. «Поэтому межличностные отношения можно рассматривать как фактор психологического «климата» группы».</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 xml:space="preserve">В коллективе, в отличие от малых групп менее высокого уровня развития есть условия для самоопределения личности. Эта возможность неизбежно возникает, когда объединенные в группу дети заняты совместной, причем общественно значимой, деятельностью, т. е. прочно связаны друг с другом схожими ценностями, мотивами, переживаниями и имеют необходимость понимать друг друга, договариваться друг с другом. Это сказывается в снижении конформизма в коллективе, большим принятием разных, пусть даже противоречивых точек зрения. Самоопределение личности можно считать особенностью межличностных отношений в коллективе. Подлинное самоопределение личности возникает в том случае, когда ее поведение в условиях естественно возникшего или специально организованного группового давления обусловлено не непосредственным влиянием группы и не индивидуальной склонностью человека к </w:t>
      </w:r>
      <w:proofErr w:type="spellStart"/>
      <w:r w:rsidRPr="002267F4">
        <w:rPr>
          <w:color w:val="000000"/>
          <w:sz w:val="28"/>
          <w:szCs w:val="28"/>
        </w:rPr>
        <w:t>конформности</w:t>
      </w:r>
      <w:proofErr w:type="spellEnd"/>
      <w:r w:rsidRPr="002267F4">
        <w:rPr>
          <w:color w:val="000000"/>
          <w:sz w:val="28"/>
          <w:szCs w:val="28"/>
        </w:rPr>
        <w:t>, а, главным образом, принятыми в группе целями и задачами деятельности, устойчивыми ценностными ориентациями. В группе высокого уровня развития, в отличие от диффузной группы, такой способ является преобладающим и потому выступает как особое качество межличностных отношений. В высокоразвитой группе межличностные отношения имеют преимущественно опосредствованный характер, обусловленный содержанием, ценностями и целями совместной деятельности. Многоуровневая структура межличностных отношений.</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 xml:space="preserve">Проблема формирования психологического климата детского коллектива (в частности коллектива школьного объединения), вызвана, прежде всего, несовпадением формальной и неформальной структур детской группы. Очевидно, что объединение, функционирующее в рамках системы образования, выполняет социализирующую функцию, служит своеобразным «проводником» общественных </w:t>
      </w:r>
      <w:r w:rsidRPr="002267F4">
        <w:rPr>
          <w:color w:val="000000"/>
          <w:sz w:val="28"/>
          <w:szCs w:val="28"/>
        </w:rPr>
        <w:lastRenderedPageBreak/>
        <w:t>норм и требований к детскому сообществу и личности каждого ребенка в отдельности.</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b/>
          <w:bCs/>
          <w:color w:val="000000"/>
          <w:sz w:val="28"/>
          <w:szCs w:val="28"/>
        </w:rPr>
        <w:t>Создание условий для эффективной социализации в коллективе</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Условия, в которых происходит взаимодействие членов учебной группы, влияют на успешность их совместной деятельности, на удовлетворенность процессом и результатами обучения. Огромное значение имеет и характер взаимоотношений в группе, доминирующее в ней настроение. Для обозначения психологического состояния группы используются такие понятия как «социально-психологический климат», «психологическая атмосфера», «социальная атмосфера», «климат организации», «микроклимат» и др.</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Психологический климат – это объективно существующее явление. Он создается под влиянием двух факторов. Прежде всего, это социально психологическая атмосфера общества в целом, которая непосредственно отражается на психологическом климате отдельных коллективов.</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 xml:space="preserve">Второй фактор – </w:t>
      </w:r>
      <w:proofErr w:type="spellStart"/>
      <w:r w:rsidRPr="002267F4">
        <w:rPr>
          <w:color w:val="000000"/>
          <w:sz w:val="28"/>
          <w:szCs w:val="28"/>
        </w:rPr>
        <w:t>микросоциальные</w:t>
      </w:r>
      <w:proofErr w:type="spellEnd"/>
      <w:r w:rsidRPr="002267F4">
        <w:rPr>
          <w:color w:val="000000"/>
          <w:sz w:val="28"/>
          <w:szCs w:val="28"/>
        </w:rPr>
        <w:t xml:space="preserve"> условия: специфика функций данного коллектива относительно разделения труда в обществе, географические и климатические условия, степень изолированности коллектива от широкой социальной среды, его возрастной и половой состав и т. д.</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Оба эти фактора определяют то состояние коллектива, которое называют психологическим климатом. Под психологическим климатом понимают эмоционально-психологический настрой коллектива, в котором на эмоциональном уровне отражаются личные и деловые взаимоотношения членов коллектива, определяемые их ценностями ориентациями, моральными нормами и интересами.</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Все ситуации взаимодействия людей осуществляются через 4 основных способа взаимовлияния: убеждение, заражение, подражание, внушение.</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Убеждение- процесс логического обоснования какого-либо суждения или умозаключения.</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Подражание – воспроизведение индивидуумом определенных внешних черт поведения манер, действий проступков.</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Внушение – это психологическое воздействие одного человека на другого или группу людей, рассчитанное на некритическое восприятия слов, выраженны</w:t>
      </w:r>
      <w:r w:rsidR="0071669D">
        <w:rPr>
          <w:color w:val="000000"/>
          <w:sz w:val="28"/>
          <w:szCs w:val="28"/>
        </w:rPr>
        <w:t>х в них мыслей и воли</w:t>
      </w:r>
      <w:bookmarkStart w:id="0" w:name="_GoBack"/>
      <w:bookmarkEnd w:id="0"/>
      <w:r w:rsidRPr="002267F4">
        <w:rPr>
          <w:color w:val="000000"/>
          <w:sz w:val="28"/>
          <w:szCs w:val="28"/>
        </w:rPr>
        <w:t>.</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Когда ведут речь о социально-психологическом климате коллектива, подразумевают следующее:</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а) совокупность социально-психологических характеристик группы</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б) преобладающий и устойчивый психологический настрой коллектива</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в) характер взаимоотношений в коллективе</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г) интегральная характеристика состояния коллектива</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В качестве некоторых основных характеристик психологического климата коллектива выделяют следующие показатели:</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а) удовлетворенность членов коллектива взаимоотношениями, процессом труда, руководством</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б) преобладающее настроение</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в) взаимопонимание и авторитетность руководителей и подчиненных</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г) степень участия членов коллектива в управлении и самоуправлении коллектива</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д) сплоченность</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lastRenderedPageBreak/>
        <w:t>е) сознательная дисциплина и т. д.</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От того, как сложится опыт общения в детстве, зависит способность человека оценивать себя и регулировать свое поведение в коллективе.</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Благоприятный социально - психологический климат характеризуют оптимизм, радость общения, доверие, чувство защищенности, безопасности и комфорта, взаимная поддержка, теплота и внимание в отношениях, межличностные симпатии, открытость коммуникации, уверенность, бодрость, возможность свободно мыслить, творить, интеллектуально и профессионально расти, вносить вклад в развитие организации, совершать ошибки без страха наказания и т. д.</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Неблагоприятный социально-психологический климат характеризуют пессимизм, раздражительность, скука, высокая напряженность и конфликтность отношений в группе, неуверенность, боязнь ошибиться или произвести плохое впечатление, страх наказания, неприятие, непонимание, враждебность, подозрительность, недоверие друг к другу, нежелание вкладывать усилия в совместный продукт, в развитие коллектива и организации в целом, неудовлетворенность и т. Д.</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Руководитель может целенаправленно регулировать характер отношений в группе и влиять на социально-психологический климат.</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К базовым условиям успешности социализации ребёнка мы относим следующие:</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а) состояние психического здоровья детей</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б) наличие эмоционально-комфортной атмосферы в группе (классе)</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в) создание благоприятных условий для протекания процесса социализации ребёнка, в частности для обеспечения психологического комфорта в коллективе</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г) обеспечения тесного взаимодействия педагогов и родителей</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д) организация психолого-педагогического мониторинга динамики показателей здоровья, воспитания и развития детей</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ж) построение отношений партнёрского сотрудничества и готовности работать в социально-ориентированном процессе</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Для эффективной социализации подростка в коллективе необходимо знать закономерности ее формирования и осуществлять управленческую деятельность с учетом условий, влияющих на данную эффективность. Остановимся на их характеристике более подробно.</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b/>
          <w:bCs/>
          <w:color w:val="000000"/>
          <w:sz w:val="28"/>
          <w:szCs w:val="28"/>
        </w:rPr>
        <w:t>Условия для эффективной социализации в коллективе</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1 Глобальная макросреда: обстановка в коллективе, совокупность экономических, культурных, политических и др. условий. Стабильность в экономической, политической жизни коллектива обеспечивают социальное и психологическое благополучие его членов и косвенно влияют на эффективную социализацию в коллективе.</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 xml:space="preserve">2 Локальная макросреда, т. е. размеры коллектива, </w:t>
      </w:r>
      <w:proofErr w:type="spellStart"/>
      <w:r w:rsidRPr="002267F4">
        <w:rPr>
          <w:color w:val="000000"/>
          <w:sz w:val="28"/>
          <w:szCs w:val="28"/>
        </w:rPr>
        <w:t>статусно</w:t>
      </w:r>
      <w:proofErr w:type="spellEnd"/>
      <w:r w:rsidRPr="002267F4">
        <w:rPr>
          <w:color w:val="000000"/>
          <w:sz w:val="28"/>
          <w:szCs w:val="28"/>
        </w:rPr>
        <w:t>-ролевая структура, отсутствие функционально-ролевых противоречий, степень централизации власти, участие подростков в планировании, в распределении ресурсов, состав структурных подразделений (половозрастной, профессиональный, этнический) и т. д.</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3 Физический микроклимат, санитарно-гигиенические условия обучения. Жара, духота, плохая освещенность, постоянный шум могут стать источником повышенной раздражительности и косвенно повлиять на психологическую атмосферу в группе. Напротив, хорошо оборудованное рабочее место, благоприятные санитарно-</w:t>
      </w:r>
      <w:r w:rsidRPr="002267F4">
        <w:rPr>
          <w:color w:val="000000"/>
          <w:sz w:val="28"/>
          <w:szCs w:val="28"/>
        </w:rPr>
        <w:lastRenderedPageBreak/>
        <w:t>гигиенические условия повышают удовлетворенность от учебной деятельности в целом</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4 Удовлетворенность деятельностью. Большое значение для формирования эффективной социализации имеет то, насколько деятельность является для подростка интересной, разнообразной, творческой, соответствует ли она его способностям, позволяет ли реализовать творческий потенциал. Привлекательность деятельности повышают системой материального и морального стимулирования, социальным обеспечением, распределением режима работы, информационным обеспечением, возможностью повысить уровень своих способностей, уровнем компетентности сверстников, характером деловых и личных отношений в коллективе по вертикали и горизонтали и т. д. Привлекательность деятельности зависит от того, насколько ее условия соответствуют ожиданиям субъекта и позволяют реализовать его собственные интересы, удовлетворить потребности личности:</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а) в хороших условиях обучения</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б) в общении и дружеских межличностных отношениях</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в) в успехе, достижениях, признании и личном авторитете, обладании властью и возможностью влиять на поведение других</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г) в творческой и интересной работе, возможности личностного и творческого развития, реализации своего потенциала</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 xml:space="preserve">5 Характер выполняемой деятельности. Монотонность деятельности, ее высокая ответственность, наличие риска для здоровья и жизни ребенка, </w:t>
      </w:r>
      <w:proofErr w:type="spellStart"/>
      <w:r w:rsidRPr="002267F4">
        <w:rPr>
          <w:color w:val="000000"/>
          <w:sz w:val="28"/>
          <w:szCs w:val="28"/>
        </w:rPr>
        <w:t>стрессогенный</w:t>
      </w:r>
      <w:proofErr w:type="spellEnd"/>
      <w:r w:rsidRPr="002267F4">
        <w:rPr>
          <w:color w:val="000000"/>
          <w:sz w:val="28"/>
          <w:szCs w:val="28"/>
        </w:rPr>
        <w:t xml:space="preserve"> характер, эмоциональная насыщенность и т. д. — все это факторы, которые косвенно могут негативно сказаться на эффективности социализации в коллективе.</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6 Организация совместной деятельности. Формальная структура группы, способ распределения полномочий, наличие единой цели также влияет на эффективность социализации в коллективе. Взаимозависимость задач, нечеткое распределение функциональных обязанностей, психологическая несовместимость участников совместной деятельности повышают напряженность отношений в группе и могут стать источником конфликтов.</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 xml:space="preserve">7 Психологическая совместимость является важным условием, влияющим на эффективность социализации в коллективе. Под психологической совместимостью понимают способность к совместной деятельности, в основе которой лежит оптимальное сочетание в коллективе личностных качеств участников. Психологическая совместимость может быть обусловлена сходством характеристик участников совместной деятельности. Людям, похожим друг на друга легче наладить взаимодействие. Сходство способствует появлению чувства безопасности и уверенности в себе, повышает самооценку. В основе психологической совместимости может лежать и различие характеристик по принципу </w:t>
      </w:r>
      <w:proofErr w:type="spellStart"/>
      <w:r w:rsidRPr="002267F4">
        <w:rPr>
          <w:color w:val="000000"/>
          <w:sz w:val="28"/>
          <w:szCs w:val="28"/>
        </w:rPr>
        <w:t>взаимодополняемости</w:t>
      </w:r>
      <w:proofErr w:type="spellEnd"/>
      <w:r w:rsidRPr="002267F4">
        <w:rPr>
          <w:color w:val="000000"/>
          <w:sz w:val="28"/>
          <w:szCs w:val="28"/>
        </w:rPr>
        <w:t>. В таком случае говорят, что люди подходят друг другу «как ключ к замку». Условием и результатом совместимости является межличностная симпатия, привязанность участников взаимодействия друг к другу. Вынужденное общение с неприятным субъектом может стать источником отрицательных эмоций.</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Когда в коллективе создан комфортный микроклимат, его участники обретают уверенность, стремятся работать и творить.</w:t>
      </w:r>
    </w:p>
    <w:p w:rsidR="002267F4" w:rsidRPr="002267F4" w:rsidRDefault="002267F4" w:rsidP="00D6662B">
      <w:pPr>
        <w:pStyle w:val="a3"/>
        <w:shd w:val="clear" w:color="auto" w:fill="FFFFFF"/>
        <w:spacing w:before="0" w:beforeAutospacing="0" w:after="0" w:afterAutospacing="0"/>
        <w:ind w:left="-567" w:firstLine="567"/>
        <w:jc w:val="both"/>
        <w:rPr>
          <w:color w:val="000000"/>
          <w:sz w:val="28"/>
          <w:szCs w:val="28"/>
        </w:rPr>
      </w:pPr>
      <w:r w:rsidRPr="002267F4">
        <w:rPr>
          <w:b/>
          <w:bCs/>
          <w:color w:val="000000"/>
          <w:sz w:val="28"/>
          <w:szCs w:val="28"/>
        </w:rPr>
        <w:t>Принципы личностно-ориентированного подхода в работе с обучающимися.</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lastRenderedPageBreak/>
        <w:t>Человек – уникальная личность и именно это является одним из основных постулатов личностно-ориентированного обучения.</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Главными компонентами этого подхода являются признание уникальности каждого учащегося и его индивидуальной учебной деятельности. Здесь роль учителя состоит не в передаче знаний, умений и навыков, а в организации такой образовательной среды, которая позволяет ученику опираться на свой потенциал и соответствующую технологию обучения. Учитель и ученик создают совместную образовательную деятельность, которая направлена на индивидуальную самореализацию учащегося и развитие его личностных качеств.</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В личностно-ориентированном обучении выделяются следующие принципы: </w:t>
      </w:r>
      <w:r w:rsidRPr="002267F4">
        <w:rPr>
          <w:color w:val="000000"/>
          <w:sz w:val="28"/>
          <w:szCs w:val="28"/>
        </w:rPr>
        <w:br/>
        <w:t xml:space="preserve">Принцип </w:t>
      </w:r>
      <w:proofErr w:type="spellStart"/>
      <w:r w:rsidRPr="002267F4">
        <w:rPr>
          <w:color w:val="000000"/>
          <w:sz w:val="28"/>
          <w:szCs w:val="28"/>
        </w:rPr>
        <w:t>самоактуализаци</w:t>
      </w:r>
      <w:proofErr w:type="spellEnd"/>
      <w:r w:rsidRPr="002267F4">
        <w:rPr>
          <w:color w:val="000000"/>
          <w:sz w:val="28"/>
          <w:szCs w:val="28"/>
        </w:rPr>
        <w:t>. В каждом ребенке существует потребность в актуализации своих интеллектуальных, коммуникативных, художественных и физических способностей. Важно побудить и поддержать стремление учащихся к проявлению и развитию своих природных и социально приобретенных возможностей.</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Принцип индивидуальности. Создание условий для формирования индивидуальности личности учащегося и педагога — это главная задача образовательного учреждения. Необходимо не только учитывать индивидуальные особенности ребенка или взрослого, но и всячески содействовать их дальнейшему развитию.</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 xml:space="preserve">Принцип </w:t>
      </w:r>
      <w:proofErr w:type="spellStart"/>
      <w:r w:rsidRPr="002267F4">
        <w:rPr>
          <w:color w:val="000000"/>
          <w:sz w:val="28"/>
          <w:szCs w:val="28"/>
        </w:rPr>
        <w:t>субъектности</w:t>
      </w:r>
      <w:proofErr w:type="spellEnd"/>
      <w:r w:rsidRPr="002267F4">
        <w:rPr>
          <w:color w:val="000000"/>
          <w:sz w:val="28"/>
          <w:szCs w:val="28"/>
        </w:rPr>
        <w:t xml:space="preserve">. Индивидуальность присуща лишь тому человеку, который реально обладает субъектными качествами и полномочиями и умело использует их в построении деятельности, общения и отношений. Следует помочь ребенку стать подлинным объектом жизнедеятельности в классе и школе, способствовать обогащению его субъектного опыта. Учебный материал не может быть одинаковым для всех учащихся. Ученику надо дать возможность выбрать то, что соответствует его </w:t>
      </w:r>
      <w:proofErr w:type="spellStart"/>
      <w:r w:rsidRPr="002267F4">
        <w:rPr>
          <w:color w:val="000000"/>
          <w:sz w:val="28"/>
          <w:szCs w:val="28"/>
        </w:rPr>
        <w:t>субъектности</w:t>
      </w:r>
      <w:proofErr w:type="spellEnd"/>
      <w:r w:rsidRPr="002267F4">
        <w:rPr>
          <w:color w:val="000000"/>
          <w:sz w:val="28"/>
          <w:szCs w:val="28"/>
        </w:rPr>
        <w:t xml:space="preserve"> при изучении материала, выполнении заданий, решении задач. В содержании учебных текстов возможны и допустимы противоречивые суждения, вариативность изложения, проявление разного эмоционального отношения, авторские позиции. Ученик не заучивает обязательный материал с заранее заданными выводами, а сам его отбирает, изучает, анализирует и делает собственные выводы. Упор делается не на развитие только памяти ученика, а на самостоятельность его мышления и самобытность выводов. </w:t>
      </w:r>
      <w:proofErr w:type="spellStart"/>
      <w:r w:rsidRPr="002267F4">
        <w:rPr>
          <w:color w:val="000000"/>
          <w:sz w:val="28"/>
          <w:szCs w:val="28"/>
        </w:rPr>
        <w:t>Проблемность</w:t>
      </w:r>
      <w:proofErr w:type="spellEnd"/>
      <w:r w:rsidRPr="002267F4">
        <w:rPr>
          <w:color w:val="000000"/>
          <w:sz w:val="28"/>
          <w:szCs w:val="28"/>
        </w:rPr>
        <w:t xml:space="preserve"> заданий, неоднозначность учебного материала подталкивают ученика к этому. </w:t>
      </w:r>
      <w:r w:rsidRPr="002267F4">
        <w:rPr>
          <w:color w:val="000000"/>
          <w:sz w:val="28"/>
          <w:szCs w:val="28"/>
        </w:rPr>
        <w:br/>
        <w:t>Принцип выбора. Педагогически целесообразно, чтобы ученик жил, учился и воспитывался в условиях постоянного выбора, обладал субъектными полномочиями в выборе цели, содержания, форм и способов организации учебно-воспитательного процесса и жизнедеятельности в классе и школе.</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Принцип творчества и успеха. Индивидуальная и коллективная творческая деятельность позволяет определять и развивать индивидуальные особенности учащегося и уникальность учебной группы. Достижение успеха в том или ином виде деятельности способствует формированию позитивной Я-концепции личности школьника.</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 xml:space="preserve">Принцип доверия и поддержки. Решительный отказ от идеологии и практики </w:t>
      </w:r>
      <w:proofErr w:type="spellStart"/>
      <w:r w:rsidRPr="002267F4">
        <w:rPr>
          <w:color w:val="000000"/>
          <w:sz w:val="28"/>
          <w:szCs w:val="28"/>
        </w:rPr>
        <w:t>социоцентрического</w:t>
      </w:r>
      <w:proofErr w:type="spellEnd"/>
      <w:r w:rsidRPr="002267F4">
        <w:rPr>
          <w:color w:val="000000"/>
          <w:sz w:val="28"/>
          <w:szCs w:val="28"/>
        </w:rPr>
        <w:t xml:space="preserve"> по направленности и авторитарного по характеру учебно-воспитательного процесса. Вера в ребенка, доверие к нему, поддержка его устремлений к самореализации и самоутверждению должны прийти на смену </w:t>
      </w:r>
      <w:r w:rsidRPr="002267F4">
        <w:rPr>
          <w:color w:val="000000"/>
          <w:sz w:val="28"/>
          <w:szCs w:val="28"/>
        </w:rPr>
        <w:lastRenderedPageBreak/>
        <w:t>излишней требовательности и чрезмерному контролю. </w:t>
      </w:r>
      <w:r w:rsidRPr="002267F4">
        <w:rPr>
          <w:color w:val="000000"/>
          <w:sz w:val="28"/>
          <w:szCs w:val="28"/>
        </w:rPr>
        <w:br/>
        <w:t>К основным понятиям личностно ориентированного подхода можно отнести следующие:</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 индивидуальность — неповторимое своеобразие человека или группы, уникальное сочетание в них единичных, особенных и общих черт, отличающее их от других индивидов и человеческих общностей;</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 личность — постоянно изменяющееся системное качество, проявляющееся как устойчивая совокупность свойств индивида и характеризующее социальную сущность человека;</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 </w:t>
      </w:r>
      <w:proofErr w:type="spellStart"/>
      <w:r w:rsidRPr="002267F4">
        <w:rPr>
          <w:color w:val="000000"/>
          <w:sz w:val="28"/>
          <w:szCs w:val="28"/>
        </w:rPr>
        <w:t>самоактуализированная</w:t>
      </w:r>
      <w:proofErr w:type="spellEnd"/>
      <w:r w:rsidRPr="002267F4">
        <w:rPr>
          <w:color w:val="000000"/>
          <w:sz w:val="28"/>
          <w:szCs w:val="28"/>
        </w:rPr>
        <w:t xml:space="preserve"> личность —</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человек осознанно и активно реализующий стремление стать самим собой, наиболее полно раскрыть свои возможности и способности;</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 самовыражение — процесс и результат развития, и проявление индивидом присущих ему качеств и способностей;</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 субъект — индивид или группа, обладающие осознанной и творческой активностью и свободой в познании и преобразовании себя и окружающей действительности;</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 </w:t>
      </w:r>
      <w:proofErr w:type="spellStart"/>
      <w:r w:rsidRPr="002267F4">
        <w:rPr>
          <w:color w:val="000000"/>
          <w:sz w:val="28"/>
          <w:szCs w:val="28"/>
        </w:rPr>
        <w:t>субъектность</w:t>
      </w:r>
      <w:proofErr w:type="spellEnd"/>
      <w:r w:rsidRPr="002267F4">
        <w:rPr>
          <w:color w:val="000000"/>
          <w:sz w:val="28"/>
          <w:szCs w:val="28"/>
        </w:rPr>
        <w:t xml:space="preserve"> — качество отдельного человека или группы, отражающее способность быть индивидуальным или групповым субъектами обладающие активностью и свободой в выборе и осуществлении деятельности;</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 Я-концепция — осознаваемая и переживаемая человеком система представлений о самом себе, на основе которой он строит свою жизнедеятельность, взаимодействие с другими людьми, отношения к себе и окружающим;</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 выбор — осуществление человеком или группой возможности избрать из некоторой совокупности наиболее предпочтительный вариант для проявления своей активности;</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 педагогическая поддержка — деятельность педагогов по оказанию превентивной и оперативной помощи детям в решении их индивидуальных проблем, связанных с физическим и психическим здоровьем, общением, успешным продвижением в учебе, жизненным и профессиональным продвижением</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Фундаментальная идея состоит в переходе от объяснения к пониманию, от монолога к диалогу, от социального контроля - к развитию, от управления - к самоуправлению. Основная установка педагога - не на познание «предмета», а на общение, взаимопонимание с учениками, на их «освобождение» для творчества.</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Это ключевые слова в характеристике технологий личностно-ориентированного образования</w:t>
      </w:r>
    </w:p>
    <w:p w:rsidR="002267F4" w:rsidRPr="002267F4" w:rsidRDefault="002267F4" w:rsidP="00D6662B">
      <w:pPr>
        <w:pStyle w:val="a3"/>
        <w:shd w:val="clear" w:color="auto" w:fill="FFFFFF"/>
        <w:spacing w:before="0" w:beforeAutospacing="0" w:after="0" w:afterAutospacing="0" w:line="294" w:lineRule="atLeast"/>
        <w:ind w:left="-567" w:firstLine="567"/>
        <w:jc w:val="both"/>
        <w:rPr>
          <w:color w:val="000000"/>
          <w:sz w:val="28"/>
          <w:szCs w:val="28"/>
        </w:rPr>
      </w:pPr>
      <w:r w:rsidRPr="002267F4">
        <w:rPr>
          <w:color w:val="000000"/>
          <w:sz w:val="28"/>
          <w:szCs w:val="28"/>
        </w:rPr>
        <w:t>В рамках ЛОО как самостоятельные технологии выделяются:</w:t>
      </w:r>
    </w:p>
    <w:p w:rsidR="00DE62D2" w:rsidRPr="0091108C" w:rsidRDefault="002267F4" w:rsidP="0091108C">
      <w:pPr>
        <w:pStyle w:val="a3"/>
        <w:shd w:val="clear" w:color="auto" w:fill="FFFFFF"/>
        <w:spacing w:before="0" w:beforeAutospacing="0" w:after="0" w:afterAutospacing="0" w:line="294" w:lineRule="atLeast"/>
        <w:ind w:left="-567"/>
        <w:rPr>
          <w:color w:val="000000"/>
          <w:sz w:val="28"/>
          <w:szCs w:val="28"/>
        </w:rPr>
      </w:pPr>
      <w:r w:rsidRPr="002267F4">
        <w:rPr>
          <w:color w:val="000000"/>
          <w:sz w:val="28"/>
          <w:szCs w:val="28"/>
        </w:rPr>
        <w:t xml:space="preserve">Технология </w:t>
      </w:r>
      <w:proofErr w:type="spellStart"/>
      <w:r w:rsidRPr="002267F4">
        <w:rPr>
          <w:color w:val="000000"/>
          <w:sz w:val="28"/>
          <w:szCs w:val="28"/>
        </w:rPr>
        <w:t>саморазвивающего</w:t>
      </w:r>
      <w:proofErr w:type="spellEnd"/>
      <w:r w:rsidRPr="002267F4">
        <w:rPr>
          <w:color w:val="000000"/>
          <w:sz w:val="28"/>
          <w:szCs w:val="28"/>
        </w:rPr>
        <w:t xml:space="preserve"> обучения</w:t>
      </w:r>
      <w:r w:rsidR="0091108C">
        <w:rPr>
          <w:color w:val="000000"/>
          <w:sz w:val="28"/>
          <w:szCs w:val="28"/>
        </w:rPr>
        <w:t>; </w:t>
      </w:r>
      <w:r w:rsidR="0091108C">
        <w:rPr>
          <w:color w:val="000000"/>
          <w:sz w:val="28"/>
          <w:szCs w:val="28"/>
        </w:rPr>
        <w:br/>
        <w:t>Педагогика сотрудничества</w:t>
      </w:r>
      <w:r w:rsidRPr="002267F4">
        <w:rPr>
          <w:color w:val="000000"/>
          <w:sz w:val="28"/>
          <w:szCs w:val="28"/>
        </w:rPr>
        <w:t>; </w:t>
      </w:r>
      <w:r w:rsidRPr="002267F4">
        <w:rPr>
          <w:color w:val="000000"/>
          <w:sz w:val="28"/>
          <w:szCs w:val="28"/>
        </w:rPr>
        <w:br/>
        <w:t>Педагогические технологии адаптивной школы; </w:t>
      </w:r>
      <w:r w:rsidRPr="002267F4">
        <w:rPr>
          <w:color w:val="000000"/>
          <w:sz w:val="28"/>
          <w:szCs w:val="28"/>
        </w:rPr>
        <w:br/>
        <w:t>Гуманно – личностная технология</w:t>
      </w:r>
      <w:r w:rsidRPr="002267F4">
        <w:rPr>
          <w:color w:val="000000"/>
          <w:sz w:val="28"/>
          <w:szCs w:val="28"/>
        </w:rPr>
        <w:br/>
        <w:t>Игровые технологии; </w:t>
      </w:r>
      <w:r w:rsidRPr="002267F4">
        <w:rPr>
          <w:color w:val="000000"/>
          <w:sz w:val="28"/>
          <w:szCs w:val="28"/>
        </w:rPr>
        <w:br/>
        <w:t>Технология развивающего обучения; </w:t>
      </w:r>
      <w:r w:rsidRPr="002267F4">
        <w:rPr>
          <w:color w:val="000000"/>
          <w:sz w:val="28"/>
          <w:szCs w:val="28"/>
        </w:rPr>
        <w:br/>
        <w:t>Проблемное обучение; </w:t>
      </w:r>
      <w:r w:rsidRPr="002267F4">
        <w:rPr>
          <w:color w:val="000000"/>
          <w:sz w:val="28"/>
          <w:szCs w:val="28"/>
        </w:rPr>
        <w:br/>
        <w:t>Технология уровневой дифференциации; </w:t>
      </w:r>
      <w:r w:rsidRPr="002267F4">
        <w:rPr>
          <w:color w:val="000000"/>
          <w:sz w:val="28"/>
          <w:szCs w:val="28"/>
        </w:rPr>
        <w:br/>
        <w:t>Технология проектного обучения; </w:t>
      </w:r>
      <w:r w:rsidRPr="002267F4">
        <w:rPr>
          <w:color w:val="000000"/>
          <w:sz w:val="28"/>
          <w:szCs w:val="28"/>
        </w:rPr>
        <w:br/>
      </w:r>
      <w:r w:rsidRPr="002267F4">
        <w:rPr>
          <w:bCs/>
          <w:color w:val="000000"/>
          <w:sz w:val="28"/>
          <w:szCs w:val="28"/>
        </w:rPr>
        <w:t>Коллективный способ обучения.</w:t>
      </w:r>
    </w:p>
    <w:sectPr w:rsidR="00DE62D2" w:rsidRPr="0091108C" w:rsidSect="002267F4">
      <w:pgSz w:w="11906" w:h="16838"/>
      <w:pgMar w:top="568"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7F4"/>
    <w:rsid w:val="002267F4"/>
    <w:rsid w:val="006B1F7F"/>
    <w:rsid w:val="0071669D"/>
    <w:rsid w:val="0091108C"/>
    <w:rsid w:val="00D6662B"/>
    <w:rsid w:val="00DE6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4CCE67-0B72-4934-A75C-C16AFF8E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67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12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4554</Words>
  <Characters>25960</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KaMo.by Admin</dc:creator>
  <cp:keywords/>
  <dc:description/>
  <cp:lastModifiedBy>Admin</cp:lastModifiedBy>
  <cp:revision>5</cp:revision>
  <dcterms:created xsi:type="dcterms:W3CDTF">2020-03-31T06:44:00Z</dcterms:created>
  <dcterms:modified xsi:type="dcterms:W3CDTF">2020-03-31T06:58:00Z</dcterms:modified>
</cp:coreProperties>
</file>