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0F662" w14:textId="0757B0DA" w:rsidR="001817AD" w:rsidRDefault="00196B82" w:rsidP="00A6402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96B82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Развитие когнитивных способностей учащихся на уроках учебного предмета «искусство»</w:t>
      </w:r>
    </w:p>
    <w:p w14:paraId="4A285C88" w14:textId="6CD6CC5F" w:rsidR="00A64028" w:rsidRPr="004106E1" w:rsidRDefault="00A64028" w:rsidP="00A640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4106E1">
        <w:rPr>
          <w:rFonts w:ascii="Times New Roman" w:hAnsi="Times New Roman" w:cs="Times New Roman"/>
          <w:sz w:val="28"/>
          <w:szCs w:val="28"/>
          <w:lang w:val="ru-RU"/>
        </w:rPr>
        <w:t xml:space="preserve">Филимонова С.В. (гимназия </w:t>
      </w:r>
      <w:r w:rsidR="007E0B6E" w:rsidRPr="004106E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106E1">
        <w:rPr>
          <w:rFonts w:ascii="Times New Roman" w:hAnsi="Times New Roman" w:cs="Times New Roman"/>
          <w:sz w:val="28"/>
          <w:szCs w:val="28"/>
          <w:lang w:val="ru-RU"/>
        </w:rPr>
        <w:t>мени Я. Купалы)</w:t>
      </w:r>
    </w:p>
    <w:bookmarkEnd w:id="0"/>
    <w:p w14:paraId="357587B8" w14:textId="77777777" w:rsidR="00196B82" w:rsidRPr="00196B82" w:rsidRDefault="00196B82" w:rsidP="00822AC0">
      <w:pPr>
        <w:shd w:val="clear" w:color="auto" w:fill="FFFFFF"/>
        <w:spacing w:after="100" w:afterAutospacing="1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BY"/>
        </w:rPr>
      </w:pPr>
      <w:r w:rsidRPr="00196B82">
        <w:rPr>
          <w:rFonts w:ascii="Times New Roman" w:eastAsia="Times New Roman" w:hAnsi="Times New Roman" w:cs="Times New Roman"/>
          <w:color w:val="222222"/>
          <w:sz w:val="28"/>
          <w:szCs w:val="28"/>
          <w:lang w:eastAsia="ru-BY"/>
        </w:rPr>
        <w:t>Наверное, вы часто задумывались или вступали в дискуссию о том, что такое интеллект и как определить, какой человек умнее. Мы уже ясно понимаем, что большое количество знаний не позволяет судить о сильном интеллекте. Это говорит о начитанности, большой базе усвоенной информации. Такие люди могут достичь невероятных успехов, а могут и не добиться ничего. Поэтому если о человеке и можно сказать, что он умен, то подразумевая, прежде всего, его развитые когнитивные способности.</w:t>
      </w:r>
    </w:p>
    <w:p w14:paraId="78E45D01" w14:textId="77777777" w:rsidR="00196B82" w:rsidRPr="00196B82" w:rsidRDefault="00196B82" w:rsidP="00822AC0">
      <w:pPr>
        <w:shd w:val="clear" w:color="auto" w:fill="FFFFFF"/>
        <w:spacing w:after="100" w:afterAutospacing="1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BY"/>
        </w:rPr>
      </w:pPr>
      <w:r w:rsidRPr="00196B82">
        <w:rPr>
          <w:rFonts w:ascii="Times New Roman" w:eastAsia="Times New Roman" w:hAnsi="Times New Roman" w:cs="Times New Roman"/>
          <w:color w:val="222222"/>
          <w:sz w:val="28"/>
          <w:szCs w:val="28"/>
          <w:lang w:eastAsia="ru-BY"/>
        </w:rPr>
        <w:t>Следует сразу оговориться, что у ученых нет четкой точки зрения на то, что же такое когнитивные способности. Например, умение управлять своими эмоциями к ним не относится, поэтому этот навык следует развивать отдельно. Это — эмоциональный интеллект, который, тем не менее, связан с когнитивными способностями в виду особенностей нашего организма.</w:t>
      </w:r>
    </w:p>
    <w:p w14:paraId="6BD0F449" w14:textId="77777777" w:rsidR="00196B82" w:rsidRPr="00196B82" w:rsidRDefault="00196B82" w:rsidP="00822AC0">
      <w:pPr>
        <w:shd w:val="clear" w:color="auto" w:fill="FFFFFF"/>
        <w:spacing w:after="100" w:afterAutospacing="1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BY"/>
        </w:rPr>
      </w:pPr>
      <w:r w:rsidRPr="00196B82">
        <w:rPr>
          <w:rFonts w:ascii="Times New Roman" w:eastAsia="Times New Roman" w:hAnsi="Times New Roman" w:cs="Times New Roman"/>
          <w:color w:val="222222"/>
          <w:sz w:val="28"/>
          <w:szCs w:val="28"/>
          <w:lang w:eastAsia="ru-BY"/>
        </w:rPr>
        <w:t>Итак, что можно отнести к когнитивным способностям?</w:t>
      </w:r>
    </w:p>
    <w:p w14:paraId="4A38775A" w14:textId="51921A7C" w:rsidR="00196B82" w:rsidRPr="00196B82" w:rsidRDefault="00196B82" w:rsidP="00822AC0">
      <w:pPr>
        <w:numPr>
          <w:ilvl w:val="0"/>
          <w:numId w:val="1"/>
        </w:num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BY"/>
        </w:rPr>
      </w:pPr>
      <w:r w:rsidRPr="00196B82">
        <w:rPr>
          <w:rFonts w:ascii="Times New Roman" w:eastAsia="Times New Roman" w:hAnsi="Times New Roman" w:cs="Times New Roman"/>
          <w:color w:val="222222"/>
          <w:sz w:val="28"/>
          <w:szCs w:val="28"/>
          <w:lang w:eastAsia="ru-BY"/>
        </w:rPr>
        <w:t>Память</w:t>
      </w:r>
      <w:r w:rsidR="00BF0A9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BY"/>
        </w:rPr>
        <w:t xml:space="preserve"> (работа с книгой, учение наизусть текстов и </w:t>
      </w:r>
      <w:proofErr w:type="spellStart"/>
      <w:r w:rsidR="00BF0A9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BY"/>
        </w:rPr>
        <w:t>пр</w:t>
      </w:r>
      <w:proofErr w:type="spellEnd"/>
      <w:r w:rsidR="00BF0A9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BY"/>
        </w:rPr>
        <w:t>)</w:t>
      </w:r>
      <w:r w:rsidRPr="00196B82">
        <w:rPr>
          <w:rFonts w:ascii="Times New Roman" w:eastAsia="Times New Roman" w:hAnsi="Times New Roman" w:cs="Times New Roman"/>
          <w:color w:val="222222"/>
          <w:sz w:val="28"/>
          <w:szCs w:val="28"/>
          <w:lang w:eastAsia="ru-BY"/>
        </w:rPr>
        <w:t>.</w:t>
      </w:r>
    </w:p>
    <w:p w14:paraId="734781A6" w14:textId="0E721897" w:rsidR="00196B82" w:rsidRPr="00196B82" w:rsidRDefault="00196B82" w:rsidP="00822AC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BY"/>
        </w:rPr>
      </w:pPr>
      <w:r w:rsidRPr="00196B82">
        <w:rPr>
          <w:rFonts w:ascii="Times New Roman" w:eastAsia="Times New Roman" w:hAnsi="Times New Roman" w:cs="Times New Roman"/>
          <w:color w:val="222222"/>
          <w:sz w:val="28"/>
          <w:szCs w:val="28"/>
          <w:lang w:eastAsia="ru-BY"/>
        </w:rPr>
        <w:t>Внимание и концентрация</w:t>
      </w:r>
      <w:r w:rsidR="00BF0A9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BY"/>
        </w:rPr>
        <w:t xml:space="preserve"> (концентрация на деталях произведения искусства, биографии </w:t>
      </w:r>
      <w:r w:rsidR="0092774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BY"/>
        </w:rPr>
        <w:t>мастеров искусств</w:t>
      </w:r>
      <w:r w:rsidR="00530BE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BY"/>
        </w:rPr>
        <w:t>; написание отзывов о произведениях искусства и др.</w:t>
      </w:r>
      <w:r w:rsidR="0092774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BY"/>
        </w:rPr>
        <w:t>)</w:t>
      </w:r>
      <w:r w:rsidRPr="00196B82">
        <w:rPr>
          <w:rFonts w:ascii="Times New Roman" w:eastAsia="Times New Roman" w:hAnsi="Times New Roman" w:cs="Times New Roman"/>
          <w:color w:val="222222"/>
          <w:sz w:val="28"/>
          <w:szCs w:val="28"/>
          <w:lang w:eastAsia="ru-BY"/>
        </w:rPr>
        <w:t>.</w:t>
      </w:r>
    </w:p>
    <w:p w14:paraId="1945A1DC" w14:textId="3B7BFD35" w:rsidR="00196B82" w:rsidRPr="00196B82" w:rsidRDefault="00196B82" w:rsidP="00822AC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BY"/>
        </w:rPr>
      </w:pPr>
      <w:r w:rsidRPr="00196B82">
        <w:rPr>
          <w:rFonts w:ascii="Times New Roman" w:eastAsia="Times New Roman" w:hAnsi="Times New Roman" w:cs="Times New Roman"/>
          <w:color w:val="222222"/>
          <w:sz w:val="28"/>
          <w:szCs w:val="28"/>
          <w:lang w:eastAsia="ru-BY"/>
        </w:rPr>
        <w:t>Восприятие</w:t>
      </w:r>
      <w:r w:rsidR="0092774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BY"/>
        </w:rPr>
        <w:t xml:space="preserve"> (восприятие произведений искусства)</w:t>
      </w:r>
      <w:r w:rsidRPr="00196B82">
        <w:rPr>
          <w:rFonts w:ascii="Times New Roman" w:eastAsia="Times New Roman" w:hAnsi="Times New Roman" w:cs="Times New Roman"/>
          <w:color w:val="222222"/>
          <w:sz w:val="28"/>
          <w:szCs w:val="28"/>
          <w:lang w:eastAsia="ru-BY"/>
        </w:rPr>
        <w:t>.</w:t>
      </w:r>
    </w:p>
    <w:p w14:paraId="1F5F45C6" w14:textId="2A6BCF10" w:rsidR="00196B82" w:rsidRPr="00196B82" w:rsidRDefault="00196B82" w:rsidP="00822AC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BY"/>
        </w:rPr>
      </w:pPr>
      <w:r w:rsidRPr="00196B82">
        <w:rPr>
          <w:rFonts w:ascii="Times New Roman" w:eastAsia="Times New Roman" w:hAnsi="Times New Roman" w:cs="Times New Roman"/>
          <w:color w:val="222222"/>
          <w:sz w:val="28"/>
          <w:szCs w:val="28"/>
          <w:lang w:eastAsia="ru-BY"/>
        </w:rPr>
        <w:t>Действие</w:t>
      </w:r>
      <w:r w:rsidR="0092774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BY"/>
        </w:rPr>
        <w:t xml:space="preserve"> (выполнен</w:t>
      </w:r>
      <w:r w:rsidR="00530BE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BY"/>
        </w:rPr>
        <w:t>и</w:t>
      </w:r>
      <w:r w:rsidR="0092774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BY"/>
        </w:rPr>
        <w:t>е творческих</w:t>
      </w:r>
      <w:r w:rsidR="00530BE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BY"/>
        </w:rPr>
        <w:t xml:space="preserve"> заданий в различных техниках)</w:t>
      </w:r>
      <w:r w:rsidRPr="00196B82">
        <w:rPr>
          <w:rFonts w:ascii="Times New Roman" w:eastAsia="Times New Roman" w:hAnsi="Times New Roman" w:cs="Times New Roman"/>
          <w:color w:val="222222"/>
          <w:sz w:val="28"/>
          <w:szCs w:val="28"/>
          <w:lang w:eastAsia="ru-BY"/>
        </w:rPr>
        <w:t>.</w:t>
      </w:r>
    </w:p>
    <w:p w14:paraId="25047008" w14:textId="2BFAD378" w:rsidR="00196B82" w:rsidRPr="00196B82" w:rsidRDefault="00196B82" w:rsidP="00822AC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BY"/>
        </w:rPr>
      </w:pPr>
      <w:r w:rsidRPr="00196B82">
        <w:rPr>
          <w:rFonts w:ascii="Times New Roman" w:eastAsia="Times New Roman" w:hAnsi="Times New Roman" w:cs="Times New Roman"/>
          <w:color w:val="222222"/>
          <w:sz w:val="28"/>
          <w:szCs w:val="28"/>
          <w:lang w:eastAsia="ru-BY"/>
        </w:rPr>
        <w:t>Принятие решений</w:t>
      </w:r>
      <w:r w:rsidR="00530BE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BY"/>
        </w:rPr>
        <w:t xml:space="preserve"> (решения принимается, какую работу выполнить в какой технике, какие материалы использовать, изучение дополнительных источников по определённой теме)</w:t>
      </w:r>
      <w:r w:rsidRPr="00196B82">
        <w:rPr>
          <w:rFonts w:ascii="Times New Roman" w:eastAsia="Times New Roman" w:hAnsi="Times New Roman" w:cs="Times New Roman"/>
          <w:color w:val="222222"/>
          <w:sz w:val="28"/>
          <w:szCs w:val="28"/>
          <w:lang w:eastAsia="ru-BY"/>
        </w:rPr>
        <w:t>.</w:t>
      </w:r>
    </w:p>
    <w:p w14:paraId="364AB81A" w14:textId="2BFD65B1" w:rsidR="00196B82" w:rsidRPr="00196B82" w:rsidRDefault="00196B82" w:rsidP="00822AC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BY"/>
        </w:rPr>
      </w:pPr>
      <w:r w:rsidRPr="00196B82">
        <w:rPr>
          <w:rFonts w:ascii="Times New Roman" w:eastAsia="Times New Roman" w:hAnsi="Times New Roman" w:cs="Times New Roman"/>
          <w:color w:val="222222"/>
          <w:sz w:val="28"/>
          <w:szCs w:val="28"/>
          <w:lang w:eastAsia="ru-BY"/>
        </w:rPr>
        <w:t>Воображение</w:t>
      </w:r>
      <w:r w:rsidR="00530BE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BY"/>
        </w:rPr>
        <w:t xml:space="preserve"> (необходимо во время восприятия произведений искусства, для выполнения творческих работ)</w:t>
      </w:r>
      <w:r w:rsidRPr="00196B82">
        <w:rPr>
          <w:rFonts w:ascii="Times New Roman" w:eastAsia="Times New Roman" w:hAnsi="Times New Roman" w:cs="Times New Roman"/>
          <w:color w:val="222222"/>
          <w:sz w:val="28"/>
          <w:szCs w:val="28"/>
          <w:lang w:eastAsia="ru-BY"/>
        </w:rPr>
        <w:t>.</w:t>
      </w:r>
    </w:p>
    <w:p w14:paraId="6B858513" w14:textId="0A2CD709" w:rsidR="00196B82" w:rsidRPr="00196B82" w:rsidRDefault="00196B82" w:rsidP="00822AC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BY"/>
        </w:rPr>
      </w:pPr>
      <w:r w:rsidRPr="00196B82">
        <w:rPr>
          <w:rFonts w:ascii="Times New Roman" w:eastAsia="Times New Roman" w:hAnsi="Times New Roman" w:cs="Times New Roman"/>
          <w:color w:val="222222"/>
          <w:sz w:val="28"/>
          <w:szCs w:val="28"/>
          <w:lang w:eastAsia="ru-BY"/>
        </w:rPr>
        <w:lastRenderedPageBreak/>
        <w:t>Логическое мышление</w:t>
      </w:r>
      <w:r w:rsidR="00530BE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BY"/>
        </w:rPr>
        <w:t xml:space="preserve"> (необходимо для построения устного выступления, для выполнения тестовых заданий</w:t>
      </w:r>
      <w:r w:rsidR="008317C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BY"/>
        </w:rPr>
        <w:t>, для логики повествования в эссе/отзыве)</w:t>
      </w:r>
      <w:r w:rsidRPr="00196B82">
        <w:rPr>
          <w:rFonts w:ascii="Times New Roman" w:eastAsia="Times New Roman" w:hAnsi="Times New Roman" w:cs="Times New Roman"/>
          <w:color w:val="222222"/>
          <w:sz w:val="28"/>
          <w:szCs w:val="28"/>
          <w:lang w:eastAsia="ru-BY"/>
        </w:rPr>
        <w:t>.</w:t>
      </w:r>
    </w:p>
    <w:p w14:paraId="38634236" w14:textId="7465D1B5" w:rsidR="00196B82" w:rsidRDefault="00196B82" w:rsidP="00822AC0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6B82">
        <w:rPr>
          <w:rFonts w:ascii="Times New Roman" w:hAnsi="Times New Roman" w:cs="Times New Roman"/>
          <w:sz w:val="28"/>
          <w:szCs w:val="28"/>
        </w:rPr>
        <w:t xml:space="preserve">Существуют упражнения, которые могут улучшить любой из этих навыков. А что еще лучше — овладение одним навыком оказывает позитивное влияние на другие. Например, концентрация связана с улучшением памяти. А улучшение памяти тесно переплетается с </w:t>
      </w:r>
      <w:r w:rsidRPr="00196B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развитием творческого мышления, потому что формирует десятки и сотни ассоциаций в голове относительно любого слова, образа или даже звука.</w:t>
      </w:r>
    </w:p>
    <w:p w14:paraId="012AF91B" w14:textId="75423A40" w:rsidR="00BF0A90" w:rsidRDefault="00BF0A90" w:rsidP="00822AC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0A90">
        <w:rPr>
          <w:rFonts w:ascii="Times New Roman" w:hAnsi="Times New Roman" w:cs="Times New Roman"/>
          <w:sz w:val="28"/>
          <w:szCs w:val="28"/>
          <w:lang w:val="ru-RU"/>
        </w:rPr>
        <w:t>В этом смысле неоценимую роль играет искусство, общение с ним. Разгадывание его тайн и загадок.</w:t>
      </w:r>
    </w:p>
    <w:p w14:paraId="08C19C1E" w14:textId="546C02A8" w:rsidR="008317CE" w:rsidRPr="00BF0A90" w:rsidRDefault="008317CE" w:rsidP="00822AC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Неоценимую роль в понимании зависимости когнитивности мозга и искусства делает Татьяна Черниговская</w:t>
      </w:r>
      <w:r w:rsidR="00822AC0" w:rsidRPr="00822AC0">
        <w:t xml:space="preserve"> </w:t>
      </w:r>
      <w:r w:rsidR="00822AC0" w:rsidRPr="00822AC0">
        <w:rPr>
          <w:rFonts w:ascii="Times New Roman" w:hAnsi="Times New Roman" w:cs="Times New Roman"/>
          <w:sz w:val="28"/>
          <w:szCs w:val="28"/>
          <w:lang w:val="ru-RU"/>
        </w:rPr>
        <w:t>советский и российский учёный в области нейронауки и психолингвистики, а также теории сознания. Доктор биологических наук, доктор филологических наук, член-корреспондент РАО. Заслуженный деятель высшего образования и Заслуженный деятель науки РФ.</w:t>
      </w:r>
    </w:p>
    <w:sectPr w:rsidR="008317CE" w:rsidRPr="00BF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81365"/>
    <w:multiLevelType w:val="multilevel"/>
    <w:tmpl w:val="76E8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AD"/>
    <w:rsid w:val="001817AD"/>
    <w:rsid w:val="00196B82"/>
    <w:rsid w:val="004106E1"/>
    <w:rsid w:val="00530BE0"/>
    <w:rsid w:val="007E0B6E"/>
    <w:rsid w:val="00822AC0"/>
    <w:rsid w:val="008317CE"/>
    <w:rsid w:val="00927748"/>
    <w:rsid w:val="00A64028"/>
    <w:rsid w:val="00BF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CCCD"/>
  <w15:chartTrackingRefBased/>
  <w15:docId w15:val="{BBA8E66C-4956-41A8-BC2F-A73A0F06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0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2021-12-12T20:36:00Z</dcterms:created>
  <dcterms:modified xsi:type="dcterms:W3CDTF">2021-12-12T21:37:00Z</dcterms:modified>
</cp:coreProperties>
</file>