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77" w:rsidRPr="00415E77" w:rsidRDefault="00415E77" w:rsidP="00415E77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5E77">
        <w:rPr>
          <w:rFonts w:ascii="Times New Roman" w:eastAsia="Calibri" w:hAnsi="Times New Roman" w:cs="Times New Roman"/>
          <w:b/>
          <w:bCs/>
          <w:sz w:val="28"/>
          <w:szCs w:val="28"/>
        </w:rPr>
        <w:t>Уголовный Кодекс Республики Беларусь</w:t>
      </w:r>
      <w:r w:rsidRPr="00415E77">
        <w:rPr>
          <w:rFonts w:ascii="Times New Roman" w:eastAsia="Calibri" w:hAnsi="Times New Roman" w:cs="Times New Roman"/>
          <w:b/>
          <w:bCs/>
          <w:sz w:val="28"/>
          <w:szCs w:val="28"/>
        </w:rPr>
        <w:br/>
        <w:t>Статья 181. Торговля людьми</w:t>
      </w:r>
    </w:p>
    <w:p w:rsidR="00415E77" w:rsidRPr="00415E77" w:rsidRDefault="00415E77" w:rsidP="00415E7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1. Вербовка, перевозка, передача, укрывательство или получение человека в целях эксплуатации, совершенные путем обмана, либо злоупотребления доверием, либо применения насилия, не опасного для жизни или здоровья потерпевшего, либо с угрозой применения такого насилия (торговля людьми), –</w:t>
      </w:r>
    </w:p>
    <w:p w:rsidR="00415E77" w:rsidRPr="00415E77" w:rsidRDefault="00415E77" w:rsidP="00415E7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наказываются лишением свободы на срок от трех до семи лет со штрафом.</w:t>
      </w:r>
    </w:p>
    <w:p w:rsidR="00415E77" w:rsidRPr="00415E77" w:rsidRDefault="00415E77" w:rsidP="00415E7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2. Те же действия, совершенные:</w:t>
      </w:r>
    </w:p>
    <w:p w:rsidR="00415E77" w:rsidRPr="00415E77" w:rsidRDefault="00415E77" w:rsidP="00415E7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1) в отношении двух или более лиц;</w:t>
      </w:r>
    </w:p>
    <w:p w:rsidR="00415E77" w:rsidRPr="00415E77" w:rsidRDefault="00415E77" w:rsidP="00415E7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2) с применением насилия, опасного для жизни или здоровья потерпевшего, либо с угрозой применения такого насилия;</w:t>
      </w:r>
    </w:p>
    <w:p w:rsidR="00415E77" w:rsidRPr="00415E77" w:rsidRDefault="00415E77" w:rsidP="00415E7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3) исключен;</w:t>
      </w:r>
    </w:p>
    <w:p w:rsidR="00415E77" w:rsidRPr="00415E77" w:rsidRDefault="00415E77" w:rsidP="00415E7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4) группой лиц по предварительному сговору;</w:t>
      </w:r>
    </w:p>
    <w:p w:rsidR="00415E77" w:rsidRPr="00415E77" w:rsidRDefault="00415E77" w:rsidP="00415E7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5) лицом с использованием своих служебных полномочий;</w:t>
      </w:r>
    </w:p>
    <w:p w:rsidR="00415E77" w:rsidRPr="00415E77" w:rsidRDefault="00415E77" w:rsidP="00415E7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6) лицом, ранее совершившим преступления, предусмотренные настоящей статьей, </w:t>
      </w:r>
      <w:hyperlink r:id="rId5" w:history="1">
        <w:r w:rsidRPr="00415E7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статьями 171</w:t>
        </w:r>
      </w:hyperlink>
      <w:r w:rsidRPr="00415E77">
        <w:rPr>
          <w:rFonts w:ascii="Times New Roman" w:eastAsia="Calibri" w:hAnsi="Times New Roman" w:cs="Times New Roman"/>
          <w:sz w:val="28"/>
          <w:szCs w:val="28"/>
        </w:rPr>
        <w:t>, </w:t>
      </w:r>
      <w:hyperlink r:id="rId6" w:history="1">
        <w:r w:rsidRPr="00415E7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171-1</w:t>
        </w:r>
      </w:hyperlink>
      <w:r w:rsidRPr="00415E77">
        <w:rPr>
          <w:rFonts w:ascii="Times New Roman" w:eastAsia="Calibri" w:hAnsi="Times New Roman" w:cs="Times New Roman"/>
          <w:sz w:val="28"/>
          <w:szCs w:val="28"/>
        </w:rPr>
        <w:t>, </w:t>
      </w:r>
      <w:hyperlink r:id="rId7" w:history="1">
        <w:r w:rsidRPr="00415E7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181-1</w:t>
        </w:r>
      </w:hyperlink>
      <w:r w:rsidRPr="00415E77">
        <w:rPr>
          <w:rFonts w:ascii="Times New Roman" w:eastAsia="Calibri" w:hAnsi="Times New Roman" w:cs="Times New Roman"/>
          <w:sz w:val="28"/>
          <w:szCs w:val="28"/>
        </w:rPr>
        <w:t>, </w:t>
      </w:r>
      <w:hyperlink r:id="rId8" w:history="1">
        <w:r w:rsidRPr="00415E7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187</w:t>
        </w:r>
      </w:hyperlink>
      <w:r w:rsidRPr="00415E77">
        <w:rPr>
          <w:rFonts w:ascii="Times New Roman" w:eastAsia="Calibri" w:hAnsi="Times New Roman" w:cs="Times New Roman"/>
          <w:sz w:val="28"/>
          <w:szCs w:val="28"/>
        </w:rPr>
        <w:t>, частями 2 и 3 </w:t>
      </w:r>
      <w:hyperlink r:id="rId9" w:history="1">
        <w:r w:rsidRPr="00415E7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статьи 343-1 настоящего Кодекса</w:t>
        </w:r>
      </w:hyperlink>
      <w:r w:rsidRPr="00415E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5E77" w:rsidRPr="00415E77" w:rsidRDefault="00415E77" w:rsidP="00415E7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7) в отношении заведомо для виновного беременной женщины;</w:t>
      </w:r>
    </w:p>
    <w:p w:rsidR="00415E77" w:rsidRPr="00415E77" w:rsidRDefault="00415E77" w:rsidP="00415E7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8) с вывозом лица за пределы государства;</w:t>
      </w:r>
    </w:p>
    <w:p w:rsidR="00415E77" w:rsidRPr="00415E77" w:rsidRDefault="00415E77" w:rsidP="00415E7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9) в отношении заведомо несовершеннолетнего независимо от применения какого-либо из средств воздействия, указанных в части 1 настоящей статьи, –</w:t>
      </w:r>
    </w:p>
    <w:p w:rsidR="00415E77" w:rsidRPr="00415E77" w:rsidRDefault="00415E77" w:rsidP="00415E7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наказываются лишением свободы на срок от семи до двенадцати лет со штрафом.</w:t>
      </w:r>
    </w:p>
    <w:p w:rsidR="00415E77" w:rsidRPr="00415E77" w:rsidRDefault="00415E77" w:rsidP="00415E7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3. Действия, предусмотренные частями 1 или 2 настоящей статьи, совершенные организованной группой, либо в отношении заведомо малолетнего, либо повлекшие по неосторожности смерть потерпевшего, либо причинение тяжких телесных повреждений, либо заражение ВИЧ, либо иные тяжкие последствия, –</w:t>
      </w:r>
    </w:p>
    <w:p w:rsidR="00415E77" w:rsidRPr="00415E77" w:rsidRDefault="00415E77" w:rsidP="00415E7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наказываются лишением свободы на срок от двенадцати до пятнадцати лет со штрафом.</w:t>
      </w:r>
    </w:p>
    <w:p w:rsidR="00415E77" w:rsidRPr="00415E77" w:rsidRDefault="00415E77" w:rsidP="00415E7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br/>
        <w:t>Примечание. Под эксплуатацией в настоящей статье, </w:t>
      </w:r>
      <w:hyperlink r:id="rId10" w:history="1">
        <w:r w:rsidRPr="00415E7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статьях 181-1</w:t>
        </w:r>
      </w:hyperlink>
      <w:r w:rsidRPr="00415E77">
        <w:rPr>
          <w:rFonts w:ascii="Times New Roman" w:eastAsia="Calibri" w:hAnsi="Times New Roman" w:cs="Times New Roman"/>
          <w:sz w:val="28"/>
          <w:szCs w:val="28"/>
        </w:rPr>
        <w:t>, </w:t>
      </w:r>
      <w:hyperlink r:id="rId11" w:history="1">
        <w:r w:rsidRPr="00415E7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182</w:t>
        </w:r>
      </w:hyperlink>
      <w:r w:rsidRPr="00415E77">
        <w:rPr>
          <w:rFonts w:ascii="Times New Roman" w:eastAsia="Calibri" w:hAnsi="Times New Roman" w:cs="Times New Roman"/>
          <w:sz w:val="28"/>
          <w:szCs w:val="28"/>
        </w:rPr>
        <w:t> и </w:t>
      </w:r>
      <w:hyperlink r:id="rId12" w:history="1">
        <w:r w:rsidRPr="00415E7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187 настоящего Кодекса</w:t>
        </w:r>
      </w:hyperlink>
      <w:r w:rsidRPr="00415E77">
        <w:rPr>
          <w:rFonts w:ascii="Times New Roman" w:eastAsia="Calibri" w:hAnsi="Times New Roman" w:cs="Times New Roman"/>
          <w:sz w:val="28"/>
          <w:szCs w:val="28"/>
        </w:rPr>
        <w:t> понимается незаконное принуждение человека к работе или оказанию услуг (в том числе к действиям сексуального характера, суррогатному материнству, забору у человека органов и (или) тканей) в случае, если он по независящим от него причинам не может отказаться от выполнения работ (услуг), включая рабство или обычаи, сходные с рабством.</w:t>
      </w:r>
    </w:p>
    <w:p w:rsidR="00415E77" w:rsidRPr="00415E77" w:rsidRDefault="00415E77" w:rsidP="00415E7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E77" w:rsidRPr="00415E77" w:rsidRDefault="00415E77" w:rsidP="00415E7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E77" w:rsidRPr="00415E77" w:rsidRDefault="00415E77" w:rsidP="00415E7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E77" w:rsidRPr="00415E77" w:rsidRDefault="00415E77" w:rsidP="00415E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5E7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Статья 171. Организация и (или) использование занятия проституцией либо создание условий для занятия проституцией</w:t>
      </w:r>
    </w:p>
    <w:p w:rsidR="00415E77" w:rsidRPr="00415E77" w:rsidRDefault="00415E77" w:rsidP="0041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1. Организация и (или) использование занятия проституцией другим лицом либо предоставление с корыстной целью помещения (места) лицом, заведомо знавшим, что это помещение (место) будет использовано для занятия проституцией, или организация и (или) содержание притона для занятия проституцией при отсутствии признаков более тяжкого преступления –</w:t>
      </w:r>
    </w:p>
    <w:p w:rsidR="00415E77" w:rsidRPr="00415E77" w:rsidRDefault="00415E77" w:rsidP="0041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наказываются лишением свободы на срок от трех до пяти лет со штрафом.</w:t>
      </w:r>
    </w:p>
    <w:p w:rsidR="00415E77" w:rsidRPr="00415E77" w:rsidRDefault="00415E77" w:rsidP="0041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2. Те же действия, сопряженные с вывозом за пределы государства лица для занятия проституцией, либо совершенные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171-1, 181 или 181-1 настоящего Кодекса, либо с использованием для занятия проституцией заведомо несовершеннолетнего, либо совершенные организованной группой, –наказываются лишением свободы на срок от пяти до десяти лет со штрафом.</w:t>
      </w:r>
    </w:p>
    <w:p w:rsidR="00415E77" w:rsidRPr="00415E77" w:rsidRDefault="00415E77" w:rsidP="00415E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Примечание.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(половое сношение, мужеложство, лесбиянство и иные действия сексуального характера).</w:t>
      </w:r>
      <w:r w:rsidRPr="00415E77">
        <w:rPr>
          <w:rFonts w:ascii="Times New Roman" w:eastAsia="Calibri" w:hAnsi="Times New Roman" w:cs="Times New Roman"/>
          <w:sz w:val="28"/>
          <w:szCs w:val="28"/>
        </w:rPr>
        <w:br/>
      </w:r>
      <w:r w:rsidRPr="00415E77">
        <w:rPr>
          <w:rFonts w:ascii="Times New Roman" w:eastAsia="Calibri" w:hAnsi="Times New Roman" w:cs="Times New Roman"/>
          <w:b/>
          <w:bCs/>
          <w:sz w:val="28"/>
          <w:szCs w:val="28"/>
        </w:rPr>
        <w:t>Уголовный Кодекс Республики Беларусь</w:t>
      </w:r>
      <w:r w:rsidRPr="00415E77">
        <w:rPr>
          <w:rFonts w:ascii="Times New Roman" w:eastAsia="Calibri" w:hAnsi="Times New Roman" w:cs="Times New Roman"/>
          <w:b/>
          <w:bCs/>
          <w:sz w:val="28"/>
          <w:szCs w:val="28"/>
        </w:rPr>
        <w:br/>
        <w:t>Статья 187. Незаконные действия, направленные на трудоустройство граждан за границей</w:t>
      </w:r>
    </w:p>
    <w:p w:rsidR="00415E77" w:rsidRPr="00415E77" w:rsidRDefault="00415E77" w:rsidP="0041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1. Незаконные действия, направленные на трудоустройство граждан за границей, если в результате таких действий лица, трудоустроенные за границей, подверглись эксплуатации, при отсутствии признаков преступления, предусмотренного </w:t>
      </w:r>
      <w:hyperlink r:id="rId13" w:history="1">
        <w:r w:rsidRPr="00415E7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статьей 181 настоящего Кодекса</w:t>
        </w:r>
      </w:hyperlink>
      <w:r w:rsidRPr="00415E77">
        <w:rPr>
          <w:rFonts w:ascii="Times New Roman" w:eastAsia="Calibri" w:hAnsi="Times New Roman" w:cs="Times New Roman"/>
          <w:sz w:val="28"/>
          <w:szCs w:val="28"/>
        </w:rPr>
        <w:t> (незаконные действия, направленные на трудоустройство граждан за границей), – наказываются лишением свободы на срок от трех до пяти лет со штрафом или без штрафа и с лишением права занимать определенные должности или заниматься определенной деятельностью.</w:t>
      </w:r>
    </w:p>
    <w:p w:rsidR="00415E77" w:rsidRPr="00415E77" w:rsidRDefault="00415E77" w:rsidP="0041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2. Незаконные действия, направленные на трудоустройство граждан за границей, совершенные повторно либо лицом, ранее совершившим преступления, предусмотренные статьями </w:t>
      </w:r>
      <w:hyperlink r:id="rId14" w:history="1">
        <w:r w:rsidRPr="00415E7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171</w:t>
        </w:r>
      </w:hyperlink>
      <w:r w:rsidRPr="00415E77">
        <w:rPr>
          <w:rFonts w:ascii="Times New Roman" w:eastAsia="Calibri" w:hAnsi="Times New Roman" w:cs="Times New Roman"/>
          <w:sz w:val="28"/>
          <w:szCs w:val="28"/>
        </w:rPr>
        <w:t>, </w:t>
      </w:r>
      <w:hyperlink r:id="rId15" w:history="1">
        <w:r w:rsidRPr="00415E7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171-1</w:t>
        </w:r>
      </w:hyperlink>
      <w:r w:rsidRPr="00415E77">
        <w:rPr>
          <w:rFonts w:ascii="Times New Roman" w:eastAsia="Calibri" w:hAnsi="Times New Roman" w:cs="Times New Roman"/>
          <w:sz w:val="28"/>
          <w:szCs w:val="28"/>
        </w:rPr>
        <w:t>, </w:t>
      </w:r>
      <w:hyperlink r:id="rId16" w:history="1">
        <w:r w:rsidRPr="00415E7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181</w:t>
        </w:r>
      </w:hyperlink>
      <w:r w:rsidRPr="00415E77">
        <w:rPr>
          <w:rFonts w:ascii="Times New Roman" w:eastAsia="Calibri" w:hAnsi="Times New Roman" w:cs="Times New Roman"/>
          <w:sz w:val="28"/>
          <w:szCs w:val="28"/>
        </w:rPr>
        <w:t> или </w:t>
      </w:r>
      <w:hyperlink r:id="rId17" w:history="1">
        <w:r w:rsidRPr="00415E7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181-1 настоящего Кодекса</w:t>
        </w:r>
      </w:hyperlink>
      <w:r w:rsidRPr="00415E77">
        <w:rPr>
          <w:rFonts w:ascii="Times New Roman" w:eastAsia="Calibri" w:hAnsi="Times New Roman" w:cs="Times New Roman"/>
          <w:sz w:val="28"/>
          <w:szCs w:val="28"/>
        </w:rPr>
        <w:t>, – наказываются лишением свободы на срок от четырех до шести лет со штрафом и с лишением права занимать определенные должности или заниматься определенной деятельностью.</w:t>
      </w:r>
    </w:p>
    <w:p w:rsidR="00415E77" w:rsidRPr="00415E77" w:rsidRDefault="00415E77" w:rsidP="0041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3. Незаконные действия, направленные на трудоустройство граждан за границей, совершенные организованной группой, –наказываются лишением свободы на срок от шести до восьми лет со штрафом и с лишением права занимать определенные должности или заниматься определенной деятельностью.</w:t>
      </w:r>
      <w:r w:rsidRPr="00415E77">
        <w:rPr>
          <w:rFonts w:ascii="Times New Roman" w:eastAsia="Calibri" w:hAnsi="Times New Roman" w:cs="Times New Roman"/>
          <w:sz w:val="28"/>
          <w:szCs w:val="28"/>
        </w:rPr>
        <w:br/>
      </w:r>
    </w:p>
    <w:p w:rsidR="00415E77" w:rsidRPr="00415E77" w:rsidRDefault="00415E77" w:rsidP="00415E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5E7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Уголовный Кодекс Республики Беларусь</w:t>
      </w:r>
      <w:r w:rsidRPr="00415E77">
        <w:rPr>
          <w:rFonts w:ascii="Times New Roman" w:eastAsia="Calibri" w:hAnsi="Times New Roman" w:cs="Times New Roman"/>
          <w:b/>
          <w:bCs/>
          <w:sz w:val="28"/>
          <w:szCs w:val="28"/>
        </w:rPr>
        <w:br/>
        <w:t>Статья 343. Изготовление и распространение порнографических материалов или предметов порнографического характера</w:t>
      </w:r>
    </w:p>
    <w:p w:rsidR="00415E77" w:rsidRPr="00415E77" w:rsidRDefault="00415E77" w:rsidP="0041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1. Хранение с целью распространения или рекламирования либо распространение, рекламирование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в течение года после наложения административного взыскания за такие же нарушения, а равно изготовление с целью распространения или рекламирования либо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 –</w:t>
      </w:r>
    </w:p>
    <w:p w:rsidR="00415E77" w:rsidRPr="00415E77" w:rsidRDefault="00415E77" w:rsidP="0041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наказываются общественными работами, или штрафом, или исправительными работами на срок до двух лет, или арестом.</w:t>
      </w:r>
    </w:p>
    <w:p w:rsidR="00415E77" w:rsidRPr="00415E77" w:rsidRDefault="00415E77" w:rsidP="0041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E77" w:rsidRPr="00415E77" w:rsidRDefault="00415E77" w:rsidP="0041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2. Изготовление или хранение с целью распространения или рекламирования либо распространение, рекламирование,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из корыстных побуждений либо организованной группой, а равно распространение, рекламирование, трансляция или демонстрация заведомо несовершеннолетнему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лицом, достигшим восемнадцатилетнего возраста, –</w:t>
      </w:r>
    </w:p>
    <w:p w:rsidR="00415E77" w:rsidRPr="00415E77" w:rsidRDefault="00415E77" w:rsidP="0041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77">
        <w:rPr>
          <w:rFonts w:ascii="Times New Roman" w:eastAsia="Calibri" w:hAnsi="Times New Roman" w:cs="Times New Roman"/>
          <w:sz w:val="28"/>
          <w:szCs w:val="28"/>
        </w:rPr>
        <w:t>наказываются ограничением свободы на срок от двух до четырех лет или лишением свободы на тот же срок.</w:t>
      </w:r>
      <w:r w:rsidRPr="00415E77">
        <w:rPr>
          <w:rFonts w:ascii="Times New Roman" w:eastAsia="Calibri" w:hAnsi="Times New Roman" w:cs="Times New Roman"/>
          <w:sz w:val="28"/>
          <w:szCs w:val="28"/>
        </w:rPr>
        <w:br/>
      </w:r>
    </w:p>
    <w:p w:rsidR="00415E77" w:rsidRPr="00415E77" w:rsidRDefault="00415E77" w:rsidP="0041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E77" w:rsidRPr="00415E77" w:rsidRDefault="00415E77" w:rsidP="00415E7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E77" w:rsidRPr="00415E77" w:rsidRDefault="00415E77" w:rsidP="00415E7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8E5" w:rsidRDefault="00415E77">
      <w:bookmarkStart w:id="0" w:name="_GoBack"/>
      <w:bookmarkEnd w:id="0"/>
    </w:p>
    <w:sectPr w:rsidR="0004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77"/>
    <w:rsid w:val="000D4410"/>
    <w:rsid w:val="00415E77"/>
    <w:rsid w:val="00C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eksy-by.com/ugolovnyj_kodeks_rb/187.htm" TargetMode="External"/><Relationship Id="rId13" Type="http://schemas.openxmlformats.org/officeDocument/2006/relationships/hyperlink" Target="https://kodeksy-by.com/ugolovnyj_kodeks_rb/181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deksy-by.com/ugolovnyj_kodeks_rb/181-1.htm" TargetMode="External"/><Relationship Id="rId12" Type="http://schemas.openxmlformats.org/officeDocument/2006/relationships/hyperlink" Target="https://kodeksy-by.com/ugolovnyj_kodeks_rb/187.htm" TargetMode="External"/><Relationship Id="rId17" Type="http://schemas.openxmlformats.org/officeDocument/2006/relationships/hyperlink" Target="https://kodeksy-by.com/ugolovnyj_kodeks_rb/181-1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odeksy-by.com/ugolovnyj_kodeks_rb/181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kodeksy-by.com/ugolovnyj_kodeks_rb/171-1.htm" TargetMode="External"/><Relationship Id="rId11" Type="http://schemas.openxmlformats.org/officeDocument/2006/relationships/hyperlink" Target="https://kodeksy-by.com/ugolovnyj_kodeks_rb/182.htm" TargetMode="External"/><Relationship Id="rId5" Type="http://schemas.openxmlformats.org/officeDocument/2006/relationships/hyperlink" Target="https://kodeksy-by.com/ugolovnyj_kodeks_rb/171.htm" TargetMode="External"/><Relationship Id="rId15" Type="http://schemas.openxmlformats.org/officeDocument/2006/relationships/hyperlink" Target="https://kodeksy-by.com/ugolovnyj_kodeks_rb/171-1.htm" TargetMode="External"/><Relationship Id="rId10" Type="http://schemas.openxmlformats.org/officeDocument/2006/relationships/hyperlink" Target="https://kodeksy-by.com/ugolovnyj_kodeks_rb/181-1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odeksy-by.com/ugolovnyj_kodeks_rb/343-1.htm" TargetMode="External"/><Relationship Id="rId14" Type="http://schemas.openxmlformats.org/officeDocument/2006/relationships/hyperlink" Target="https://kodeksy-by.com/ugolovnyj_kodeks_rb/17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2022-11-21T06:36:00Z</dcterms:created>
  <dcterms:modified xsi:type="dcterms:W3CDTF">2022-11-21T06:37:00Z</dcterms:modified>
</cp:coreProperties>
</file>