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tblpX="-1691" w:tblpY="-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E6497" w:rsidTr="004E6497">
        <w:trPr>
          <w:trHeight w:val="270"/>
        </w:trPr>
        <w:tc>
          <w:tcPr>
            <w:tcW w:w="324" w:type="dxa"/>
          </w:tcPr>
          <w:p w:rsidR="004E6497" w:rsidRDefault="004E6497" w:rsidP="004E6497">
            <w:pPr>
              <w:tabs>
                <w:tab w:val="left" w:pos="4962"/>
              </w:tabs>
              <w:spacing w:line="360" w:lineRule="auto"/>
              <w:ind w:right="5387"/>
              <w:jc w:val="center"/>
            </w:pPr>
          </w:p>
        </w:tc>
      </w:tr>
    </w:tbl>
    <w:p w:rsidR="002E5CE5" w:rsidRDefault="00825838" w:rsidP="002E5CE5">
      <w:pPr>
        <w:tabs>
          <w:tab w:val="left" w:pos="4962"/>
        </w:tabs>
        <w:spacing w:line="360" w:lineRule="auto"/>
        <w:ind w:right="5387"/>
        <w:jc w:val="center"/>
        <w:rPr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9.55pt;margin-top:11.85pt;width:228.05pt;height:103.8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83242" w:rsidRPr="00B52FAE" w:rsidRDefault="00B83242" w:rsidP="00B52FAE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43555E">
        <w:rPr>
          <w:noProof/>
          <w:lang w:eastAsia="ru-RU"/>
        </w:rPr>
        <w:drawing>
          <wp:inline distT="0" distB="0" distL="0" distR="0">
            <wp:extent cx="704850" cy="7524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CE5" w:rsidRPr="006E4F6F" w:rsidRDefault="002E5CE5" w:rsidP="002E5CE5">
      <w:pPr>
        <w:shd w:val="clear" w:color="auto" w:fill="FFFFFF"/>
        <w:tabs>
          <w:tab w:val="left" w:pos="4962"/>
        </w:tabs>
        <w:ind w:right="5388"/>
        <w:jc w:val="center"/>
        <w:rPr>
          <w:sz w:val="22"/>
          <w:szCs w:val="22"/>
        </w:rPr>
      </w:pPr>
      <w:r w:rsidRPr="006E4F6F">
        <w:rPr>
          <w:color w:val="000000"/>
          <w:spacing w:val="-2"/>
          <w:sz w:val="22"/>
          <w:szCs w:val="22"/>
        </w:rPr>
        <w:t>Федеральное государственное</w:t>
      </w:r>
    </w:p>
    <w:p w:rsidR="002E5CE5" w:rsidRDefault="002E5CE5" w:rsidP="002E5CE5">
      <w:pPr>
        <w:shd w:val="clear" w:color="auto" w:fill="FFFFFF"/>
        <w:tabs>
          <w:tab w:val="left" w:pos="4962"/>
        </w:tabs>
        <w:ind w:right="5388"/>
        <w:jc w:val="center"/>
        <w:rPr>
          <w:color w:val="000000"/>
          <w:spacing w:val="-3"/>
          <w:sz w:val="22"/>
          <w:szCs w:val="22"/>
        </w:rPr>
      </w:pPr>
      <w:r w:rsidRPr="006E4F6F">
        <w:rPr>
          <w:color w:val="000000"/>
          <w:spacing w:val="-3"/>
          <w:sz w:val="22"/>
          <w:szCs w:val="22"/>
        </w:rPr>
        <w:t>образовательное бюджетное</w:t>
      </w:r>
    </w:p>
    <w:p w:rsidR="002E5CE5" w:rsidRPr="006E4F6F" w:rsidRDefault="002E5CE5" w:rsidP="002E5CE5">
      <w:pPr>
        <w:shd w:val="clear" w:color="auto" w:fill="FFFFFF"/>
        <w:tabs>
          <w:tab w:val="left" w:pos="4962"/>
        </w:tabs>
        <w:ind w:right="5388"/>
        <w:jc w:val="center"/>
        <w:rPr>
          <w:color w:val="000000"/>
          <w:spacing w:val="-1"/>
          <w:sz w:val="22"/>
          <w:szCs w:val="22"/>
        </w:rPr>
      </w:pPr>
      <w:r w:rsidRPr="006E4F6F">
        <w:rPr>
          <w:color w:val="000000"/>
          <w:spacing w:val="-3"/>
          <w:sz w:val="22"/>
          <w:szCs w:val="22"/>
        </w:rPr>
        <w:t xml:space="preserve"> учреждение</w:t>
      </w:r>
      <w:r>
        <w:rPr>
          <w:color w:val="000000"/>
          <w:spacing w:val="-3"/>
          <w:sz w:val="22"/>
          <w:szCs w:val="22"/>
        </w:rPr>
        <w:t xml:space="preserve"> </w:t>
      </w:r>
      <w:r w:rsidRPr="006E4F6F">
        <w:rPr>
          <w:color w:val="000000"/>
          <w:spacing w:val="-3"/>
          <w:sz w:val="22"/>
          <w:szCs w:val="22"/>
        </w:rPr>
        <w:t xml:space="preserve">высшего </w:t>
      </w:r>
      <w:r w:rsidRPr="006E4F6F">
        <w:rPr>
          <w:color w:val="000000"/>
          <w:spacing w:val="-1"/>
          <w:sz w:val="22"/>
          <w:szCs w:val="22"/>
        </w:rPr>
        <w:t>образования</w:t>
      </w:r>
    </w:p>
    <w:p w:rsidR="002E5CE5" w:rsidRDefault="002E5CE5" w:rsidP="002E5CE5">
      <w:pPr>
        <w:shd w:val="clear" w:color="auto" w:fill="FFFFFF"/>
        <w:tabs>
          <w:tab w:val="left" w:pos="4962"/>
        </w:tabs>
        <w:ind w:right="5388"/>
        <w:jc w:val="center"/>
        <w:rPr>
          <w:b/>
          <w:color w:val="000000"/>
          <w:spacing w:val="3"/>
        </w:rPr>
      </w:pPr>
      <w:r w:rsidRPr="00745FA3">
        <w:rPr>
          <w:b/>
          <w:color w:val="000000"/>
          <w:spacing w:val="2"/>
        </w:rPr>
        <w:t xml:space="preserve">«Финансовый университет </w:t>
      </w:r>
      <w:r w:rsidRPr="00745FA3">
        <w:rPr>
          <w:b/>
          <w:color w:val="000000"/>
          <w:spacing w:val="3"/>
        </w:rPr>
        <w:t xml:space="preserve">при </w:t>
      </w:r>
    </w:p>
    <w:p w:rsidR="002E5CE5" w:rsidRPr="00745FA3" w:rsidRDefault="002E5CE5" w:rsidP="002E5CE5">
      <w:pPr>
        <w:shd w:val="clear" w:color="auto" w:fill="FFFFFF"/>
        <w:tabs>
          <w:tab w:val="left" w:pos="4962"/>
        </w:tabs>
        <w:ind w:right="5388"/>
        <w:jc w:val="center"/>
        <w:rPr>
          <w:b/>
          <w:color w:val="000000"/>
          <w:spacing w:val="-4"/>
        </w:rPr>
      </w:pPr>
      <w:r w:rsidRPr="00745FA3">
        <w:rPr>
          <w:b/>
          <w:color w:val="000000"/>
          <w:spacing w:val="3"/>
        </w:rPr>
        <w:t xml:space="preserve">Правительстве </w:t>
      </w:r>
      <w:r w:rsidRPr="00745FA3">
        <w:rPr>
          <w:b/>
          <w:color w:val="000000"/>
          <w:spacing w:val="-4"/>
        </w:rPr>
        <w:t>Российской Федерации»</w:t>
      </w:r>
    </w:p>
    <w:p w:rsidR="002E5CE5" w:rsidRPr="00745FA3" w:rsidRDefault="002E5CE5" w:rsidP="002E5CE5">
      <w:pPr>
        <w:shd w:val="clear" w:color="auto" w:fill="FFFFFF"/>
        <w:tabs>
          <w:tab w:val="left" w:pos="3969"/>
          <w:tab w:val="left" w:pos="4253"/>
          <w:tab w:val="left" w:pos="4962"/>
        </w:tabs>
        <w:spacing w:line="360" w:lineRule="auto"/>
        <w:ind w:right="5387"/>
        <w:jc w:val="center"/>
        <w:rPr>
          <w:b/>
          <w:color w:val="000000"/>
          <w:spacing w:val="-4"/>
        </w:rPr>
      </w:pPr>
      <w:r w:rsidRPr="00745FA3">
        <w:rPr>
          <w:b/>
          <w:color w:val="000000"/>
          <w:spacing w:val="-4"/>
        </w:rPr>
        <w:t>(Финуниверситет)</w:t>
      </w:r>
    </w:p>
    <w:p w:rsidR="002E5CE5" w:rsidRPr="00745FA3" w:rsidRDefault="002E5CE5" w:rsidP="002E5CE5">
      <w:pPr>
        <w:shd w:val="clear" w:color="auto" w:fill="FFFFFF"/>
        <w:tabs>
          <w:tab w:val="left" w:pos="4962"/>
        </w:tabs>
        <w:ind w:right="5388"/>
        <w:jc w:val="center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Самар</w:t>
      </w:r>
      <w:r w:rsidRPr="00745FA3">
        <w:rPr>
          <w:b/>
          <w:color w:val="000000"/>
          <w:spacing w:val="1"/>
        </w:rPr>
        <w:t>ский</w:t>
      </w:r>
    </w:p>
    <w:p w:rsidR="002E5CE5" w:rsidRPr="00745FA3" w:rsidRDefault="002E5CE5" w:rsidP="002E5CE5">
      <w:pPr>
        <w:shd w:val="clear" w:color="auto" w:fill="FFFFFF"/>
        <w:tabs>
          <w:tab w:val="left" w:pos="4962"/>
        </w:tabs>
        <w:ind w:right="5388"/>
        <w:jc w:val="center"/>
        <w:rPr>
          <w:b/>
          <w:color w:val="000000"/>
          <w:spacing w:val="1"/>
        </w:rPr>
      </w:pPr>
      <w:r w:rsidRPr="00745FA3">
        <w:rPr>
          <w:b/>
          <w:color w:val="000000"/>
          <w:spacing w:val="1"/>
        </w:rPr>
        <w:t>финансово-экономический колледж</w:t>
      </w:r>
    </w:p>
    <w:p w:rsidR="002E5CE5" w:rsidRPr="00745FA3" w:rsidRDefault="002E5CE5" w:rsidP="002E5CE5">
      <w:pPr>
        <w:shd w:val="clear" w:color="auto" w:fill="FFFFFF"/>
        <w:tabs>
          <w:tab w:val="left" w:pos="4962"/>
        </w:tabs>
        <w:spacing w:line="360" w:lineRule="auto"/>
        <w:ind w:right="5387"/>
        <w:jc w:val="center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(Самар</w:t>
      </w:r>
      <w:r w:rsidRPr="00745FA3">
        <w:rPr>
          <w:b/>
          <w:color w:val="000000"/>
          <w:spacing w:val="1"/>
        </w:rPr>
        <w:t>ский филиал Финуниверситета</w:t>
      </w:r>
      <w:r>
        <w:rPr>
          <w:b/>
          <w:color w:val="000000"/>
          <w:spacing w:val="1"/>
        </w:rPr>
        <w:t>)</w:t>
      </w:r>
    </w:p>
    <w:p w:rsidR="002E5CE5" w:rsidRPr="00745FA3" w:rsidRDefault="002E5CE5" w:rsidP="002E5CE5">
      <w:pPr>
        <w:shd w:val="clear" w:color="auto" w:fill="FFFFFF"/>
        <w:tabs>
          <w:tab w:val="left" w:pos="4678"/>
          <w:tab w:val="left" w:pos="4962"/>
        </w:tabs>
        <w:ind w:right="5388"/>
        <w:jc w:val="center"/>
        <w:rPr>
          <w:color w:val="000000"/>
          <w:spacing w:val="1"/>
        </w:rPr>
      </w:pPr>
      <w:r w:rsidRPr="00745FA3">
        <w:rPr>
          <w:color w:val="000000"/>
          <w:spacing w:val="1"/>
        </w:rPr>
        <w:t xml:space="preserve">ул. </w:t>
      </w:r>
      <w:r w:rsidR="0072429A">
        <w:rPr>
          <w:color w:val="000000"/>
          <w:spacing w:val="1"/>
        </w:rPr>
        <w:t>Антонова-Овсеенко</w:t>
      </w:r>
      <w:r>
        <w:rPr>
          <w:color w:val="000000"/>
          <w:spacing w:val="1"/>
        </w:rPr>
        <w:t>, д.</w:t>
      </w:r>
      <w:r w:rsidR="0072429A">
        <w:rPr>
          <w:color w:val="000000"/>
          <w:spacing w:val="1"/>
        </w:rPr>
        <w:t>57</w:t>
      </w:r>
      <w:r w:rsidRPr="00745FA3">
        <w:rPr>
          <w:color w:val="000000"/>
          <w:spacing w:val="1"/>
        </w:rPr>
        <w:t xml:space="preserve">, г. </w:t>
      </w:r>
      <w:r>
        <w:rPr>
          <w:color w:val="000000"/>
          <w:spacing w:val="1"/>
        </w:rPr>
        <w:t>Самара</w:t>
      </w:r>
      <w:r w:rsidRPr="00745FA3">
        <w:rPr>
          <w:color w:val="000000"/>
          <w:spacing w:val="1"/>
        </w:rPr>
        <w:t>,</w:t>
      </w:r>
      <w:r w:rsidR="0072429A">
        <w:rPr>
          <w:color w:val="000000"/>
          <w:spacing w:val="1"/>
        </w:rPr>
        <w:t xml:space="preserve"> 443090</w:t>
      </w:r>
    </w:p>
    <w:p w:rsidR="002E5CE5" w:rsidRPr="00745FA3" w:rsidRDefault="002E5CE5" w:rsidP="002E5CE5">
      <w:pPr>
        <w:shd w:val="clear" w:color="auto" w:fill="FFFFFF"/>
        <w:tabs>
          <w:tab w:val="left" w:pos="4678"/>
          <w:tab w:val="left" w:pos="4962"/>
        </w:tabs>
        <w:ind w:right="5388"/>
        <w:jc w:val="center"/>
        <w:rPr>
          <w:color w:val="000000"/>
          <w:spacing w:val="1"/>
        </w:rPr>
      </w:pPr>
      <w:r>
        <w:rPr>
          <w:color w:val="000000"/>
          <w:spacing w:val="1"/>
        </w:rPr>
        <w:t>т</w:t>
      </w:r>
      <w:r w:rsidRPr="00745FA3">
        <w:rPr>
          <w:color w:val="000000"/>
          <w:spacing w:val="1"/>
        </w:rPr>
        <w:t>ел. (8</w:t>
      </w:r>
      <w:r>
        <w:rPr>
          <w:color w:val="000000"/>
          <w:spacing w:val="1"/>
        </w:rPr>
        <w:t>46</w:t>
      </w:r>
      <w:r w:rsidRPr="00745FA3">
        <w:rPr>
          <w:color w:val="000000"/>
          <w:spacing w:val="1"/>
        </w:rPr>
        <w:t xml:space="preserve">) </w:t>
      </w:r>
      <w:r>
        <w:rPr>
          <w:color w:val="000000"/>
          <w:spacing w:val="1"/>
        </w:rPr>
        <w:t>224-24-49</w:t>
      </w:r>
      <w:r w:rsidRPr="00745FA3">
        <w:rPr>
          <w:color w:val="000000"/>
          <w:spacing w:val="1"/>
        </w:rPr>
        <w:t>, тел./факс (8</w:t>
      </w:r>
      <w:r>
        <w:rPr>
          <w:color w:val="000000"/>
          <w:spacing w:val="1"/>
        </w:rPr>
        <w:t>46</w:t>
      </w:r>
      <w:r w:rsidRPr="00745FA3">
        <w:rPr>
          <w:color w:val="000000"/>
          <w:spacing w:val="1"/>
        </w:rPr>
        <w:t xml:space="preserve">) </w:t>
      </w:r>
      <w:r>
        <w:rPr>
          <w:color w:val="000000"/>
          <w:spacing w:val="1"/>
        </w:rPr>
        <w:t>224-20-78</w:t>
      </w:r>
    </w:p>
    <w:p w:rsidR="002E5CE5" w:rsidRPr="009E1AFE" w:rsidRDefault="002E5CE5" w:rsidP="002E5CE5">
      <w:pPr>
        <w:shd w:val="clear" w:color="auto" w:fill="FFFFFF"/>
        <w:tabs>
          <w:tab w:val="left" w:pos="4678"/>
          <w:tab w:val="left" w:pos="4962"/>
        </w:tabs>
        <w:ind w:right="5388"/>
        <w:jc w:val="center"/>
        <w:rPr>
          <w:color w:val="000000"/>
          <w:spacing w:val="1"/>
        </w:rPr>
      </w:pPr>
      <w:r>
        <w:rPr>
          <w:color w:val="000000"/>
          <w:spacing w:val="1"/>
        </w:rPr>
        <w:t>е</w:t>
      </w:r>
      <w:r w:rsidRPr="009E1AFE">
        <w:rPr>
          <w:color w:val="000000"/>
          <w:spacing w:val="1"/>
        </w:rPr>
        <w:t>-</w:t>
      </w:r>
      <w:r w:rsidRPr="00745FA3">
        <w:rPr>
          <w:color w:val="000000"/>
          <w:spacing w:val="1"/>
          <w:lang w:val="en-US"/>
        </w:rPr>
        <w:t>mail</w:t>
      </w:r>
      <w:r w:rsidRPr="009E1AFE">
        <w:rPr>
          <w:color w:val="000000"/>
          <w:spacing w:val="1"/>
        </w:rPr>
        <w:t xml:space="preserve">: </w:t>
      </w:r>
      <w:proofErr w:type="spellStart"/>
      <w:r w:rsidRPr="00D822E9">
        <w:rPr>
          <w:color w:val="000000"/>
          <w:spacing w:val="1"/>
          <w:lang w:val="en-US"/>
        </w:rPr>
        <w:t>samfek</w:t>
      </w:r>
      <w:proofErr w:type="spellEnd"/>
      <w:r w:rsidRPr="00D822E9">
        <w:rPr>
          <w:color w:val="000000"/>
          <w:spacing w:val="1"/>
        </w:rPr>
        <w:t>@</w:t>
      </w:r>
      <w:r w:rsidRPr="00D822E9">
        <w:rPr>
          <w:color w:val="000000"/>
          <w:spacing w:val="1"/>
          <w:lang w:val="en-US"/>
        </w:rPr>
        <w:t>fa</w:t>
      </w:r>
      <w:r w:rsidRPr="00D822E9">
        <w:rPr>
          <w:color w:val="000000"/>
          <w:spacing w:val="1"/>
        </w:rPr>
        <w:t>.</w:t>
      </w:r>
      <w:proofErr w:type="spellStart"/>
      <w:r w:rsidRPr="00D822E9">
        <w:rPr>
          <w:color w:val="000000"/>
          <w:spacing w:val="1"/>
          <w:lang w:val="en-US"/>
        </w:rPr>
        <w:t>ru</w:t>
      </w:r>
      <w:proofErr w:type="spellEnd"/>
    </w:p>
    <w:p w:rsidR="002E5CE5" w:rsidRPr="00E3248D" w:rsidRDefault="002E5CE5" w:rsidP="002E5CE5">
      <w:pPr>
        <w:shd w:val="clear" w:color="auto" w:fill="FFFFFF"/>
        <w:tabs>
          <w:tab w:val="left" w:pos="4678"/>
          <w:tab w:val="left" w:pos="4962"/>
        </w:tabs>
        <w:ind w:right="5388"/>
        <w:jc w:val="center"/>
        <w:rPr>
          <w:color w:val="000000"/>
          <w:spacing w:val="1"/>
        </w:rPr>
      </w:pPr>
      <w:r w:rsidRPr="00745FA3">
        <w:rPr>
          <w:color w:val="000000"/>
          <w:spacing w:val="1"/>
        </w:rPr>
        <w:t>ОКПО</w:t>
      </w:r>
      <w:r w:rsidRPr="00E3248D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51854057</w:t>
      </w:r>
      <w:r w:rsidRPr="00E3248D">
        <w:rPr>
          <w:color w:val="000000"/>
          <w:spacing w:val="1"/>
        </w:rPr>
        <w:t xml:space="preserve">, </w:t>
      </w:r>
      <w:r w:rsidRPr="00745FA3">
        <w:rPr>
          <w:color w:val="000000"/>
          <w:spacing w:val="1"/>
        </w:rPr>
        <w:t>ОГРН</w:t>
      </w:r>
      <w:r w:rsidRPr="00E3248D">
        <w:rPr>
          <w:color w:val="000000"/>
          <w:spacing w:val="1"/>
        </w:rPr>
        <w:t xml:space="preserve"> 1027700451976,</w:t>
      </w:r>
    </w:p>
    <w:p w:rsidR="002E5CE5" w:rsidRPr="00745FA3" w:rsidRDefault="002E5CE5" w:rsidP="002E5CE5">
      <w:pPr>
        <w:shd w:val="clear" w:color="auto" w:fill="FFFFFF"/>
        <w:tabs>
          <w:tab w:val="left" w:pos="4678"/>
          <w:tab w:val="left" w:pos="4962"/>
        </w:tabs>
        <w:spacing w:line="360" w:lineRule="auto"/>
        <w:ind w:right="5387"/>
        <w:jc w:val="center"/>
        <w:rPr>
          <w:color w:val="000000"/>
          <w:spacing w:val="1"/>
        </w:rPr>
      </w:pPr>
      <w:r w:rsidRPr="00745FA3">
        <w:rPr>
          <w:color w:val="000000"/>
          <w:spacing w:val="1"/>
        </w:rPr>
        <w:t>ИНН 7714086422</w:t>
      </w:r>
    </w:p>
    <w:p w:rsidR="002E5CE5" w:rsidRPr="00041CD7" w:rsidRDefault="002E5CE5" w:rsidP="002E5CE5">
      <w:pPr>
        <w:tabs>
          <w:tab w:val="left" w:pos="4678"/>
          <w:tab w:val="left" w:pos="4962"/>
        </w:tabs>
        <w:spacing w:line="360" w:lineRule="auto"/>
        <w:ind w:right="5388"/>
        <w:jc w:val="center"/>
        <w:rPr>
          <w:color w:val="000000"/>
          <w:sz w:val="22"/>
          <w:szCs w:val="22"/>
        </w:rPr>
      </w:pPr>
      <w:r w:rsidRPr="00E3248D">
        <w:rPr>
          <w:color w:val="000000"/>
          <w:sz w:val="22"/>
          <w:szCs w:val="22"/>
        </w:rPr>
        <w:t>________________</w:t>
      </w:r>
      <w:r>
        <w:rPr>
          <w:color w:val="000000"/>
          <w:sz w:val="22"/>
          <w:szCs w:val="22"/>
        </w:rPr>
        <w:t xml:space="preserve">__ </w:t>
      </w:r>
      <w:r w:rsidRPr="00041CD7">
        <w:rPr>
          <w:color w:val="000000"/>
          <w:sz w:val="22"/>
          <w:szCs w:val="22"/>
        </w:rPr>
        <w:t xml:space="preserve">№ </w:t>
      </w:r>
      <w:r w:rsidRPr="00E3248D">
        <w:rPr>
          <w:color w:val="000000"/>
          <w:sz w:val="22"/>
          <w:szCs w:val="22"/>
        </w:rPr>
        <w:t>_</w:t>
      </w:r>
      <w:r w:rsidRPr="00041CD7">
        <w:rPr>
          <w:color w:val="000000"/>
          <w:sz w:val="22"/>
          <w:szCs w:val="22"/>
        </w:rPr>
        <w:t>__</w:t>
      </w:r>
      <w:r w:rsidRPr="00E3248D">
        <w:rPr>
          <w:color w:val="000000"/>
          <w:sz w:val="22"/>
          <w:szCs w:val="22"/>
        </w:rPr>
        <w:t>___________</w:t>
      </w:r>
    </w:p>
    <w:p w:rsidR="002E5CE5" w:rsidRPr="0017593A" w:rsidRDefault="002E5CE5" w:rsidP="002E5CE5">
      <w:pPr>
        <w:tabs>
          <w:tab w:val="left" w:pos="4678"/>
          <w:tab w:val="left" w:pos="4962"/>
        </w:tabs>
        <w:spacing w:line="360" w:lineRule="auto"/>
        <w:ind w:right="5388"/>
        <w:jc w:val="center"/>
        <w:rPr>
          <w:sz w:val="22"/>
          <w:szCs w:val="22"/>
        </w:rPr>
      </w:pPr>
      <w:r w:rsidRPr="00041CD7">
        <w:rPr>
          <w:color w:val="000000"/>
          <w:sz w:val="22"/>
          <w:szCs w:val="22"/>
        </w:rPr>
        <w:t>На № ______</w:t>
      </w:r>
      <w:r w:rsidRPr="00E3248D">
        <w:rPr>
          <w:color w:val="000000"/>
          <w:sz w:val="22"/>
          <w:szCs w:val="22"/>
        </w:rPr>
        <w:t>___</w:t>
      </w:r>
      <w:r>
        <w:rPr>
          <w:color w:val="000000"/>
          <w:sz w:val="22"/>
          <w:szCs w:val="22"/>
        </w:rPr>
        <w:t>_____</w:t>
      </w:r>
      <w:r w:rsidRPr="00041CD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041CD7">
        <w:rPr>
          <w:color w:val="000000"/>
          <w:sz w:val="22"/>
          <w:szCs w:val="22"/>
        </w:rPr>
        <w:t>от ___</w:t>
      </w:r>
      <w:r>
        <w:rPr>
          <w:color w:val="000000"/>
          <w:sz w:val="22"/>
          <w:szCs w:val="22"/>
        </w:rPr>
        <w:t>____________</w:t>
      </w:r>
    </w:p>
    <w:p w:rsidR="008E435E" w:rsidRDefault="008E435E" w:rsidP="00DC1B81">
      <w:pPr>
        <w:tabs>
          <w:tab w:val="left" w:pos="4470"/>
        </w:tabs>
        <w:ind w:firstLine="709"/>
        <w:jc w:val="center"/>
        <w:rPr>
          <w:b/>
          <w:sz w:val="28"/>
          <w:szCs w:val="28"/>
        </w:rPr>
      </w:pPr>
    </w:p>
    <w:p w:rsidR="00B52FAE" w:rsidRPr="00B52FAE" w:rsidRDefault="00B52FAE" w:rsidP="00B52FAE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B52FAE">
        <w:rPr>
          <w:b/>
          <w:color w:val="000000"/>
          <w:sz w:val="28"/>
          <w:szCs w:val="28"/>
        </w:rPr>
        <w:t>Добрый день, уважаемые коллеги!</w:t>
      </w:r>
    </w:p>
    <w:p w:rsidR="00B52FAE" w:rsidRPr="0035723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> </w:t>
      </w:r>
    </w:p>
    <w:p w:rsidR="00B52FAE" w:rsidRPr="0035723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 xml:space="preserve">Самарский финансово-экономический колледж – филиал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</w:t>
      </w:r>
      <w:r>
        <w:rPr>
          <w:color w:val="000000"/>
          <w:sz w:val="28"/>
          <w:szCs w:val="28"/>
        </w:rPr>
        <w:t xml:space="preserve">(Самарский филиал Финуниверситета) приглашает выпускников </w:t>
      </w:r>
      <w:r w:rsidR="002430D1">
        <w:rPr>
          <w:color w:val="000000"/>
          <w:sz w:val="28"/>
          <w:szCs w:val="28"/>
        </w:rPr>
        <w:t xml:space="preserve">вашего образовательного учреждения </w:t>
      </w:r>
      <w:r w:rsidRPr="002430D1">
        <w:rPr>
          <w:b/>
          <w:color w:val="000000"/>
          <w:sz w:val="28"/>
          <w:szCs w:val="28"/>
        </w:rPr>
        <w:t>на обучение по специальностям среднего профессионального образования</w:t>
      </w:r>
      <w:r w:rsidR="002430D1">
        <w:rPr>
          <w:color w:val="000000"/>
          <w:sz w:val="28"/>
          <w:szCs w:val="28"/>
        </w:rPr>
        <w:t xml:space="preserve"> – программам подготовки специалистов среднего звена</w:t>
      </w:r>
      <w:r w:rsidRPr="0035723E">
        <w:rPr>
          <w:color w:val="000000"/>
          <w:sz w:val="28"/>
          <w:szCs w:val="28"/>
        </w:rPr>
        <w:t>:</w:t>
      </w:r>
    </w:p>
    <w:p w:rsidR="00B52FAE" w:rsidRPr="002235EB" w:rsidRDefault="00B52FAE" w:rsidP="00B52FAE">
      <w:pPr>
        <w:pStyle w:val="ad"/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2235EB">
        <w:rPr>
          <w:color w:val="000000"/>
          <w:sz w:val="28"/>
          <w:szCs w:val="28"/>
        </w:rPr>
        <w:t>38.02.01 Экономика и бухгалтерский учет (по отраслям)</w:t>
      </w:r>
    </w:p>
    <w:p w:rsidR="00B52FAE" w:rsidRPr="002235EB" w:rsidRDefault="00B52FAE" w:rsidP="00B52FAE">
      <w:pPr>
        <w:pStyle w:val="ad"/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2235EB">
        <w:rPr>
          <w:color w:val="000000"/>
          <w:sz w:val="28"/>
          <w:szCs w:val="28"/>
        </w:rPr>
        <w:t>38.02.06 Финансы</w:t>
      </w:r>
    </w:p>
    <w:p w:rsidR="00B52FAE" w:rsidRDefault="00B52FAE" w:rsidP="00B52FAE">
      <w:pPr>
        <w:pStyle w:val="ad"/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2235EB">
        <w:rPr>
          <w:color w:val="000000"/>
          <w:sz w:val="28"/>
          <w:szCs w:val="28"/>
        </w:rPr>
        <w:t>38.02.07 Банковское дело</w:t>
      </w:r>
    </w:p>
    <w:p w:rsidR="00DF28F6" w:rsidRPr="002235EB" w:rsidRDefault="00DF28F6" w:rsidP="00B52FAE">
      <w:pPr>
        <w:pStyle w:val="ad"/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09</w:t>
      </w:r>
      <w:r>
        <w:rPr>
          <w:color w:val="000000"/>
          <w:sz w:val="28"/>
          <w:szCs w:val="28"/>
        </w:rPr>
        <w:t>.02.07 Информационные системы и программирование.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52FAE" w:rsidRPr="002430D1" w:rsidRDefault="00B52FAE" w:rsidP="00B52FAE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Зачисление в число студентов Самарского филиала </w:t>
      </w:r>
      <w:r w:rsidRPr="0035723E">
        <w:rPr>
          <w:color w:val="000000"/>
          <w:sz w:val="28"/>
          <w:szCs w:val="28"/>
        </w:rPr>
        <w:t>Финансов</w:t>
      </w:r>
      <w:r>
        <w:rPr>
          <w:color w:val="000000"/>
          <w:sz w:val="28"/>
          <w:szCs w:val="28"/>
        </w:rPr>
        <w:t>ого</w:t>
      </w:r>
      <w:r w:rsidRPr="0035723E">
        <w:rPr>
          <w:color w:val="000000"/>
          <w:sz w:val="28"/>
          <w:szCs w:val="28"/>
        </w:rPr>
        <w:t xml:space="preserve"> университет</w:t>
      </w:r>
      <w:r>
        <w:rPr>
          <w:color w:val="000000"/>
          <w:sz w:val="28"/>
          <w:szCs w:val="28"/>
        </w:rPr>
        <w:t>а</w:t>
      </w:r>
      <w:r w:rsidRPr="0035723E">
        <w:rPr>
          <w:color w:val="000000"/>
          <w:sz w:val="28"/>
          <w:szCs w:val="28"/>
        </w:rPr>
        <w:t xml:space="preserve"> при Правительстве Российской Федерации</w:t>
      </w:r>
      <w:r w:rsidRPr="009B7A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осуществляется </w:t>
      </w:r>
      <w:r w:rsidRPr="002430D1">
        <w:rPr>
          <w:b/>
          <w:color w:val="000000"/>
          <w:sz w:val="28"/>
          <w:szCs w:val="28"/>
        </w:rPr>
        <w:t>без вступительных испытаний как на очную, так и на заочную формы обучения.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52FAE" w:rsidRPr="002430D1" w:rsidRDefault="00B52FAE" w:rsidP="00B52FAE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430D1">
        <w:rPr>
          <w:b/>
          <w:color w:val="000000"/>
          <w:sz w:val="28"/>
          <w:szCs w:val="28"/>
        </w:rPr>
        <w:t>Срок обучения для поступающих на базе 9 классов:</w:t>
      </w:r>
    </w:p>
    <w:p w:rsidR="00B52FAE" w:rsidRPr="009B7A1A" w:rsidRDefault="00B52FAE" w:rsidP="00B52FAE">
      <w:pPr>
        <w:pStyle w:val="ad"/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9B7A1A">
        <w:rPr>
          <w:color w:val="000000"/>
          <w:sz w:val="28"/>
          <w:szCs w:val="28"/>
        </w:rPr>
        <w:t>по специальности 38.02.01 Экономика и бухгалтерский учет (по отраслям) – 3 года 10 месяцев (</w:t>
      </w:r>
      <w:r w:rsidR="002430D1">
        <w:rPr>
          <w:color w:val="000000"/>
          <w:sz w:val="28"/>
          <w:szCs w:val="28"/>
        </w:rPr>
        <w:t>с пр</w:t>
      </w:r>
      <w:r w:rsidRPr="009B7A1A">
        <w:rPr>
          <w:color w:val="000000"/>
          <w:sz w:val="28"/>
          <w:szCs w:val="28"/>
        </w:rPr>
        <w:t>исв</w:t>
      </w:r>
      <w:r w:rsidR="002430D1">
        <w:rPr>
          <w:color w:val="000000"/>
          <w:sz w:val="28"/>
          <w:szCs w:val="28"/>
        </w:rPr>
        <w:t>оением</w:t>
      </w:r>
      <w:r w:rsidRPr="009B7A1A">
        <w:rPr>
          <w:color w:val="000000"/>
          <w:sz w:val="28"/>
          <w:szCs w:val="28"/>
        </w:rPr>
        <w:t xml:space="preserve"> квалификаци</w:t>
      </w:r>
      <w:r w:rsidR="002430D1">
        <w:rPr>
          <w:color w:val="000000"/>
          <w:sz w:val="28"/>
          <w:szCs w:val="28"/>
        </w:rPr>
        <w:t>и</w:t>
      </w:r>
      <w:r w:rsidRPr="009B7A1A">
        <w:rPr>
          <w:color w:val="000000"/>
          <w:sz w:val="28"/>
          <w:szCs w:val="28"/>
        </w:rPr>
        <w:t xml:space="preserve"> «Бухгалтер, специалист по налогообложению»)</w:t>
      </w:r>
    </w:p>
    <w:p w:rsidR="00B52FAE" w:rsidRPr="009B7A1A" w:rsidRDefault="00B52FAE" w:rsidP="00B52FAE">
      <w:pPr>
        <w:pStyle w:val="ad"/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9B7A1A">
        <w:rPr>
          <w:color w:val="000000"/>
          <w:sz w:val="28"/>
          <w:szCs w:val="28"/>
        </w:rPr>
        <w:t>по специальности 38.02.06 Финансы – 2 года 10 месяцев (</w:t>
      </w:r>
      <w:r w:rsidR="002430D1">
        <w:rPr>
          <w:color w:val="000000"/>
          <w:sz w:val="28"/>
          <w:szCs w:val="28"/>
        </w:rPr>
        <w:t>с пр</w:t>
      </w:r>
      <w:r w:rsidR="002430D1" w:rsidRPr="009B7A1A">
        <w:rPr>
          <w:color w:val="000000"/>
          <w:sz w:val="28"/>
          <w:szCs w:val="28"/>
        </w:rPr>
        <w:t>исв</w:t>
      </w:r>
      <w:r w:rsidR="002430D1">
        <w:rPr>
          <w:color w:val="000000"/>
          <w:sz w:val="28"/>
          <w:szCs w:val="28"/>
        </w:rPr>
        <w:t>оением</w:t>
      </w:r>
      <w:r w:rsidR="002430D1" w:rsidRPr="009B7A1A">
        <w:rPr>
          <w:color w:val="000000"/>
          <w:sz w:val="28"/>
          <w:szCs w:val="28"/>
        </w:rPr>
        <w:t xml:space="preserve"> квалификаци</w:t>
      </w:r>
      <w:r w:rsidR="002430D1">
        <w:rPr>
          <w:color w:val="000000"/>
          <w:sz w:val="28"/>
          <w:szCs w:val="28"/>
        </w:rPr>
        <w:t>и</w:t>
      </w:r>
      <w:r w:rsidR="002430D1" w:rsidRPr="009B7A1A">
        <w:rPr>
          <w:color w:val="000000"/>
          <w:sz w:val="28"/>
          <w:szCs w:val="28"/>
        </w:rPr>
        <w:t xml:space="preserve"> </w:t>
      </w:r>
      <w:r w:rsidRPr="009B7A1A">
        <w:rPr>
          <w:color w:val="000000"/>
          <w:sz w:val="28"/>
          <w:szCs w:val="28"/>
        </w:rPr>
        <w:t>«Финансист»)</w:t>
      </w:r>
    </w:p>
    <w:p w:rsidR="00B52FAE" w:rsidRDefault="00B52FAE" w:rsidP="00B52FAE">
      <w:pPr>
        <w:pStyle w:val="ad"/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9B7A1A">
        <w:rPr>
          <w:color w:val="000000"/>
          <w:sz w:val="28"/>
          <w:szCs w:val="28"/>
        </w:rPr>
        <w:t>по специальности 38.02.07 Банковское дело – 2 года 10 месяцев (</w:t>
      </w:r>
      <w:r w:rsidR="002430D1">
        <w:rPr>
          <w:color w:val="000000"/>
          <w:sz w:val="28"/>
          <w:szCs w:val="28"/>
        </w:rPr>
        <w:t>с пр</w:t>
      </w:r>
      <w:r w:rsidR="002430D1" w:rsidRPr="009B7A1A">
        <w:rPr>
          <w:color w:val="000000"/>
          <w:sz w:val="28"/>
          <w:szCs w:val="28"/>
        </w:rPr>
        <w:t>исв</w:t>
      </w:r>
      <w:r w:rsidR="002430D1">
        <w:rPr>
          <w:color w:val="000000"/>
          <w:sz w:val="28"/>
          <w:szCs w:val="28"/>
        </w:rPr>
        <w:t>оением</w:t>
      </w:r>
      <w:r w:rsidR="002430D1" w:rsidRPr="009B7A1A">
        <w:rPr>
          <w:color w:val="000000"/>
          <w:sz w:val="28"/>
          <w:szCs w:val="28"/>
        </w:rPr>
        <w:t xml:space="preserve"> квалификаци</w:t>
      </w:r>
      <w:r w:rsidR="002430D1">
        <w:rPr>
          <w:color w:val="000000"/>
          <w:sz w:val="28"/>
          <w:szCs w:val="28"/>
        </w:rPr>
        <w:t>и</w:t>
      </w:r>
      <w:r w:rsidR="002430D1" w:rsidRPr="009B7A1A">
        <w:rPr>
          <w:color w:val="000000"/>
          <w:sz w:val="28"/>
          <w:szCs w:val="28"/>
        </w:rPr>
        <w:t xml:space="preserve"> </w:t>
      </w:r>
      <w:r w:rsidRPr="009B7A1A">
        <w:rPr>
          <w:color w:val="000000"/>
          <w:sz w:val="28"/>
          <w:szCs w:val="28"/>
        </w:rPr>
        <w:t>«Специалист банковского дела»)</w:t>
      </w:r>
    </w:p>
    <w:p w:rsidR="00DF28F6" w:rsidRDefault="00DF28F6" w:rsidP="00DF28F6">
      <w:pPr>
        <w:pStyle w:val="ad"/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9B7A1A">
        <w:rPr>
          <w:color w:val="000000"/>
          <w:sz w:val="28"/>
          <w:szCs w:val="28"/>
        </w:rPr>
        <w:lastRenderedPageBreak/>
        <w:t xml:space="preserve">по специальности </w:t>
      </w:r>
      <w:r w:rsidRPr="00DF28F6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>.02.07 Информационные системы и программирование</w:t>
      </w:r>
      <w:r w:rsidRPr="009B7A1A">
        <w:rPr>
          <w:color w:val="000000"/>
          <w:sz w:val="28"/>
          <w:szCs w:val="28"/>
        </w:rPr>
        <w:t>) – 3 года 10 месяцев (</w:t>
      </w:r>
      <w:r w:rsidR="002430D1">
        <w:rPr>
          <w:color w:val="000000"/>
          <w:sz w:val="28"/>
          <w:szCs w:val="28"/>
        </w:rPr>
        <w:t>с пр</w:t>
      </w:r>
      <w:r w:rsidR="002430D1" w:rsidRPr="009B7A1A">
        <w:rPr>
          <w:color w:val="000000"/>
          <w:sz w:val="28"/>
          <w:szCs w:val="28"/>
        </w:rPr>
        <w:t>исв</w:t>
      </w:r>
      <w:r w:rsidR="002430D1">
        <w:rPr>
          <w:color w:val="000000"/>
          <w:sz w:val="28"/>
          <w:szCs w:val="28"/>
        </w:rPr>
        <w:t>оением</w:t>
      </w:r>
      <w:r w:rsidR="002430D1" w:rsidRPr="009B7A1A">
        <w:rPr>
          <w:color w:val="000000"/>
          <w:sz w:val="28"/>
          <w:szCs w:val="28"/>
        </w:rPr>
        <w:t xml:space="preserve"> квалификаци</w:t>
      </w:r>
      <w:r w:rsidR="002430D1">
        <w:rPr>
          <w:color w:val="000000"/>
          <w:sz w:val="28"/>
          <w:szCs w:val="28"/>
        </w:rPr>
        <w:t>и</w:t>
      </w:r>
      <w:r w:rsidR="002430D1" w:rsidRPr="009B7A1A">
        <w:rPr>
          <w:color w:val="000000"/>
          <w:sz w:val="28"/>
          <w:szCs w:val="28"/>
        </w:rPr>
        <w:t xml:space="preserve"> </w:t>
      </w:r>
      <w:r w:rsidRPr="009B7A1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Администратор баз данных</w:t>
      </w:r>
      <w:r w:rsidRPr="009B7A1A">
        <w:rPr>
          <w:color w:val="000000"/>
          <w:sz w:val="28"/>
          <w:szCs w:val="28"/>
        </w:rPr>
        <w:t>»)</w:t>
      </w:r>
      <w:r>
        <w:rPr>
          <w:color w:val="000000"/>
          <w:sz w:val="28"/>
          <w:szCs w:val="28"/>
        </w:rPr>
        <w:t>.</w:t>
      </w:r>
    </w:p>
    <w:p w:rsidR="002430D1" w:rsidRPr="00DF28F6" w:rsidRDefault="002430D1" w:rsidP="002430D1">
      <w:pPr>
        <w:pStyle w:val="ad"/>
        <w:shd w:val="clear" w:color="auto" w:fill="FFFFFF"/>
        <w:suppressAutoHyphens w:val="0"/>
        <w:ind w:left="709"/>
        <w:jc w:val="both"/>
        <w:rPr>
          <w:color w:val="000000"/>
          <w:sz w:val="28"/>
          <w:szCs w:val="28"/>
        </w:rPr>
      </w:pPr>
    </w:p>
    <w:p w:rsidR="002430D1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430D1">
        <w:rPr>
          <w:b/>
          <w:color w:val="000000"/>
          <w:sz w:val="28"/>
          <w:szCs w:val="28"/>
        </w:rPr>
        <w:t>Срок обучения для поступающих на базе 11 классов</w:t>
      </w:r>
      <w:r w:rsidR="002430D1">
        <w:rPr>
          <w:color w:val="000000"/>
          <w:sz w:val="28"/>
          <w:szCs w:val="28"/>
        </w:rPr>
        <w:t>:</w:t>
      </w:r>
    </w:p>
    <w:p w:rsidR="00B52FAE" w:rsidRDefault="00B52FAE" w:rsidP="002430D1">
      <w:pPr>
        <w:pStyle w:val="ad"/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9B7A1A">
        <w:rPr>
          <w:color w:val="000000"/>
          <w:sz w:val="28"/>
          <w:szCs w:val="28"/>
        </w:rPr>
        <w:t xml:space="preserve">по специальности 38.02.06 Финансы </w:t>
      </w:r>
      <w:r>
        <w:rPr>
          <w:color w:val="000000"/>
          <w:sz w:val="28"/>
          <w:szCs w:val="28"/>
        </w:rPr>
        <w:t xml:space="preserve">составляет </w:t>
      </w:r>
      <w:r w:rsidR="002430D1" w:rsidRPr="009B7A1A">
        <w:rPr>
          <w:color w:val="000000"/>
          <w:sz w:val="28"/>
          <w:szCs w:val="28"/>
        </w:rPr>
        <w:t>–</w:t>
      </w:r>
      <w:r w:rsidR="002430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9B7A1A">
        <w:rPr>
          <w:color w:val="000000"/>
          <w:sz w:val="28"/>
          <w:szCs w:val="28"/>
        </w:rPr>
        <w:t xml:space="preserve"> год 10 месяцев (</w:t>
      </w:r>
      <w:r w:rsidR="002430D1">
        <w:rPr>
          <w:color w:val="000000"/>
          <w:sz w:val="28"/>
          <w:szCs w:val="28"/>
        </w:rPr>
        <w:t>с пр</w:t>
      </w:r>
      <w:r w:rsidR="002430D1" w:rsidRPr="009B7A1A">
        <w:rPr>
          <w:color w:val="000000"/>
          <w:sz w:val="28"/>
          <w:szCs w:val="28"/>
        </w:rPr>
        <w:t>исв</w:t>
      </w:r>
      <w:r w:rsidR="002430D1">
        <w:rPr>
          <w:color w:val="000000"/>
          <w:sz w:val="28"/>
          <w:szCs w:val="28"/>
        </w:rPr>
        <w:t>оением</w:t>
      </w:r>
      <w:r w:rsidR="002430D1" w:rsidRPr="009B7A1A">
        <w:rPr>
          <w:color w:val="000000"/>
          <w:sz w:val="28"/>
          <w:szCs w:val="28"/>
        </w:rPr>
        <w:t xml:space="preserve"> квалификаци</w:t>
      </w:r>
      <w:r w:rsidR="002430D1">
        <w:rPr>
          <w:color w:val="000000"/>
          <w:sz w:val="28"/>
          <w:szCs w:val="28"/>
        </w:rPr>
        <w:t>и</w:t>
      </w:r>
      <w:r w:rsidR="002430D1" w:rsidRPr="009B7A1A">
        <w:rPr>
          <w:color w:val="000000"/>
          <w:sz w:val="28"/>
          <w:szCs w:val="28"/>
        </w:rPr>
        <w:t xml:space="preserve"> </w:t>
      </w:r>
      <w:r w:rsidRPr="009B7A1A">
        <w:rPr>
          <w:color w:val="000000"/>
          <w:sz w:val="28"/>
          <w:szCs w:val="28"/>
        </w:rPr>
        <w:t>«Финансист»)</w:t>
      </w:r>
    </w:p>
    <w:p w:rsidR="00DF28F6" w:rsidRPr="009B7A1A" w:rsidRDefault="00DF28F6" w:rsidP="002430D1">
      <w:pPr>
        <w:pStyle w:val="ad"/>
        <w:shd w:val="clear" w:color="auto" w:fill="FFFFFF"/>
        <w:suppressAutoHyphens w:val="0"/>
        <w:ind w:left="709"/>
        <w:jc w:val="both"/>
        <w:rPr>
          <w:color w:val="000000"/>
          <w:sz w:val="28"/>
          <w:szCs w:val="28"/>
        </w:rPr>
      </w:pP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осуществляется высокопрофессиональным</w:t>
      </w:r>
      <w:r w:rsidR="002430D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педагогическим</w:t>
      </w:r>
      <w:r w:rsidR="002430D1">
        <w:rPr>
          <w:color w:val="000000"/>
          <w:sz w:val="28"/>
          <w:szCs w:val="28"/>
        </w:rPr>
        <w:t>и работниками</w:t>
      </w:r>
      <w:r>
        <w:rPr>
          <w:color w:val="000000"/>
          <w:sz w:val="28"/>
          <w:szCs w:val="28"/>
        </w:rPr>
        <w:t xml:space="preserve"> с использованием </w:t>
      </w:r>
      <w:r w:rsidR="002430D1">
        <w:rPr>
          <w:color w:val="000000"/>
          <w:sz w:val="28"/>
          <w:szCs w:val="28"/>
        </w:rPr>
        <w:t>современных образовательных</w:t>
      </w:r>
      <w:r>
        <w:rPr>
          <w:color w:val="000000"/>
          <w:sz w:val="28"/>
          <w:szCs w:val="28"/>
        </w:rPr>
        <w:t xml:space="preserve"> технологий. 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Богатый библиотечный фонд (на бумажных и электронных носителях), просторные, оборудованные современной техникой аудитории, спортивный и актовый залы, благоустрое</w:t>
      </w:r>
      <w:r w:rsidR="002430D1">
        <w:rPr>
          <w:color w:val="000000"/>
          <w:sz w:val="28"/>
          <w:szCs w:val="28"/>
        </w:rPr>
        <w:t>нное комфортабельное общежитие</w:t>
      </w:r>
      <w:r>
        <w:rPr>
          <w:color w:val="000000"/>
          <w:sz w:val="28"/>
          <w:szCs w:val="28"/>
        </w:rPr>
        <w:t xml:space="preserve">, возможность прохождения учебной и производственной практики в органах </w:t>
      </w:r>
      <w:r w:rsidR="002430D1">
        <w:rPr>
          <w:color w:val="000000"/>
          <w:sz w:val="28"/>
          <w:szCs w:val="28"/>
        </w:rPr>
        <w:t xml:space="preserve">федерального </w:t>
      </w:r>
      <w:r>
        <w:rPr>
          <w:color w:val="000000"/>
          <w:sz w:val="28"/>
          <w:szCs w:val="28"/>
        </w:rPr>
        <w:t xml:space="preserve">казначейства, налоговых органах, банках, государственных и коммерческих организациях способствуют успешному освоению </w:t>
      </w:r>
      <w:r w:rsidR="00825838">
        <w:rPr>
          <w:color w:val="000000"/>
          <w:sz w:val="28"/>
          <w:szCs w:val="28"/>
        </w:rPr>
        <w:t xml:space="preserve">обучающимися </w:t>
      </w:r>
      <w:r>
        <w:rPr>
          <w:color w:val="000000"/>
          <w:sz w:val="28"/>
          <w:szCs w:val="28"/>
        </w:rPr>
        <w:t>общих и профессиональных компетенций.</w:t>
      </w:r>
    </w:p>
    <w:p w:rsidR="00B52FAE" w:rsidRPr="0035723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>Выпускники получают дипло</w:t>
      </w:r>
      <w:r>
        <w:rPr>
          <w:color w:val="000000"/>
          <w:sz w:val="28"/>
          <w:szCs w:val="28"/>
        </w:rPr>
        <w:t xml:space="preserve">м Финансового университета при </w:t>
      </w:r>
      <w:r w:rsidRPr="0035723E">
        <w:rPr>
          <w:color w:val="000000"/>
          <w:sz w:val="28"/>
          <w:szCs w:val="28"/>
        </w:rPr>
        <w:t>Правительстве Российской Федерации и могут продолжить обучение и получить высшее образование по ускоренной программе.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52FAE" w:rsidRPr="002235EB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 xml:space="preserve">Самарский финансово-экономический колледж – филиал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</w:t>
      </w:r>
      <w:r>
        <w:rPr>
          <w:color w:val="000000"/>
          <w:sz w:val="28"/>
          <w:szCs w:val="28"/>
        </w:rPr>
        <w:t xml:space="preserve">(Самарский филиал Финуниверситета) более 90 лет </w:t>
      </w:r>
      <w:r w:rsidRPr="0035723E">
        <w:rPr>
          <w:color w:val="000000"/>
          <w:sz w:val="28"/>
          <w:szCs w:val="28"/>
        </w:rPr>
        <w:t xml:space="preserve">осуществляет подготовку специалистов </w:t>
      </w:r>
      <w:r>
        <w:rPr>
          <w:color w:val="000000"/>
          <w:sz w:val="28"/>
          <w:szCs w:val="28"/>
        </w:rPr>
        <w:t xml:space="preserve">для налоговых органов, </w:t>
      </w:r>
      <w:r w:rsidR="00825838">
        <w:rPr>
          <w:color w:val="000000"/>
          <w:sz w:val="28"/>
          <w:szCs w:val="28"/>
        </w:rPr>
        <w:t xml:space="preserve">органов </w:t>
      </w:r>
      <w:r w:rsidR="00825838">
        <w:rPr>
          <w:color w:val="000000"/>
          <w:sz w:val="28"/>
          <w:szCs w:val="28"/>
        </w:rPr>
        <w:t xml:space="preserve">федерального </w:t>
      </w:r>
      <w:r w:rsidR="00825838">
        <w:rPr>
          <w:color w:val="000000"/>
          <w:sz w:val="28"/>
          <w:szCs w:val="28"/>
        </w:rPr>
        <w:t xml:space="preserve">казначейства, </w:t>
      </w:r>
      <w:r>
        <w:rPr>
          <w:color w:val="000000"/>
          <w:sz w:val="28"/>
          <w:szCs w:val="28"/>
        </w:rPr>
        <w:t>финансовых, банковских, кредитных и страховых организаций, а также организаций, учреждений, предприятий различных организационно-правовых форм</w:t>
      </w:r>
      <w:r w:rsidR="00825838">
        <w:rPr>
          <w:color w:val="000000"/>
          <w:sz w:val="28"/>
          <w:szCs w:val="28"/>
        </w:rPr>
        <w:t xml:space="preserve"> и форм собственности</w:t>
      </w:r>
      <w:r>
        <w:rPr>
          <w:color w:val="000000"/>
          <w:sz w:val="28"/>
          <w:szCs w:val="28"/>
        </w:rPr>
        <w:t>.</w:t>
      </w:r>
    </w:p>
    <w:p w:rsidR="00B52FAE" w:rsidRPr="0035723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 xml:space="preserve">Выпускники филиала востребованы на рынке труда </w:t>
      </w:r>
      <w:r>
        <w:rPr>
          <w:color w:val="000000"/>
          <w:sz w:val="28"/>
          <w:szCs w:val="28"/>
        </w:rPr>
        <w:t xml:space="preserve">и </w:t>
      </w:r>
      <w:r w:rsidRPr="0035723E">
        <w:rPr>
          <w:color w:val="000000"/>
          <w:sz w:val="28"/>
          <w:szCs w:val="28"/>
        </w:rPr>
        <w:t xml:space="preserve">принимаются на работу в государственные, региональные и муниципальные органы управления, учреждения, организации, предприятия различных организационно-правовых форм на должности финансистов, экономистов, бухгалтеров, кассиров, специалистов и др. 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Ждем вас и ваших выпускников по адресу: 443090, Россия, Самарская область, г. Самара, ул. Антонова-Овсеенко, д. 57.</w:t>
      </w:r>
    </w:p>
    <w:p w:rsidR="00B52FAE" w:rsidRPr="0035723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>Справки по тел</w:t>
      </w:r>
      <w:r>
        <w:rPr>
          <w:color w:val="000000"/>
          <w:sz w:val="28"/>
          <w:szCs w:val="28"/>
        </w:rPr>
        <w:t>ефонам</w:t>
      </w:r>
      <w:r w:rsidRPr="0035723E">
        <w:rPr>
          <w:color w:val="000000"/>
          <w:sz w:val="28"/>
          <w:szCs w:val="28"/>
        </w:rPr>
        <w:t xml:space="preserve">: 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>8(846) 224-24-49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>8(846) 224-24-47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723E">
        <w:rPr>
          <w:color w:val="000000"/>
          <w:sz w:val="28"/>
          <w:szCs w:val="28"/>
        </w:rPr>
        <w:t>8(846) 224-20-78</w:t>
      </w:r>
    </w:p>
    <w:p w:rsidR="00B52FAE" w:rsidRDefault="00B52FAE" w:rsidP="00B52F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52FAE" w:rsidRPr="00B52FAE" w:rsidRDefault="009D69FD" w:rsidP="00B52FAE">
      <w:pPr>
        <w:shd w:val="clear" w:color="auto" w:fill="FFFFFF"/>
        <w:ind w:firstLine="709"/>
        <w:jc w:val="both"/>
        <w:rPr>
          <w:sz w:val="28"/>
          <w:szCs w:val="28"/>
        </w:rPr>
      </w:pPr>
      <w:r w:rsidRPr="009D69FD">
        <w:rPr>
          <w:sz w:val="28"/>
          <w:szCs w:val="28"/>
          <w:lang w:val="en-US"/>
        </w:rPr>
        <w:t>C</w:t>
      </w:r>
      <w:proofErr w:type="spellStart"/>
      <w:r w:rsidR="00B52FAE" w:rsidRPr="009D69FD">
        <w:rPr>
          <w:sz w:val="28"/>
          <w:szCs w:val="28"/>
        </w:rPr>
        <w:t>айт</w:t>
      </w:r>
      <w:proofErr w:type="spellEnd"/>
      <w:r w:rsidR="00B52FAE" w:rsidRPr="009D69FD">
        <w:rPr>
          <w:sz w:val="28"/>
          <w:szCs w:val="28"/>
        </w:rPr>
        <w:t xml:space="preserve">: </w:t>
      </w:r>
      <w:hyperlink r:id="rId9" w:tgtFrame="_blank" w:history="1">
        <w:r w:rsidR="00B52FAE" w:rsidRPr="009D69FD">
          <w:rPr>
            <w:sz w:val="28"/>
            <w:szCs w:val="28"/>
          </w:rPr>
          <w:t>www.samara.fa.ru</w:t>
        </w:r>
      </w:hyperlink>
    </w:p>
    <w:p w:rsidR="008E435E" w:rsidRDefault="008E435E" w:rsidP="005A5993">
      <w:pPr>
        <w:tabs>
          <w:tab w:val="left" w:pos="4470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264CEB" w:rsidRDefault="00264CEB" w:rsidP="005A5993">
      <w:pPr>
        <w:tabs>
          <w:tab w:val="left" w:pos="4470"/>
        </w:tabs>
        <w:ind w:firstLine="709"/>
        <w:jc w:val="both"/>
        <w:rPr>
          <w:sz w:val="28"/>
          <w:szCs w:val="28"/>
        </w:rPr>
      </w:pPr>
    </w:p>
    <w:p w:rsidR="004C396A" w:rsidRDefault="00DC1B81" w:rsidP="004745D7">
      <w:pPr>
        <w:tabs>
          <w:tab w:val="left" w:pos="4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уважением, </w:t>
      </w:r>
    </w:p>
    <w:p w:rsidR="008E435E" w:rsidRDefault="005A5993" w:rsidP="004745D7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4745D7">
        <w:rPr>
          <w:sz w:val="28"/>
          <w:szCs w:val="28"/>
        </w:rPr>
        <w:br/>
        <w:t>Самарского филиала Финуниверситета</w:t>
      </w:r>
      <w:r w:rsidR="00D822E9">
        <w:rPr>
          <w:sz w:val="28"/>
          <w:szCs w:val="28"/>
        </w:rPr>
        <w:tab/>
      </w:r>
      <w:r w:rsidR="00D822E9">
        <w:rPr>
          <w:sz w:val="28"/>
          <w:szCs w:val="28"/>
        </w:rPr>
        <w:tab/>
      </w:r>
      <w:r w:rsidR="00D822E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69F8">
        <w:rPr>
          <w:sz w:val="28"/>
          <w:szCs w:val="28"/>
        </w:rPr>
        <w:tab/>
      </w:r>
      <w:r>
        <w:rPr>
          <w:sz w:val="28"/>
          <w:szCs w:val="28"/>
        </w:rPr>
        <w:t>Т.В. Жирнова</w:t>
      </w:r>
    </w:p>
    <w:sectPr w:rsidR="008E435E" w:rsidSect="00D822E9">
      <w:headerReference w:type="default" r:id="rId10"/>
      <w:footnotePr>
        <w:pos w:val="beneathText"/>
      </w:footnotePr>
      <w:pgSz w:w="11905" w:h="16837"/>
      <w:pgMar w:top="851" w:right="851" w:bottom="851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D32" w:rsidRDefault="003D0D32" w:rsidP="00780AF4">
      <w:r>
        <w:separator/>
      </w:r>
    </w:p>
  </w:endnote>
  <w:endnote w:type="continuationSeparator" w:id="0">
    <w:p w:rsidR="003D0D32" w:rsidRDefault="003D0D32" w:rsidP="0078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D32" w:rsidRDefault="003D0D32" w:rsidP="00780AF4">
      <w:r>
        <w:separator/>
      </w:r>
    </w:p>
  </w:footnote>
  <w:footnote w:type="continuationSeparator" w:id="0">
    <w:p w:rsidR="003D0D32" w:rsidRDefault="003D0D32" w:rsidP="0078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242" w:rsidRDefault="00B83242" w:rsidP="00D822E9">
    <w:pPr>
      <w:pStyle w:val="a9"/>
      <w:tabs>
        <w:tab w:val="left" w:pos="8931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32E28"/>
    <w:multiLevelType w:val="hybridMultilevel"/>
    <w:tmpl w:val="0044867C"/>
    <w:lvl w:ilvl="0" w:tplc="9814B76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26339"/>
    <w:multiLevelType w:val="hybridMultilevel"/>
    <w:tmpl w:val="A21C8EA6"/>
    <w:lvl w:ilvl="0" w:tplc="9814B76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E500A98"/>
    <w:multiLevelType w:val="hybridMultilevel"/>
    <w:tmpl w:val="D8A259E4"/>
    <w:lvl w:ilvl="0" w:tplc="975E8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2367A"/>
    <w:rsid w:val="00002214"/>
    <w:rsid w:val="000051B5"/>
    <w:rsid w:val="0000656F"/>
    <w:rsid w:val="0001411B"/>
    <w:rsid w:val="000162F2"/>
    <w:rsid w:val="00016CFF"/>
    <w:rsid w:val="0002631C"/>
    <w:rsid w:val="00043B59"/>
    <w:rsid w:val="000547D7"/>
    <w:rsid w:val="000602DA"/>
    <w:rsid w:val="00083170"/>
    <w:rsid w:val="00094040"/>
    <w:rsid w:val="000B1784"/>
    <w:rsid w:val="000F45D9"/>
    <w:rsid w:val="000F49D6"/>
    <w:rsid w:val="000F781D"/>
    <w:rsid w:val="001026CF"/>
    <w:rsid w:val="00103AF4"/>
    <w:rsid w:val="00110306"/>
    <w:rsid w:val="00115A89"/>
    <w:rsid w:val="00116399"/>
    <w:rsid w:val="00120A4D"/>
    <w:rsid w:val="001243EA"/>
    <w:rsid w:val="00143A6F"/>
    <w:rsid w:val="00152A65"/>
    <w:rsid w:val="00155FC0"/>
    <w:rsid w:val="0017134B"/>
    <w:rsid w:val="00171F68"/>
    <w:rsid w:val="00172651"/>
    <w:rsid w:val="00175F59"/>
    <w:rsid w:val="00186429"/>
    <w:rsid w:val="001914FB"/>
    <w:rsid w:val="001D2D6C"/>
    <w:rsid w:val="001E2E7C"/>
    <w:rsid w:val="001E7535"/>
    <w:rsid w:val="001F084B"/>
    <w:rsid w:val="002076CB"/>
    <w:rsid w:val="00214F2E"/>
    <w:rsid w:val="002154D5"/>
    <w:rsid w:val="00226593"/>
    <w:rsid w:val="002430D1"/>
    <w:rsid w:val="00246C88"/>
    <w:rsid w:val="00250C8F"/>
    <w:rsid w:val="00254207"/>
    <w:rsid w:val="00255147"/>
    <w:rsid w:val="002552A9"/>
    <w:rsid w:val="0026119A"/>
    <w:rsid w:val="0026162B"/>
    <w:rsid w:val="00264CEB"/>
    <w:rsid w:val="002B3303"/>
    <w:rsid w:val="002D0D9E"/>
    <w:rsid w:val="002D2E81"/>
    <w:rsid w:val="002E5CE5"/>
    <w:rsid w:val="002E7269"/>
    <w:rsid w:val="002E777A"/>
    <w:rsid w:val="002F2470"/>
    <w:rsid w:val="002F391E"/>
    <w:rsid w:val="0030708E"/>
    <w:rsid w:val="003145A7"/>
    <w:rsid w:val="00316CBF"/>
    <w:rsid w:val="0035410D"/>
    <w:rsid w:val="003640E7"/>
    <w:rsid w:val="00370A15"/>
    <w:rsid w:val="00374356"/>
    <w:rsid w:val="00385767"/>
    <w:rsid w:val="00386D1E"/>
    <w:rsid w:val="003A4B4C"/>
    <w:rsid w:val="003A69F8"/>
    <w:rsid w:val="003A72B7"/>
    <w:rsid w:val="003B505D"/>
    <w:rsid w:val="003C790A"/>
    <w:rsid w:val="003D0D32"/>
    <w:rsid w:val="003E61B2"/>
    <w:rsid w:val="003F023F"/>
    <w:rsid w:val="00402E0E"/>
    <w:rsid w:val="00403D0D"/>
    <w:rsid w:val="00413D42"/>
    <w:rsid w:val="00434DE9"/>
    <w:rsid w:val="0043555E"/>
    <w:rsid w:val="00447B50"/>
    <w:rsid w:val="00447CAA"/>
    <w:rsid w:val="0045105B"/>
    <w:rsid w:val="004648FD"/>
    <w:rsid w:val="004745D7"/>
    <w:rsid w:val="00481564"/>
    <w:rsid w:val="00494F5A"/>
    <w:rsid w:val="004B35F1"/>
    <w:rsid w:val="004C396A"/>
    <w:rsid w:val="004C7D4B"/>
    <w:rsid w:val="004D56D7"/>
    <w:rsid w:val="004E00A1"/>
    <w:rsid w:val="004E6497"/>
    <w:rsid w:val="005225AC"/>
    <w:rsid w:val="005239E3"/>
    <w:rsid w:val="0053414F"/>
    <w:rsid w:val="005432EF"/>
    <w:rsid w:val="00556FC9"/>
    <w:rsid w:val="00562365"/>
    <w:rsid w:val="00564641"/>
    <w:rsid w:val="00565DDC"/>
    <w:rsid w:val="00572709"/>
    <w:rsid w:val="00573933"/>
    <w:rsid w:val="0057504E"/>
    <w:rsid w:val="005842DF"/>
    <w:rsid w:val="005A0EC6"/>
    <w:rsid w:val="005A5993"/>
    <w:rsid w:val="005B3804"/>
    <w:rsid w:val="005C42EE"/>
    <w:rsid w:val="005E7413"/>
    <w:rsid w:val="006038D9"/>
    <w:rsid w:val="00617929"/>
    <w:rsid w:val="00637A26"/>
    <w:rsid w:val="006409B5"/>
    <w:rsid w:val="00641086"/>
    <w:rsid w:val="00656597"/>
    <w:rsid w:val="00657F72"/>
    <w:rsid w:val="00665F53"/>
    <w:rsid w:val="006722B7"/>
    <w:rsid w:val="00696F00"/>
    <w:rsid w:val="006971B7"/>
    <w:rsid w:val="006B6B6C"/>
    <w:rsid w:val="006C37D4"/>
    <w:rsid w:val="006C615B"/>
    <w:rsid w:val="006D5284"/>
    <w:rsid w:val="006F2064"/>
    <w:rsid w:val="006F3371"/>
    <w:rsid w:val="007034F2"/>
    <w:rsid w:val="00711C51"/>
    <w:rsid w:val="00713040"/>
    <w:rsid w:val="0071611C"/>
    <w:rsid w:val="0072429A"/>
    <w:rsid w:val="00727547"/>
    <w:rsid w:val="007525C5"/>
    <w:rsid w:val="007630AB"/>
    <w:rsid w:val="00763636"/>
    <w:rsid w:val="00776ADD"/>
    <w:rsid w:val="007801B9"/>
    <w:rsid w:val="00780AF4"/>
    <w:rsid w:val="00787B91"/>
    <w:rsid w:val="007916F1"/>
    <w:rsid w:val="007A199E"/>
    <w:rsid w:val="007A1CE9"/>
    <w:rsid w:val="007A2BB2"/>
    <w:rsid w:val="007A6206"/>
    <w:rsid w:val="007B274D"/>
    <w:rsid w:val="007C1708"/>
    <w:rsid w:val="007C604E"/>
    <w:rsid w:val="007D0A48"/>
    <w:rsid w:val="007D3790"/>
    <w:rsid w:val="007D40DE"/>
    <w:rsid w:val="007F51A4"/>
    <w:rsid w:val="0080086F"/>
    <w:rsid w:val="00805E91"/>
    <w:rsid w:val="00806751"/>
    <w:rsid w:val="0081518F"/>
    <w:rsid w:val="00816F93"/>
    <w:rsid w:val="00825838"/>
    <w:rsid w:val="0082710F"/>
    <w:rsid w:val="00830C55"/>
    <w:rsid w:val="00832045"/>
    <w:rsid w:val="00846EFD"/>
    <w:rsid w:val="0085076C"/>
    <w:rsid w:val="00863588"/>
    <w:rsid w:val="00883B9B"/>
    <w:rsid w:val="00887AA9"/>
    <w:rsid w:val="008B05A9"/>
    <w:rsid w:val="008B3F62"/>
    <w:rsid w:val="008B7D52"/>
    <w:rsid w:val="008C62EB"/>
    <w:rsid w:val="008D2628"/>
    <w:rsid w:val="008D31CA"/>
    <w:rsid w:val="008E38DF"/>
    <w:rsid w:val="008E435E"/>
    <w:rsid w:val="008E7732"/>
    <w:rsid w:val="009042E7"/>
    <w:rsid w:val="00922593"/>
    <w:rsid w:val="0092367A"/>
    <w:rsid w:val="0092529B"/>
    <w:rsid w:val="0093298F"/>
    <w:rsid w:val="00951003"/>
    <w:rsid w:val="0095535B"/>
    <w:rsid w:val="00962ED0"/>
    <w:rsid w:val="009636C9"/>
    <w:rsid w:val="00967DDB"/>
    <w:rsid w:val="0098308B"/>
    <w:rsid w:val="009B3D3C"/>
    <w:rsid w:val="009D1608"/>
    <w:rsid w:val="009D69FD"/>
    <w:rsid w:val="009E1AFE"/>
    <w:rsid w:val="009E3969"/>
    <w:rsid w:val="009F1396"/>
    <w:rsid w:val="00A0671D"/>
    <w:rsid w:val="00A07627"/>
    <w:rsid w:val="00A13A84"/>
    <w:rsid w:val="00A14F9A"/>
    <w:rsid w:val="00A22A3E"/>
    <w:rsid w:val="00A264F1"/>
    <w:rsid w:val="00A46132"/>
    <w:rsid w:val="00A50630"/>
    <w:rsid w:val="00A7069E"/>
    <w:rsid w:val="00A87F04"/>
    <w:rsid w:val="00AA2C14"/>
    <w:rsid w:val="00AD24D1"/>
    <w:rsid w:val="00AD3D43"/>
    <w:rsid w:val="00AE4139"/>
    <w:rsid w:val="00AF1566"/>
    <w:rsid w:val="00B0221B"/>
    <w:rsid w:val="00B119E2"/>
    <w:rsid w:val="00B2105E"/>
    <w:rsid w:val="00B224BC"/>
    <w:rsid w:val="00B277E9"/>
    <w:rsid w:val="00B43707"/>
    <w:rsid w:val="00B52FAE"/>
    <w:rsid w:val="00B57610"/>
    <w:rsid w:val="00B601DE"/>
    <w:rsid w:val="00B61271"/>
    <w:rsid w:val="00B61285"/>
    <w:rsid w:val="00B70218"/>
    <w:rsid w:val="00B80DF5"/>
    <w:rsid w:val="00B810CC"/>
    <w:rsid w:val="00B83242"/>
    <w:rsid w:val="00BE0064"/>
    <w:rsid w:val="00BF04B6"/>
    <w:rsid w:val="00BF51E7"/>
    <w:rsid w:val="00C04AA5"/>
    <w:rsid w:val="00C062EE"/>
    <w:rsid w:val="00C06771"/>
    <w:rsid w:val="00C32914"/>
    <w:rsid w:val="00C33A8C"/>
    <w:rsid w:val="00C477F3"/>
    <w:rsid w:val="00C65B4F"/>
    <w:rsid w:val="00C734AB"/>
    <w:rsid w:val="00C7731C"/>
    <w:rsid w:val="00C965A8"/>
    <w:rsid w:val="00CA0350"/>
    <w:rsid w:val="00CA5149"/>
    <w:rsid w:val="00CB458B"/>
    <w:rsid w:val="00CC3C3C"/>
    <w:rsid w:val="00CC608A"/>
    <w:rsid w:val="00CD4928"/>
    <w:rsid w:val="00D052A1"/>
    <w:rsid w:val="00D06DAF"/>
    <w:rsid w:val="00D174A7"/>
    <w:rsid w:val="00D22ABC"/>
    <w:rsid w:val="00D30468"/>
    <w:rsid w:val="00D34CAC"/>
    <w:rsid w:val="00D36B96"/>
    <w:rsid w:val="00D36E6D"/>
    <w:rsid w:val="00D54A9F"/>
    <w:rsid w:val="00D74457"/>
    <w:rsid w:val="00D74CBE"/>
    <w:rsid w:val="00D8163C"/>
    <w:rsid w:val="00D822E9"/>
    <w:rsid w:val="00D9522B"/>
    <w:rsid w:val="00DA121D"/>
    <w:rsid w:val="00DA35E9"/>
    <w:rsid w:val="00DC1B81"/>
    <w:rsid w:val="00DC4660"/>
    <w:rsid w:val="00DD2B08"/>
    <w:rsid w:val="00DE0B52"/>
    <w:rsid w:val="00DF28F6"/>
    <w:rsid w:val="00DF4E35"/>
    <w:rsid w:val="00E16A27"/>
    <w:rsid w:val="00E17C43"/>
    <w:rsid w:val="00E32B7F"/>
    <w:rsid w:val="00E41669"/>
    <w:rsid w:val="00E53BC3"/>
    <w:rsid w:val="00E64196"/>
    <w:rsid w:val="00E67A2D"/>
    <w:rsid w:val="00E7749E"/>
    <w:rsid w:val="00E81D5A"/>
    <w:rsid w:val="00EB11A0"/>
    <w:rsid w:val="00EC130E"/>
    <w:rsid w:val="00ED491D"/>
    <w:rsid w:val="00F143DC"/>
    <w:rsid w:val="00F30F4D"/>
    <w:rsid w:val="00F46005"/>
    <w:rsid w:val="00F4695C"/>
    <w:rsid w:val="00F4766B"/>
    <w:rsid w:val="00F54AE9"/>
    <w:rsid w:val="00F647BF"/>
    <w:rsid w:val="00F7091B"/>
    <w:rsid w:val="00F83664"/>
    <w:rsid w:val="00F91B1F"/>
    <w:rsid w:val="00F9448B"/>
    <w:rsid w:val="00F96D4E"/>
    <w:rsid w:val="00FB2E9E"/>
    <w:rsid w:val="00FB59C0"/>
    <w:rsid w:val="00FC3916"/>
    <w:rsid w:val="00FC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EDB788"/>
  <w15:docId w15:val="{4FAB1A64-B32E-461F-985D-A01FA656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D4E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5A599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96D4E"/>
  </w:style>
  <w:style w:type="character" w:customStyle="1" w:styleId="WW-Absatz-Standardschriftart">
    <w:name w:val="WW-Absatz-Standardschriftart"/>
    <w:rsid w:val="00F96D4E"/>
  </w:style>
  <w:style w:type="character" w:customStyle="1" w:styleId="WW-Absatz-Standardschriftart1">
    <w:name w:val="WW-Absatz-Standardschriftart1"/>
    <w:rsid w:val="00F96D4E"/>
  </w:style>
  <w:style w:type="character" w:customStyle="1" w:styleId="11">
    <w:name w:val="Основной шрифт абзаца1"/>
    <w:rsid w:val="00F96D4E"/>
  </w:style>
  <w:style w:type="character" w:styleId="a3">
    <w:name w:val="Hyperlink"/>
    <w:basedOn w:val="11"/>
    <w:rsid w:val="00F96D4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F96D4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96D4E"/>
    <w:pPr>
      <w:spacing w:after="120"/>
    </w:pPr>
  </w:style>
  <w:style w:type="paragraph" w:styleId="a5">
    <w:name w:val="List"/>
    <w:basedOn w:val="a4"/>
    <w:rsid w:val="00F96D4E"/>
    <w:rPr>
      <w:rFonts w:cs="Tahoma"/>
    </w:rPr>
  </w:style>
  <w:style w:type="paragraph" w:customStyle="1" w:styleId="13">
    <w:name w:val="Название1"/>
    <w:basedOn w:val="a"/>
    <w:rsid w:val="00F96D4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F96D4E"/>
    <w:pPr>
      <w:suppressLineNumbers/>
    </w:pPr>
    <w:rPr>
      <w:rFonts w:cs="Tahoma"/>
    </w:rPr>
  </w:style>
  <w:style w:type="paragraph" w:customStyle="1" w:styleId="ConsPlusNormal">
    <w:name w:val="ConsPlusNormal"/>
    <w:rsid w:val="00F96D4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6">
    <w:name w:val="Balloon Text"/>
    <w:basedOn w:val="a"/>
    <w:rsid w:val="00F96D4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F96D4E"/>
    <w:pPr>
      <w:ind w:firstLine="567"/>
      <w:jc w:val="both"/>
    </w:pPr>
    <w:rPr>
      <w:sz w:val="24"/>
    </w:rPr>
  </w:style>
  <w:style w:type="paragraph" w:customStyle="1" w:styleId="a8">
    <w:name w:val="Содержимое врезки"/>
    <w:basedOn w:val="a4"/>
    <w:rsid w:val="00F96D4E"/>
  </w:style>
  <w:style w:type="paragraph" w:styleId="a9">
    <w:name w:val="header"/>
    <w:basedOn w:val="a"/>
    <w:link w:val="aa"/>
    <w:rsid w:val="00780A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80AF4"/>
    <w:rPr>
      <w:lang w:eastAsia="ar-SA"/>
    </w:rPr>
  </w:style>
  <w:style w:type="paragraph" w:styleId="ab">
    <w:name w:val="footer"/>
    <w:basedOn w:val="a"/>
    <w:link w:val="ac"/>
    <w:rsid w:val="00780A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80AF4"/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A5993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A5993"/>
  </w:style>
  <w:style w:type="paragraph" w:styleId="ad">
    <w:name w:val="List Paragraph"/>
    <w:basedOn w:val="a"/>
    <w:uiPriority w:val="34"/>
    <w:qFormat/>
    <w:rsid w:val="0047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40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mara.f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16619-02CB-4A57-B451-D00BB469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СамФЭК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ТВ</dc:creator>
  <cp:lastModifiedBy>user</cp:lastModifiedBy>
  <cp:revision>8</cp:revision>
  <cp:lastPrinted>2019-04-12T11:21:00Z</cp:lastPrinted>
  <dcterms:created xsi:type="dcterms:W3CDTF">2019-04-22T05:03:00Z</dcterms:created>
  <dcterms:modified xsi:type="dcterms:W3CDTF">2021-10-28T10:14:00Z</dcterms:modified>
</cp:coreProperties>
</file>