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FF7" w:rsidRPr="00407FF7" w:rsidRDefault="00407FF7" w:rsidP="00407FF7">
      <w:pPr>
        <w:shd w:val="clear" w:color="auto" w:fill="FFFFFF"/>
        <w:spacing w:before="150" w:after="18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7F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Основной целевой аудиторией профилактических мер по предупреждению употребления наркотических психотропных веществ и их аналогов и иных психоактивных веществ входящих в состав курительных смесей являются именно подростки, и молодые люди, </w:t>
      </w:r>
      <w:proofErr w:type="spellStart"/>
      <w:r w:rsidRPr="00407F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gramStart"/>
      <w:r w:rsidRPr="00407F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.к</w:t>
      </w:r>
      <w:proofErr w:type="spellEnd"/>
      <w:proofErr w:type="gramEnd"/>
      <w:r w:rsidRPr="00407F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наше будущее и по причине того, что наркомания именно среди молодежи в Республике Беларусь приобретает все более значительные масштабы и самым существенным образом сказывается на морально-психологической атмосфере в </w:t>
      </w:r>
      <w:proofErr w:type="gramStart"/>
      <w:r w:rsidRPr="00407F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обществе</w:t>
      </w:r>
      <w:proofErr w:type="gramEnd"/>
      <w:r w:rsidRPr="00407F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отрицательно влияет на экономику, политику, правопорядок и на жизнеспособность нации в целом. Создание системы профилактики и раннего выявления случаев употребления наркотических веществ учащимися является важной медико-педагогической задачей. </w:t>
      </w:r>
      <w:r w:rsidRPr="00407F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Статистические данные говорят о том</w:t>
      </w:r>
      <w:r w:rsidRPr="00407FF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, что если молодого человека в возрасте от 10 до 21 года удержать от курения, спиртного и наркотиков, то вероятность того, что этот человек окажется в числе наркоманов, почти равно нулю</w:t>
      </w:r>
      <w:r w:rsidRPr="00407F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407FF7" w:rsidRPr="00407FF7" w:rsidRDefault="00407FF7" w:rsidP="00407FF7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7F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Профилактика является системой мер по предупреждению болезней, сохранению здоровья  и продления жизни человека.</w:t>
      </w:r>
    </w:p>
    <w:p w:rsidR="006C5524" w:rsidRDefault="006C5524" w:rsidP="00407FF7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07FF7" w:rsidRPr="00407FF7" w:rsidRDefault="006C5524" w:rsidP="00407FF7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524">
        <w:rPr>
          <w:rFonts w:ascii="Times New Roman" w:hAnsi="Times New Roman" w:cs="Times New Roman"/>
          <w:b/>
          <w:color w:val="1E1E1E"/>
          <w:spacing w:val="2"/>
          <w:sz w:val="28"/>
          <w:szCs w:val="20"/>
        </w:rPr>
        <w:t>Первичная профилактика</w:t>
      </w:r>
      <w:r w:rsidRPr="006C5524">
        <w:rPr>
          <w:rFonts w:ascii="Times New Roman" w:hAnsi="Times New Roman" w:cs="Times New Roman"/>
          <w:color w:val="1E1E1E"/>
          <w:spacing w:val="2"/>
          <w:sz w:val="28"/>
          <w:szCs w:val="20"/>
        </w:rPr>
        <w:t xml:space="preserve"> зависимости от психоактивных веществ имеет целью предупредить начало употребления психоактивных веществ лицами, ранее их не употреблявшими. Она является преимущественно социальной, наиболее массовой и ориентирована на общую популяцию детей, подростков, молодежи. Первичная профилактика стремится уменьшить число лиц, у которых может возникнуть заболевание, а ее усилия направлены не столько на предупреждение развития болезни, сколько на формирование способности сохранить либо укрепить здоровье.</w:t>
      </w:r>
      <w:r w:rsidRPr="006C5524">
        <w:rPr>
          <w:rStyle w:val="apple-converted-space"/>
          <w:rFonts w:ascii="Times New Roman" w:hAnsi="Times New Roman" w:cs="Times New Roman"/>
          <w:color w:val="1E1E1E"/>
          <w:spacing w:val="2"/>
          <w:sz w:val="28"/>
          <w:szCs w:val="20"/>
        </w:rPr>
        <w:t> </w:t>
      </w:r>
      <w:r w:rsidRPr="006C5524">
        <w:rPr>
          <w:rFonts w:ascii="Times New Roman" w:hAnsi="Times New Roman" w:cs="Times New Roman"/>
          <w:color w:val="1E1E1E"/>
          <w:spacing w:val="2"/>
          <w:sz w:val="28"/>
          <w:szCs w:val="20"/>
        </w:rPr>
        <w:br/>
      </w:r>
      <w:r>
        <w:rPr>
          <w:rFonts w:ascii="Arial" w:hAnsi="Arial" w:cs="Arial"/>
          <w:color w:val="1E1E1E"/>
          <w:spacing w:val="2"/>
          <w:sz w:val="20"/>
          <w:szCs w:val="20"/>
        </w:rPr>
        <w:br/>
      </w:r>
      <w:r w:rsidR="00407FF7" w:rsidRPr="00407FF7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</w:t>
      </w:r>
      <w:r w:rsidR="00407FF7" w:rsidRPr="00407F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07FF7" w:rsidRPr="00407FF7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 </w:t>
      </w:r>
      <w:r w:rsidR="00407FF7" w:rsidRPr="00407F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  проведении первичной профилактики применяются формы и средства информационного воздействия (КВН, конкурсы, соревнования, тематическое шоу, спектакли, концерты, выставки лучших работ и др.). Полезными являются выступления (в ходе проведения мероприятий или перед их началом) врачей, работников милиции с демонстрацией соответствующих кино-, видеоматериалов. Эффективность проведения первичной профилактики наркомании усиливается при активности сотрудников милиции по ограничению доступности наркотиков, выявлении и изоляции распространителей, курьеров и других лиц, причастных к незаконному обороту наркотиков. </w:t>
      </w:r>
      <w:r w:rsidR="00407FF7" w:rsidRPr="00407F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Эффективной первичная профилактика наркомании может быть только при объединении усилий учреждений культуры, спортивных организаций, церкви, здравоохранения, милиции, школы и родителей</w:t>
      </w:r>
      <w:r w:rsidR="006800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для детей</w:t>
      </w:r>
      <w:r w:rsidR="00407FF7" w:rsidRPr="00407F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407FF7" w:rsidRPr="00407FF7" w:rsidRDefault="00407FF7" w:rsidP="00407FF7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7F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Что касается конкретных направлений первичной профилактики наркомании, то она должна включать:</w:t>
      </w:r>
    </w:p>
    <w:p w:rsidR="00407FF7" w:rsidRPr="00407FF7" w:rsidRDefault="00407FF7" w:rsidP="00407FF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7F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строгие меры противодействия курению, распространения алкоголя и наркотиков;</w:t>
      </w:r>
    </w:p>
    <w:p w:rsidR="00407FF7" w:rsidRPr="00407FF7" w:rsidRDefault="00407FF7" w:rsidP="00407FF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7F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информационн</w:t>
      </w:r>
      <w:proofErr w:type="gramStart"/>
      <w:r w:rsidRPr="00407F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407F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просветительскую работу среди </w:t>
      </w:r>
      <w:r w:rsidR="006800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населения</w:t>
      </w:r>
      <w:r w:rsidRPr="00407F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07FF7" w:rsidRPr="00407FF7" w:rsidRDefault="00407FF7" w:rsidP="00407FF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7F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своевременное выявление функционально несостоятельных </w:t>
      </w:r>
      <w:r w:rsidR="006800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людей и </w:t>
      </w:r>
      <w:r w:rsidRPr="00407F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семей</w:t>
      </w:r>
      <w:r w:rsidR="006800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целом</w:t>
      </w:r>
      <w:r w:rsidRPr="00407F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коррекцию условий семейного воспитания;</w:t>
      </w:r>
    </w:p>
    <w:p w:rsidR="00407FF7" w:rsidRPr="00407FF7" w:rsidRDefault="00407FF7" w:rsidP="00407FF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7F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организацию досуга х в значимых для них и социально поощряемых формах;</w:t>
      </w:r>
    </w:p>
    <w:p w:rsidR="00407FF7" w:rsidRPr="00407FF7" w:rsidRDefault="00407FF7" w:rsidP="00407FF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7F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тренинг социально-психологических навыков устойчивости подростков к употреблению психоактивных веществ, включая:</w:t>
      </w:r>
    </w:p>
    <w:p w:rsidR="00407FF7" w:rsidRPr="00407FF7" w:rsidRDefault="00407FF7" w:rsidP="00407FF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7F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навыков общения в условиях проблемных жизненных ситуаций;</w:t>
      </w:r>
    </w:p>
    <w:p w:rsidR="00407FF7" w:rsidRPr="00407FF7" w:rsidRDefault="00407FF7" w:rsidP="00407FF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7F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значимой социальной самоидентификации, чувства принадлежности к городу, району, двору;</w:t>
      </w:r>
    </w:p>
    <w:p w:rsidR="00407FF7" w:rsidRPr="00407FF7" w:rsidRDefault="00407FF7" w:rsidP="00407FF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7F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формирование установки на здоровье как </w:t>
      </w:r>
      <w:proofErr w:type="spellStart"/>
      <w:r w:rsidRPr="00407F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сверхценность</w:t>
      </w:r>
      <w:proofErr w:type="spellEnd"/>
      <w:r w:rsidRPr="00407F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5524" w:rsidRDefault="00407FF7" w:rsidP="00407FF7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7F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</w:t>
      </w:r>
      <w:r w:rsidR="006C55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Кстати!!!</w:t>
      </w:r>
    </w:p>
    <w:p w:rsidR="00407FF7" w:rsidRPr="00407FF7" w:rsidRDefault="00407FF7" w:rsidP="00407FF7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7F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Статистические данные говорят о том</w:t>
      </w:r>
      <w:r w:rsidRPr="00407FF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, что если молодого человека в возрасте от 10 до 21 года удержать от курения, спиртного и наркотиков, то вероятность того, что этот человек окажется в числе наркоманов, почти равно нулю</w:t>
      </w:r>
      <w:r w:rsidRPr="00407F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407FF7" w:rsidRDefault="006C5524" w:rsidP="00407FF7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</w:t>
      </w:r>
      <w:r w:rsidR="00407FF7" w:rsidRPr="00407F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ффективным является материальное поощрение </w:t>
      </w:r>
      <w:proofErr w:type="gramStart"/>
      <w:r w:rsidR="00407FF7" w:rsidRPr="00407F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некурящих</w:t>
      </w:r>
      <w:proofErr w:type="gramEnd"/>
      <w:r w:rsidR="00407FF7" w:rsidRPr="00407F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стимулирование здорового образа жизни. Борьба с курением в обществе – это борьба за здоровье подрастающего поколения, так как именно с возникновения вредной для здоровья растущего организма зависимости от никотина и начинаются пристрастия к алкоголю и наркотикам.</w:t>
      </w:r>
    </w:p>
    <w:p w:rsidR="006C5524" w:rsidRDefault="006C5524" w:rsidP="00407FF7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5C88" w:rsidRDefault="00465C88" w:rsidP="00407FF7">
      <w:pPr>
        <w:shd w:val="clear" w:color="auto" w:fill="FFFFFF"/>
        <w:spacing w:before="150" w:after="180" w:line="270" w:lineRule="atLeast"/>
        <w:jc w:val="both"/>
        <w:rPr>
          <w:rStyle w:val="apple-converted-space"/>
          <w:rFonts w:ascii="Times New Roman" w:hAnsi="Times New Roman" w:cs="Times New Roman"/>
          <w:color w:val="1E1E1E"/>
          <w:spacing w:val="2"/>
          <w:sz w:val="28"/>
          <w:szCs w:val="20"/>
        </w:rPr>
      </w:pPr>
      <w:r w:rsidRPr="00465C88">
        <w:rPr>
          <w:rFonts w:ascii="Times New Roman" w:hAnsi="Times New Roman" w:cs="Times New Roman"/>
          <w:b/>
          <w:color w:val="1E1E1E"/>
          <w:spacing w:val="2"/>
          <w:sz w:val="28"/>
          <w:szCs w:val="20"/>
        </w:rPr>
        <w:t>Вторичная профилактика</w:t>
      </w:r>
      <w:r w:rsidRPr="00465C88">
        <w:rPr>
          <w:rFonts w:ascii="Times New Roman" w:hAnsi="Times New Roman" w:cs="Times New Roman"/>
          <w:color w:val="1E1E1E"/>
          <w:spacing w:val="2"/>
          <w:sz w:val="28"/>
          <w:szCs w:val="20"/>
        </w:rPr>
        <w:t xml:space="preserve"> зависимости от психоактивных веществ является избирательной. Она ориентирована на лиц, у которых уже отмечены эпизоды употребления психоактивных веществ, либо на лиц, имеющих признаки формирующейся зависимости в ее начальной стадии. Необходимость во вторичном профилактическом воздействии возникает в тех случаях, когда заболевание имеет вероятность возникнуть (профилактика для групп риска) либо когда оно уже возникло, но ещё не достигло пика своего развития.</w:t>
      </w:r>
      <w:r w:rsidRPr="00465C88">
        <w:rPr>
          <w:rStyle w:val="apple-converted-space"/>
          <w:rFonts w:ascii="Times New Roman" w:hAnsi="Times New Roman" w:cs="Times New Roman"/>
          <w:color w:val="1E1E1E"/>
          <w:spacing w:val="2"/>
          <w:sz w:val="28"/>
          <w:szCs w:val="20"/>
        </w:rPr>
        <w:t> </w:t>
      </w:r>
    </w:p>
    <w:p w:rsidR="00D60DBE" w:rsidRDefault="00D60DBE" w:rsidP="00407FF7">
      <w:pPr>
        <w:shd w:val="clear" w:color="auto" w:fill="FFFFFF"/>
        <w:spacing w:before="150" w:after="180" w:line="270" w:lineRule="atLeast"/>
        <w:jc w:val="both"/>
        <w:rPr>
          <w:rStyle w:val="apple-converted-space"/>
          <w:rFonts w:ascii="Times New Roman" w:hAnsi="Times New Roman" w:cs="Times New Roman"/>
          <w:color w:val="1E1E1E"/>
          <w:spacing w:val="2"/>
          <w:sz w:val="28"/>
          <w:szCs w:val="20"/>
        </w:rPr>
      </w:pPr>
    </w:p>
    <w:p w:rsidR="00AF5C88" w:rsidRDefault="00D60DBE" w:rsidP="00407FF7">
      <w:pPr>
        <w:shd w:val="clear" w:color="auto" w:fill="FFFFFF"/>
        <w:spacing w:before="150" w:after="180" w:line="270" w:lineRule="atLeast"/>
        <w:jc w:val="both"/>
        <w:rPr>
          <w:rStyle w:val="apple-converted-space"/>
          <w:rFonts w:ascii="Times New Roman" w:hAnsi="Times New Roman" w:cs="Times New Roman"/>
          <w:color w:val="1E1E1E"/>
          <w:spacing w:val="2"/>
          <w:sz w:val="28"/>
          <w:szCs w:val="28"/>
        </w:rPr>
      </w:pPr>
      <w:r w:rsidRPr="00D60DBE">
        <w:rPr>
          <w:rFonts w:ascii="Times New Roman" w:hAnsi="Times New Roman" w:cs="Times New Roman"/>
          <w:b/>
          <w:color w:val="1E1E1E"/>
          <w:spacing w:val="2"/>
          <w:sz w:val="28"/>
          <w:szCs w:val="28"/>
        </w:rPr>
        <w:t>Третичная профилактика</w:t>
      </w:r>
      <w:r w:rsidRPr="00D60DBE">
        <w:rPr>
          <w:rFonts w:ascii="Times New Roman" w:hAnsi="Times New Roman" w:cs="Times New Roman"/>
          <w:color w:val="1E1E1E"/>
          <w:spacing w:val="2"/>
          <w:sz w:val="28"/>
          <w:szCs w:val="28"/>
        </w:rPr>
        <w:t xml:space="preserve"> зависимости от психоактивных веществ является преимущественно медицинской, индивидуальной и ориентирована на контингенты больных, зависимых от психоактивных веществ. Третичная профилактика типа "А" направлена на предупреждение дальнейшего злоупотребления </w:t>
      </w:r>
      <w:proofErr w:type="spellStart"/>
      <w:r w:rsidRPr="00D60DBE">
        <w:rPr>
          <w:rFonts w:ascii="Times New Roman" w:hAnsi="Times New Roman" w:cs="Times New Roman"/>
          <w:color w:val="1E1E1E"/>
          <w:spacing w:val="2"/>
          <w:sz w:val="28"/>
          <w:szCs w:val="28"/>
        </w:rPr>
        <w:t>психоактивными</w:t>
      </w:r>
      <w:proofErr w:type="spellEnd"/>
      <w:r w:rsidRPr="00D60DBE">
        <w:rPr>
          <w:rFonts w:ascii="Times New Roman" w:hAnsi="Times New Roman" w:cs="Times New Roman"/>
          <w:color w:val="1E1E1E"/>
          <w:spacing w:val="2"/>
          <w:sz w:val="28"/>
          <w:szCs w:val="28"/>
        </w:rPr>
        <w:t xml:space="preserve"> веществами больными либо на уменьшение будущего вреда от их применения, на оказание помощи больным в преодолении зависимости. Третичная профилактика типа "Б" (именуемая также </w:t>
      </w:r>
      <w:proofErr w:type="gramStart"/>
      <w:r w:rsidRPr="00D60DBE">
        <w:rPr>
          <w:rFonts w:ascii="Times New Roman" w:hAnsi="Times New Roman" w:cs="Times New Roman"/>
          <w:color w:val="1E1E1E"/>
          <w:spacing w:val="2"/>
          <w:sz w:val="28"/>
          <w:szCs w:val="28"/>
        </w:rPr>
        <w:t>четвертичной</w:t>
      </w:r>
      <w:proofErr w:type="gramEnd"/>
      <w:r w:rsidRPr="00D60DBE">
        <w:rPr>
          <w:rFonts w:ascii="Times New Roman" w:hAnsi="Times New Roman" w:cs="Times New Roman"/>
          <w:color w:val="1E1E1E"/>
          <w:spacing w:val="2"/>
          <w:sz w:val="28"/>
          <w:szCs w:val="28"/>
        </w:rPr>
        <w:t xml:space="preserve">) направлена на предупреждение рецидива заболевания у больных, прекративших употреблять </w:t>
      </w:r>
      <w:proofErr w:type="spellStart"/>
      <w:r w:rsidRPr="00D60DBE">
        <w:rPr>
          <w:rFonts w:ascii="Times New Roman" w:hAnsi="Times New Roman" w:cs="Times New Roman"/>
          <w:color w:val="1E1E1E"/>
          <w:spacing w:val="2"/>
          <w:sz w:val="28"/>
          <w:szCs w:val="28"/>
        </w:rPr>
        <w:t>психоактивные</w:t>
      </w:r>
      <w:proofErr w:type="spellEnd"/>
      <w:r w:rsidRPr="00D60DBE">
        <w:rPr>
          <w:rFonts w:ascii="Times New Roman" w:hAnsi="Times New Roman" w:cs="Times New Roman"/>
          <w:color w:val="1E1E1E"/>
          <w:spacing w:val="2"/>
          <w:sz w:val="28"/>
          <w:szCs w:val="28"/>
        </w:rPr>
        <w:t xml:space="preserve"> вещества.</w:t>
      </w:r>
      <w:r w:rsidRPr="00D60DBE">
        <w:rPr>
          <w:rStyle w:val="apple-converted-space"/>
          <w:rFonts w:ascii="Times New Roman" w:hAnsi="Times New Roman" w:cs="Times New Roman"/>
          <w:color w:val="1E1E1E"/>
          <w:spacing w:val="2"/>
          <w:sz w:val="28"/>
          <w:szCs w:val="28"/>
        </w:rPr>
        <w:t> </w:t>
      </w:r>
    </w:p>
    <w:p w:rsidR="00AF5C88" w:rsidRDefault="00AF5C88" w:rsidP="00407FF7">
      <w:pPr>
        <w:shd w:val="clear" w:color="auto" w:fill="FFFFFF"/>
        <w:spacing w:before="150" w:after="180" w:line="270" w:lineRule="atLeast"/>
        <w:jc w:val="both"/>
        <w:rPr>
          <w:rStyle w:val="apple-converted-space"/>
          <w:rFonts w:ascii="Times New Roman" w:hAnsi="Times New Roman" w:cs="Times New Roman"/>
          <w:color w:val="1E1E1E"/>
          <w:spacing w:val="2"/>
          <w:sz w:val="28"/>
          <w:szCs w:val="28"/>
        </w:rPr>
      </w:pPr>
    </w:p>
    <w:p w:rsidR="006C5524" w:rsidRPr="00D60DBE" w:rsidRDefault="00D60DBE" w:rsidP="00407FF7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bookmarkStart w:id="0" w:name="_GoBack"/>
      <w:bookmarkEnd w:id="0"/>
      <w:r w:rsidRPr="00D60DBE">
        <w:rPr>
          <w:rFonts w:ascii="Times New Roman" w:hAnsi="Times New Roman" w:cs="Times New Roman"/>
          <w:color w:val="1E1E1E"/>
          <w:spacing w:val="2"/>
          <w:sz w:val="28"/>
          <w:szCs w:val="28"/>
        </w:rPr>
        <w:br/>
      </w:r>
      <w:r w:rsidRPr="00D60DBE">
        <w:rPr>
          <w:rFonts w:ascii="Times New Roman" w:hAnsi="Times New Roman" w:cs="Times New Roman"/>
          <w:color w:val="1E1E1E"/>
          <w:spacing w:val="2"/>
          <w:sz w:val="28"/>
          <w:szCs w:val="28"/>
        </w:rPr>
        <w:br/>
      </w:r>
    </w:p>
    <w:sectPr w:rsidR="006C5524" w:rsidRPr="00D60DBE" w:rsidSect="00407F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79FE"/>
    <w:multiLevelType w:val="multilevel"/>
    <w:tmpl w:val="9DCE6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23A4C"/>
    <w:multiLevelType w:val="multilevel"/>
    <w:tmpl w:val="7A30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E16B17"/>
    <w:multiLevelType w:val="multilevel"/>
    <w:tmpl w:val="374AA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962787"/>
    <w:multiLevelType w:val="multilevel"/>
    <w:tmpl w:val="5E2C2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FF7"/>
    <w:rsid w:val="002F2837"/>
    <w:rsid w:val="00407FF7"/>
    <w:rsid w:val="00465C88"/>
    <w:rsid w:val="006800DE"/>
    <w:rsid w:val="006C5524"/>
    <w:rsid w:val="00AF5C88"/>
    <w:rsid w:val="00D6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7FF7"/>
    <w:rPr>
      <w:b/>
      <w:bCs/>
    </w:rPr>
  </w:style>
  <w:style w:type="character" w:styleId="a5">
    <w:name w:val="Emphasis"/>
    <w:basedOn w:val="a0"/>
    <w:uiPriority w:val="20"/>
    <w:qFormat/>
    <w:rsid w:val="00407FF7"/>
    <w:rPr>
      <w:i/>
      <w:iCs/>
    </w:rPr>
  </w:style>
  <w:style w:type="character" w:customStyle="1" w:styleId="apple-converted-space">
    <w:name w:val="apple-converted-space"/>
    <w:basedOn w:val="a0"/>
    <w:rsid w:val="006C5524"/>
  </w:style>
  <w:style w:type="character" w:styleId="a6">
    <w:name w:val="Hyperlink"/>
    <w:basedOn w:val="a0"/>
    <w:uiPriority w:val="99"/>
    <w:semiHidden/>
    <w:unhideWhenUsed/>
    <w:rsid w:val="006C55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7FF7"/>
    <w:rPr>
      <w:b/>
      <w:bCs/>
    </w:rPr>
  </w:style>
  <w:style w:type="character" w:styleId="a5">
    <w:name w:val="Emphasis"/>
    <w:basedOn w:val="a0"/>
    <w:uiPriority w:val="20"/>
    <w:qFormat/>
    <w:rsid w:val="00407FF7"/>
    <w:rPr>
      <w:i/>
      <w:iCs/>
    </w:rPr>
  </w:style>
  <w:style w:type="character" w:customStyle="1" w:styleId="apple-converted-space">
    <w:name w:val="apple-converted-space"/>
    <w:basedOn w:val="a0"/>
    <w:rsid w:val="006C5524"/>
  </w:style>
  <w:style w:type="character" w:styleId="a6">
    <w:name w:val="Hyperlink"/>
    <w:basedOn w:val="a0"/>
    <w:uiPriority w:val="99"/>
    <w:semiHidden/>
    <w:unhideWhenUsed/>
    <w:rsid w:val="006C55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2020-02-20T07:01:00Z</dcterms:created>
  <dcterms:modified xsi:type="dcterms:W3CDTF">2020-02-20T07:42:00Z</dcterms:modified>
</cp:coreProperties>
</file>