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ru-RU"/>
        </w:rPr>
        <w:t>ПОСТАНОВЛЕНИЕ МИНИСТЕРСТВА ОБРАЗОВАНИЯ РЕСПУБЛИКИ БЕЛАРУСЬ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25 июля 2011 г. № 146</w:t>
      </w:r>
    </w:p>
    <w:p w:rsidR="00F71AFB" w:rsidRPr="00F71AFB" w:rsidRDefault="00F71AFB" w:rsidP="00F71AFB">
      <w:pPr>
        <w:shd w:val="clear" w:color="auto" w:fill="FFFFFF"/>
        <w:spacing w:before="240" w:after="240" w:line="240" w:lineRule="auto"/>
        <w:ind w:right="2268" w:firstLine="567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 утверждении Положения о попечительском совете учреждения образования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left="1021" w:firstLine="567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Изменения и дополнения: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left="1134"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Постановление Министерства образования Республики Беларусь от 28 декабря 2016 г. № 127 (зарегистрировано в Национальном реестре - № 8/31680 от 19.01.2017 г.) &lt;W21731680&gt;</w:t>
      </w:r>
      <w:r w:rsidRPr="00F71A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left="1134"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Постановление Министерства образования Республики Беларусь от 29 апреля 2020 г. № 60 (зарегистрировано в Национальном реестре - № 8/35362 от 15.05.2020 г.) &lt;W22035362&gt;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основании пункта 5 статьи 25 Кодекса Республики Беларусь об образовании Министерство образования Республики Беларусь ПОСТАНОВЛЯЕТ: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Утвердить Положение о попечительском совете учреждения образования (прилагается).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Настоящее постановление вступает в силу после его официального опубликования.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7"/>
        <w:gridCol w:w="5038"/>
      </w:tblGrid>
      <w:tr w:rsidR="00F71AFB" w:rsidRPr="00F71AFB" w:rsidTr="00F71AFB">
        <w:tc>
          <w:tcPr>
            <w:tcW w:w="2500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AFB" w:rsidRPr="00F71AFB" w:rsidRDefault="00F71AFB" w:rsidP="00F71AFB">
            <w:pPr>
              <w:spacing w:after="0" w:line="240" w:lineRule="auto"/>
              <w:ind w:firstLine="567"/>
              <w:rPr>
                <w:rFonts w:ascii="Tahoma" w:eastAsia="Times New Roman" w:hAnsi="Tahoma" w:cs="Tahoma"/>
                <w:color w:val="111111"/>
                <w:sz w:val="14"/>
                <w:szCs w:val="14"/>
                <w:lang w:eastAsia="ru-RU"/>
              </w:rPr>
            </w:pPr>
            <w:r w:rsidRPr="00F71AF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Министр</w:t>
            </w:r>
          </w:p>
        </w:tc>
        <w:tc>
          <w:tcPr>
            <w:tcW w:w="2500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AFB" w:rsidRPr="00F71AFB" w:rsidRDefault="00F71AFB" w:rsidP="00F71AFB">
            <w:pPr>
              <w:spacing w:after="0" w:line="240" w:lineRule="auto"/>
              <w:ind w:firstLine="567"/>
              <w:jc w:val="right"/>
              <w:rPr>
                <w:rFonts w:ascii="Tahoma" w:eastAsia="Times New Roman" w:hAnsi="Tahoma" w:cs="Tahoma"/>
                <w:color w:val="111111"/>
                <w:sz w:val="14"/>
                <w:szCs w:val="14"/>
                <w:lang w:eastAsia="ru-RU"/>
              </w:rPr>
            </w:pPr>
            <w:proofErr w:type="spellStart"/>
            <w:r w:rsidRPr="00F71AF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С.А.Маскевич</w:t>
            </w:r>
            <w:proofErr w:type="spellEnd"/>
          </w:p>
        </w:tc>
      </w:tr>
    </w:tbl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23"/>
        <w:gridCol w:w="2952"/>
      </w:tblGrid>
      <w:tr w:rsidR="00F71AFB" w:rsidRPr="00F71AFB" w:rsidTr="00F71AFB">
        <w:tc>
          <w:tcPr>
            <w:tcW w:w="3500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AFB" w:rsidRPr="00F71AFB" w:rsidRDefault="00F71AFB" w:rsidP="00F71AFB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111111"/>
                <w:sz w:val="14"/>
                <w:szCs w:val="14"/>
                <w:lang w:eastAsia="ru-RU"/>
              </w:rPr>
            </w:pPr>
            <w:r w:rsidRPr="00F71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AFB" w:rsidRPr="00F71AFB" w:rsidRDefault="00F71AFB" w:rsidP="00F71AFB">
            <w:pPr>
              <w:spacing w:after="120" w:line="240" w:lineRule="auto"/>
              <w:ind w:firstLine="567"/>
              <w:rPr>
                <w:rFonts w:ascii="Tahoma" w:eastAsia="Times New Roman" w:hAnsi="Tahoma" w:cs="Tahoma"/>
                <w:color w:val="111111"/>
                <w:sz w:val="14"/>
                <w:szCs w:val="14"/>
                <w:lang w:eastAsia="ru-RU"/>
              </w:rPr>
            </w:pPr>
            <w:r w:rsidRPr="00F71AF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УТВЕРЖДЕНО</w:t>
            </w:r>
          </w:p>
          <w:p w:rsidR="00F71AFB" w:rsidRPr="00F71AFB" w:rsidRDefault="00F71AFB" w:rsidP="00F71AFB">
            <w:pPr>
              <w:spacing w:after="0" w:line="240" w:lineRule="auto"/>
              <w:ind w:firstLine="567"/>
              <w:rPr>
                <w:rFonts w:ascii="Tahoma" w:eastAsia="Times New Roman" w:hAnsi="Tahoma" w:cs="Tahoma"/>
                <w:color w:val="111111"/>
                <w:sz w:val="14"/>
                <w:szCs w:val="14"/>
                <w:lang w:eastAsia="ru-RU"/>
              </w:rPr>
            </w:pPr>
            <w:r w:rsidRPr="00F71AF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Постановление</w:t>
            </w:r>
            <w:r w:rsidRPr="00F71AF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br/>
              <w:t>Министерства образования</w:t>
            </w:r>
            <w:r w:rsidRPr="00F71AF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br/>
              <w:t>Республики Беларусь</w:t>
            </w:r>
          </w:p>
          <w:p w:rsidR="00F71AFB" w:rsidRPr="00F71AFB" w:rsidRDefault="00F71AFB" w:rsidP="00F71AFB">
            <w:pPr>
              <w:spacing w:after="0" w:line="240" w:lineRule="auto"/>
              <w:ind w:firstLine="567"/>
              <w:rPr>
                <w:rFonts w:ascii="Tahoma" w:eastAsia="Times New Roman" w:hAnsi="Tahoma" w:cs="Tahoma"/>
                <w:color w:val="111111"/>
                <w:sz w:val="14"/>
                <w:szCs w:val="14"/>
                <w:lang w:eastAsia="ru-RU"/>
              </w:rPr>
            </w:pPr>
            <w:r w:rsidRPr="00F71AF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25.07.2011 № 146</w:t>
            </w:r>
          </w:p>
        </w:tc>
      </w:tr>
    </w:tbl>
    <w:p w:rsidR="00F71AFB" w:rsidRPr="00F71AFB" w:rsidRDefault="00F71AFB" w:rsidP="00F71AFB">
      <w:pPr>
        <w:shd w:val="clear" w:color="auto" w:fill="FFFFFF"/>
        <w:spacing w:before="240" w:after="240" w:line="240" w:lineRule="auto"/>
        <w:ind w:firstLine="567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ПОЛОЖЕНИЕ</w:t>
      </w:r>
      <w:r w:rsidRPr="00F71A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  <w:t>о попечительском совете учреждения образования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Настоящее Положение определяет порядок деятельности попечительского совета учреждения образования (далее – попечительский совет).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 Решение инициативной группы согласовывается с руководителем учреждения образования.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Попечительский совет организует свою работу в соответствии с Кодексом Республики Беларусь об образовании, настоящим Положением, иными актами законодательства, уставом учреждения образования.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Попечительский совет разрабатывает, принимает и организует реализацию планов своей деятельности в интересах учреждения образования.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Решения попечительского совета носят консультативный и рекомендательный характер.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Выполнение членами попечительского совета своих функций осуществляется исключительно на безвозмездной основе.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Деятельность попечительского совета может быть прекращена по инициативе и (или) решению общего собрания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случае нарушения попечительским советом требований законодательства его деятельность может быть прекращена по инициативе руководителя учреждения образования.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 Задачами деятельности попечительского совета являются: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10.1. содействие учреждению образования в развитии материально-технической базы, обеспечении качества образования, привлечении денежных сре</w:t>
      </w:r>
      <w:proofErr w:type="gramStart"/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дств дл</w:t>
      </w:r>
      <w:proofErr w:type="gramEnd"/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обеспечения деятельности учреждения образования;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10.2. разработка и реализация планов своей деятельности в интересах учреждения образования;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10.3. содействие в улучшении условий труда педагогических и иных работников учреждения образования;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10.4. определение направлений, размеров и порядка использования средств попечительского совета по согласованию с руководителем учреждения образования и родительским комитетом учреждения образования (при его наличии) на следующие цели: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proofErr w:type="gramStart"/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10.4.1. укрепление материально-технической базы (мебель, инвентарь, приборы, оборудование, инструменты, учебно-наглядные пособия, компьютеры, компьютерные сети, аудиовизуальные средства и иные материальные объекты, необходимые для реализации образовательных программ);</w:t>
      </w:r>
      <w:proofErr w:type="gramEnd"/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10.4.2. совершенствование организации питания </w:t>
      </w:r>
      <w:proofErr w:type="gramStart"/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обучающихся</w:t>
      </w:r>
      <w:proofErr w:type="gramEnd"/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(посуда, кухонный и столовый инвентарь и принадлежности);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10.4.3. проведение спортивных, спортивно-массовых, физкультурно-оздоровительных, социально-культурных, образовательных мероприятий;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10.4.4. иные цели, не запрещенные законодательством, в том числе текущий ремонт, организация питьевого режима, приобретение постельных принадлежностей, предметов личной гигиены (салфетки, туалетная бумага, иные предметы первой необходимости), уборочного инвентаря, моющих средств, средств дезинфекции;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10.5. содействие в установлении и развитии международного сотрудничества в сфере образования;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10.6. целевое использование средств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 Попечительский совет действует на основе принципов: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11.1. добровольности членства;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11.2. равноправия членов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11.3. коллегиальности руководства;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11.4. гласности принимаемых решений.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 В состав попечительского совета могут входить законные представители обучающихся, в том числе члены родительского комитета учреждения образования, педагогические работники, представители общественных объединений и других организаций, иные лица.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 Решение о включении в состав попечительского совета принимается общим собранием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 Член попечительского совета имеет право: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14.1. вносить предложения по всем направлениям деятельности попечительского совета на собраниях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14.2. получать информацию, имеющуюся в распоряжении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14.3. участвовать во всех мероприятиях, проводимых попечительским советом.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 Член попечительского совета обязан: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15.1. выполнять требования настоящего Положения;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15.2. соблюдать положения устава учреждения образования;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15.3. принимать активное участие в деятельности попечительского совета, предусмотренной настоящим Положением;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15.4. исполнять решения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 Членство в попечительском совете прекращается: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16.1. по заявлению члена попечительского совета, которое он представляет общему собранию;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16.2. по решению общего собрания в связи с исключением из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16.3. в случае прекращения деятельности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17. При выходе или исключении из членов попечительского совета, прекращении деятельности попечительского совета добровольные взносы не возвращаются.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18. 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избираемый на 3 года.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Общие собрания проводятся по мере необходимости, но не реже одного раза в полугодие.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инициативе одной трети членов попечительского совета может быть созвано внеочередное общее собрание.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координации деятельности попечительского совета в заседании общего собрания может участвовать руководитель учреждения образования.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Учреждение образования обеспечивает условия для деятельности попечительского совета, в том числе путем предоставления места для хранения документации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19. Общее собрание правомочно принимать решения, если в нем участвуют более половины членов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Решения принимаются простым большинством присутствующих членов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Решения по вопросам, относящимся к исключительной компетенции общего собрания, принимаются квалифицированным большинством (не менее двух третей) голосов присутствующих членов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Решения общего собрания попечительского совета доводятся до сведения всех заинтересованных лиц.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 Председатель попечительского совета в соответствии со своей компетенцией: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20.1. руководит деятельностью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20.2. председательствует на общих собраниях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20.3. обеспечивает выполнение решений общего собрания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20.4. 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20.5. решает иные вопросы, не относящиеся к компетенции общего собрания.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 К компетенции общего собрания попечительского совета относятся: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21.1. принятие решения о членстве в попечительском совете;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21.2. избрание председателя попечительского совета и принятие решения о досрочном прекращении его полномочий;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21.3. 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21.4. разработка, принятие и организация реализации перспективных и текущих планов деятельности попечительского совета в соответствии с настоящим Положением;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21.5. определение направлений, размеров и порядка использования средств попечительского совета по согласованию с руководителем учреждения образования и родительским комитетом учреждения образования (при его наличии);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21.6. ведение учета поступления и расходования средств попечительского совета и подготовка отчетов об их использовании в соответствии с решением общего собрания;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21.7. рассмотрение и утверждение ежегодного отчета попечительского совета о деятельности и использовании имущества, в том числе и денежных средств.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22. К компетенции членов и (или) инициативных групп попечительского совета относятся: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22.1. подготовка предложений по совершенствованию деятельности учреждения образования;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22.2. выполнение принятых решений с учетом предложений и замечаний членов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22.3. формирование повестки дня и подготовка необходимых материалов для рассмотрения и принятия по ним решений на очередном общем собрании попечительского совета, ежегодного отчета о результатах деятельности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22.4. взаимодействие с </w:t>
      </w:r>
      <w:proofErr w:type="gramStart"/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заинтересованными</w:t>
      </w:r>
      <w:proofErr w:type="gramEnd"/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достижению целей, предусмотренных уставом учреждения образования;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22.5. рассмотрение иных вопросов, вынесенных на обсуждение общего собрания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23. Секретарь попечительского совета: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23.1. осуществляет организационную работу по подготовке общих собраний попечительского совета;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23.2. организует ведение и хранение протоколов общих собраний попечительского совета.</w:t>
      </w:r>
    </w:p>
    <w:p w:rsidR="00F71AFB" w:rsidRPr="00F71AFB" w:rsidRDefault="00F71AFB" w:rsidP="00F71A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 w:rsidRPr="00F71A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24. Денежные средства, направленные в распоряжение попечительского совета, формируются из добровольных перечислений (взносов) физических лиц, зачисляемых на текущий (расчетный) банковский счет по учету прочих государственных средств. Денежные средства используются по целевому назначению в соответствии с подпунктом 10.4 пункта 10 настоящего Положения и решением попечительского совета, согласованным с руководителем учреждения образования и родительским комитетом учреждения образования (при его наличии).</w:t>
      </w:r>
    </w:p>
    <w:p w:rsidR="006E45D1" w:rsidRDefault="006E45D1" w:rsidP="00F71AFB">
      <w:pPr>
        <w:ind w:firstLine="567"/>
      </w:pPr>
    </w:p>
    <w:sectPr w:rsidR="006E45D1" w:rsidSect="00F71A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1AFB"/>
    <w:rsid w:val="002C59D8"/>
    <w:rsid w:val="004430BA"/>
    <w:rsid w:val="006E45D1"/>
    <w:rsid w:val="007D4B6B"/>
    <w:rsid w:val="00F7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71AFB"/>
  </w:style>
  <w:style w:type="character" w:customStyle="1" w:styleId="promulgator">
    <w:name w:val="promulgator"/>
    <w:basedOn w:val="a0"/>
    <w:rsid w:val="00F71AFB"/>
  </w:style>
  <w:style w:type="paragraph" w:customStyle="1" w:styleId="newncpi">
    <w:name w:val="newncpi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F71AFB"/>
  </w:style>
  <w:style w:type="character" w:customStyle="1" w:styleId="number">
    <w:name w:val="number"/>
    <w:basedOn w:val="a0"/>
    <w:rsid w:val="00F71AFB"/>
  </w:style>
  <w:style w:type="paragraph" w:customStyle="1" w:styleId="title">
    <w:name w:val="title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F71AFB"/>
  </w:style>
  <w:style w:type="character" w:customStyle="1" w:styleId="pers">
    <w:name w:val="pers"/>
    <w:basedOn w:val="a0"/>
    <w:rsid w:val="00F71AFB"/>
  </w:style>
  <w:style w:type="paragraph" w:customStyle="1" w:styleId="capu1">
    <w:name w:val="capu1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7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2021-01-27T09:52:00Z</cp:lastPrinted>
  <dcterms:created xsi:type="dcterms:W3CDTF">2021-01-27T09:51:00Z</dcterms:created>
  <dcterms:modified xsi:type="dcterms:W3CDTF">2021-01-27T12:00:00Z</dcterms:modified>
</cp:coreProperties>
</file>