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43" w:rsidRPr="00525C7D" w:rsidRDefault="007B3743" w:rsidP="007B3743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  <w:lang w:eastAsia="ru-RU"/>
        </w:rPr>
        <w:t>20</w:t>
      </w:r>
      <w:r w:rsidRPr="00525C7D">
        <w:rPr>
          <w:rFonts w:ascii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hAnsi="Times New Roman"/>
          <w:b/>
          <w:sz w:val="30"/>
          <w:szCs w:val="30"/>
          <w:lang w:eastAsia="ru-RU"/>
        </w:rPr>
        <w:t>1</w:t>
      </w:r>
      <w:r w:rsidRPr="00525C7D">
        <w:rPr>
          <w:rFonts w:ascii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hAnsi="Times New Roman"/>
          <w:b/>
          <w:sz w:val="30"/>
          <w:szCs w:val="30"/>
          <w:lang w:eastAsia="ru-RU"/>
        </w:rPr>
        <w:t>Молдова</w:t>
      </w:r>
    </w:p>
    <w:p w:rsidR="007B3743" w:rsidRPr="00840EAF" w:rsidRDefault="007B3743" w:rsidP="007B3743">
      <w:pPr>
        <w:jc w:val="center"/>
        <w:rPr>
          <w:rFonts w:ascii="Times New Roman" w:hAnsi="Times New Roman"/>
          <w:b/>
          <w:sz w:val="32"/>
          <w:szCs w:val="30"/>
          <w:lang w:eastAsia="ru-RU"/>
        </w:rPr>
      </w:pPr>
    </w:p>
    <w:p w:rsidR="007B3743" w:rsidRDefault="007B3743" w:rsidP="007B3743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 w:rsidRPr="00172636">
        <w:rPr>
          <w:rFonts w:ascii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D5598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hAnsi="Times New Roman"/>
          <w:sz w:val="30"/>
          <w:szCs w:val="30"/>
          <w:lang w:eastAsia="ru-RU"/>
        </w:rPr>
        <w:t xml:space="preserve"> для обучения 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>по программам I ступени высшего образования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577DC">
        <w:rPr>
          <w:rFonts w:ascii="Times New Roman" w:hAnsi="Times New Roman"/>
          <w:sz w:val="30"/>
          <w:szCs w:val="30"/>
          <w:lang w:eastAsia="ru-RU"/>
        </w:rPr>
        <w:t xml:space="preserve">в учреждениях высшего образования </w:t>
      </w:r>
      <w:r w:rsidRPr="00F04DA8">
        <w:rPr>
          <w:rFonts w:ascii="Times New Roman" w:hAnsi="Times New Roman"/>
          <w:sz w:val="30"/>
          <w:szCs w:val="30"/>
          <w:lang w:eastAsia="ru-RU"/>
        </w:rPr>
        <w:t>Республики Молдова</w:t>
      </w:r>
      <w:r w:rsidRPr="00A577DC">
        <w:rPr>
          <w:rFonts w:ascii="Times New Roman" w:hAnsi="Times New Roman"/>
          <w:sz w:val="30"/>
          <w:szCs w:val="30"/>
          <w:lang w:eastAsia="ru-RU"/>
        </w:rPr>
        <w:t>.</w:t>
      </w:r>
    </w:p>
    <w:p w:rsidR="007B3743" w:rsidRPr="00CD5598" w:rsidRDefault="007B3743" w:rsidP="007B3743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 w:rsidRPr="00CD5598">
        <w:rPr>
          <w:rFonts w:ascii="Times New Roman" w:hAnsi="Times New Roman"/>
          <w:sz w:val="30"/>
          <w:szCs w:val="30"/>
          <w:lang w:eastAsia="ru-RU"/>
        </w:rPr>
        <w:t xml:space="preserve">Во исполнение Соглашения, принятые на обучение в учреждения высшего образования Республики </w:t>
      </w:r>
      <w:r>
        <w:rPr>
          <w:rFonts w:ascii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 граждане Республики Беларусь, </w:t>
      </w:r>
      <w:r w:rsidRPr="00CD5598">
        <w:rPr>
          <w:rFonts w:ascii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hAnsi="Times New Roman"/>
          <w:sz w:val="30"/>
          <w:szCs w:val="30"/>
          <w:lang w:eastAsia="ru-RU"/>
        </w:rPr>
        <w:t>.</w:t>
      </w:r>
    </w:p>
    <w:p w:rsidR="007B3743" w:rsidRDefault="007B3743" w:rsidP="007B3743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757473" w:rsidRDefault="007B3743" w:rsidP="007B3743"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  <w:bookmarkStart w:id="0" w:name="_GoBack"/>
      <w:bookmarkEnd w:id="0"/>
    </w:p>
    <w:sectPr w:rsidR="00757473" w:rsidSect="00B73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262FB1"/>
    <w:rsid w:val="002A006D"/>
    <w:rsid w:val="00757473"/>
    <w:rsid w:val="007B3743"/>
    <w:rsid w:val="00B73BFB"/>
    <w:rsid w:val="00C470CC"/>
    <w:rsid w:val="00EA20FB"/>
    <w:rsid w:val="00F37537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647C-8BBC-47EA-979B-71088FB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4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Захаревская</dc:creator>
  <cp:keywords/>
  <dc:description/>
  <cp:lastModifiedBy>Таисия Захаревская</cp:lastModifiedBy>
  <cp:revision>2</cp:revision>
  <dcterms:created xsi:type="dcterms:W3CDTF">2020-02-19T12:49:00Z</dcterms:created>
  <dcterms:modified xsi:type="dcterms:W3CDTF">2020-02-19T12:49:00Z</dcterms:modified>
</cp:coreProperties>
</file>