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16" w:rsidRPr="00FD6A0D" w:rsidRDefault="00494A16" w:rsidP="00FD6A0D">
      <w:pPr>
        <w:shd w:val="clear" w:color="auto" w:fill="F8F8F8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eastAsia="ru-RU"/>
        </w:rPr>
      </w:pPr>
      <w:r w:rsidRPr="00FD6A0D"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eastAsia="ru-RU"/>
        </w:rPr>
        <w:t>ПРЕДРАССУДКИ И ЗАБЛУЖДЕНИЯ В ОТНОШЕНИИ СУИЦИДАЛЬНОГО ПОВЕДЕНИЯ</w:t>
      </w:r>
    </w:p>
    <w:p w:rsidR="00FD6A0D" w:rsidRPr="00FD6A0D" w:rsidRDefault="00FD6A0D" w:rsidP="00FD6A0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A16" w:rsidRPr="00FD6A0D" w:rsidRDefault="00494A16" w:rsidP="00FD6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Предрассудок</w:t>
      </w:r>
      <w:r w:rsidRPr="00FD6A0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D6A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Те, кто кончают с собой, психически ненормальные люди.</w:t>
      </w:r>
    </w:p>
    <w:p w:rsidR="00494A16" w:rsidRPr="00FD6A0D" w:rsidRDefault="00494A16" w:rsidP="00FD6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Заблуждение: </w:t>
      </w:r>
      <w:r w:rsidRPr="00FD6A0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Душевнобольным никто, кроме врача не</w:t>
      </w:r>
      <w:r w:rsidR="0043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A0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сможет помочь.</w:t>
      </w:r>
    </w:p>
    <w:p w:rsidR="00494A16" w:rsidRPr="00FD6A0D" w:rsidRDefault="00494A16" w:rsidP="00FD6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Факт: </w:t>
      </w:r>
      <w:r w:rsidRPr="00FD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 70 – 80 % </w:t>
      </w:r>
      <w:proofErr w:type="spellStart"/>
      <w:r w:rsidRPr="00FD6A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суицидентов</w:t>
      </w:r>
      <w:proofErr w:type="spellEnd"/>
      <w:r w:rsidRPr="00FD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страдают никаким психическим заболеванием. В их жизни это временная ситуация, из которой они не видят иного выхода.</w:t>
      </w:r>
    </w:p>
    <w:p w:rsidR="00494A16" w:rsidRPr="00FD6A0D" w:rsidRDefault="00494A16" w:rsidP="00FD6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94A16" w:rsidRPr="00FD6A0D" w:rsidRDefault="00494A16" w:rsidP="00FD6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2.Предрассудок: </w:t>
      </w:r>
      <w:r w:rsidRPr="00FD6A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следует говорить о самоубийстве с человеком, подверженным его риску, поскольку можно спровоцировать совершение этого действия.</w:t>
      </w:r>
    </w:p>
    <w:p w:rsidR="00494A16" w:rsidRPr="00FD6A0D" w:rsidRDefault="00494A16" w:rsidP="00FD6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Заблуждение:</w:t>
      </w:r>
      <w:r w:rsidRPr="00FD6A0D">
        <w:rPr>
          <w:rFonts w:ascii="Times New Roman" w:eastAsia="Times New Roman" w:hAnsi="Times New Roman" w:cs="Times New Roman"/>
          <w:sz w:val="28"/>
          <w:szCs w:val="28"/>
          <w:lang w:eastAsia="ru-RU"/>
        </w:rPr>
        <w:t> Лучше в разговоре избегать этой темы.</w:t>
      </w:r>
    </w:p>
    <w:p w:rsidR="00494A16" w:rsidRPr="00FD6A0D" w:rsidRDefault="00494A16" w:rsidP="00FD6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Факт:</w:t>
      </w:r>
      <w:r w:rsidRPr="00FD6A0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Напротив, в ситуации доверительного общения обсуждение проблемы суицида снижает его риск. Лучший способ выявления суицидальных намерений – прямой вопрос о них. Открытый разговор с выражением искренней заботы и беспокойства, вызванного наличием у человека мыслей о самоубийстве, является для него источником облегчения.</w:t>
      </w:r>
    </w:p>
    <w:p w:rsidR="00494A16" w:rsidRPr="00FD6A0D" w:rsidRDefault="00494A16" w:rsidP="00FD6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94A16" w:rsidRPr="00FD6A0D" w:rsidRDefault="00494A16" w:rsidP="00FD6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3.Предрассудок: </w:t>
      </w:r>
      <w:r w:rsidRPr="00FD6A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человек говорит о самоубийстве, то он его не совершит.</w:t>
      </w:r>
    </w:p>
    <w:p w:rsidR="00494A16" w:rsidRPr="00FD6A0D" w:rsidRDefault="00494A16" w:rsidP="00FD6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Заблуждение:</w:t>
      </w:r>
      <w:r w:rsidRPr="00FD6A0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нужно обращать особое внимание на людей, говорящих о самоубийстве.</w:t>
      </w:r>
    </w:p>
    <w:p w:rsidR="00494A16" w:rsidRPr="00FD6A0D" w:rsidRDefault="00494A16" w:rsidP="00FD6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Факт:</w:t>
      </w:r>
      <w:r w:rsidRPr="00FD6A0D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Четверо из пяти людей, намеревающихся покончить с собой,</w:t>
      </w:r>
      <w:r w:rsidR="0043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A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перед этим прямо или косвенно дают знать кому-нибудь о своих намерениях</w:t>
      </w:r>
      <w:proofErr w:type="gramStart"/>
      <w:r w:rsidRPr="00FD6A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3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A46" w:rsidRPr="00FD6A0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D6A0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</w:t>
      </w:r>
      <w:r w:rsidR="0043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смертью в той или иной форме говорят об этом желании с другим человеком.</w:t>
      </w:r>
    </w:p>
    <w:p w:rsidR="00494A16" w:rsidRPr="00FD6A0D" w:rsidRDefault="00494A16" w:rsidP="00FD6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94A16" w:rsidRPr="00FD6A0D" w:rsidRDefault="00494A16" w:rsidP="00FD6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Предрассудок:</w:t>
      </w:r>
      <w:r w:rsidR="00433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D6A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Суицидальные попытки, не приводящие к смерти, являются лишь формой поведения, направленной на привлечение внимания.</w:t>
      </w:r>
    </w:p>
    <w:p w:rsidR="00494A16" w:rsidRPr="00FD6A0D" w:rsidRDefault="00494A16" w:rsidP="00FD6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Заблуждение:</w:t>
      </w:r>
      <w:r w:rsidRPr="00FD6A0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Подобное поведение достойно игнорирования или осуждения.</w:t>
      </w:r>
    </w:p>
    <w:p w:rsidR="00494A16" w:rsidRPr="00FD6A0D" w:rsidRDefault="00494A16" w:rsidP="00FD6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Факт:</w:t>
      </w:r>
      <w:r w:rsidRPr="00FD6A0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Наказание за суицидальное поведение или его оценка как «недостойного» способа призыва о помощи может привести к рецидиву.</w:t>
      </w:r>
    </w:p>
    <w:p w:rsidR="00494A16" w:rsidRPr="00FD6A0D" w:rsidRDefault="00494A16" w:rsidP="00FD6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94A16" w:rsidRPr="00FD6A0D" w:rsidRDefault="00494A16" w:rsidP="00FD6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5.Предрассудок:</w:t>
      </w:r>
      <w:r w:rsidR="00433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D6A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Самоубийца определенно желает умереть.</w:t>
      </w:r>
    </w:p>
    <w:p w:rsidR="00494A16" w:rsidRPr="00FD6A0D" w:rsidRDefault="00494A16" w:rsidP="00FD6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Заблуждение:</w:t>
      </w:r>
      <w:r w:rsidRPr="00FD6A0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 никакого смысла в оказании помощи, он будет неоднократно предпринимать попытки, пока не совершит самоубийство.</w:t>
      </w:r>
    </w:p>
    <w:p w:rsidR="00494A16" w:rsidRPr="00FD6A0D" w:rsidRDefault="00494A16" w:rsidP="00FD6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Факт:</w:t>
      </w:r>
      <w:r w:rsidRPr="00FD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Большинство </w:t>
      </w:r>
      <w:proofErr w:type="spellStart"/>
      <w:r w:rsidRPr="00FD6A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суицидентов</w:t>
      </w:r>
      <w:proofErr w:type="spellEnd"/>
      <w:r w:rsidRPr="00FD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открытыми для помощи других, даже если она навязывается им помимо их желания. Преобладающее большинство лиц, обнаруживавших суицидальные тенденции в то или иное время своей жизни, находят способ продолжения жизни.</w:t>
      </w:r>
    </w:p>
    <w:p w:rsidR="00494A16" w:rsidRPr="00FD6A0D" w:rsidRDefault="00494A16" w:rsidP="00FD6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94A16" w:rsidRPr="00FD6A0D" w:rsidRDefault="00494A16" w:rsidP="00FD6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6.Предрассудок: </w:t>
      </w:r>
      <w:r w:rsidRPr="00FD6A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Большинство самоубийств совершается неожиданно, без предупреждения.</w:t>
      </w:r>
    </w:p>
    <w:p w:rsidR="00494A16" w:rsidRPr="00FD6A0D" w:rsidRDefault="00494A16" w:rsidP="00FD6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Заблуждение:</w:t>
      </w:r>
      <w:r w:rsidRPr="00FD6A0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Поскольку о самоубийстве заранее никому неизвестно, то и невозможно ничего предпринять для его предотвращения.</w:t>
      </w:r>
    </w:p>
    <w:p w:rsidR="00494A16" w:rsidRPr="00FD6A0D" w:rsidRDefault="00494A16" w:rsidP="00FD6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Факт:</w:t>
      </w:r>
      <w:r w:rsidR="00433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D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большинства </w:t>
      </w:r>
      <w:proofErr w:type="spellStart"/>
      <w:r w:rsidRPr="00FD6A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суицидентов</w:t>
      </w:r>
      <w:proofErr w:type="spellEnd"/>
      <w:r w:rsidRPr="00FD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наблюдаются предупреждающие сигналы в форме прямых высказываний, физических (телесных) признаков, эмоциональных </w:t>
      </w:r>
      <w:r w:rsidRPr="00FD6A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реакций или поведенческих проявлений, указывающих на глубокие душевные переживания и психическое напряжение.</w:t>
      </w:r>
    </w:p>
    <w:p w:rsidR="00494A16" w:rsidRPr="00FD6A0D" w:rsidRDefault="00494A16" w:rsidP="00FD6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94A16" w:rsidRPr="00FD6A0D" w:rsidRDefault="00494A16" w:rsidP="00FD6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7.Предрассудок:</w:t>
      </w:r>
      <w:r w:rsidR="00433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D6A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человек однажды предпримет суицидальную попытку, то он больше ее уже не повторит.</w:t>
      </w:r>
    </w:p>
    <w:p w:rsidR="00494A16" w:rsidRPr="00FD6A0D" w:rsidRDefault="00494A16" w:rsidP="00FD6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Заблуждение:</w:t>
      </w:r>
      <w:r w:rsidRPr="00FD6A0D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Теперь нет нужды беспокоиться; сама совершенная попытка предотвращает возможность дальнейших суицидальных действий.</w:t>
      </w:r>
    </w:p>
    <w:p w:rsidR="00494A16" w:rsidRPr="00FD6A0D" w:rsidRDefault="00494A16" w:rsidP="00FD6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Факт:</w:t>
      </w:r>
      <w:r w:rsidRPr="00FD6A0D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Частота самоубийств у лиц, ранее совершавших суицидальные попытки, в 40 раз выше, чем среди других людей.</w:t>
      </w:r>
    </w:p>
    <w:p w:rsidR="00494A16" w:rsidRPr="00FD6A0D" w:rsidRDefault="00494A16" w:rsidP="00FD6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94A16" w:rsidRPr="00FD6A0D" w:rsidRDefault="00494A16" w:rsidP="00FD6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8.Предрассудок: </w:t>
      </w:r>
      <w:r w:rsidRPr="00FD6A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Злоупотребление алкоголем и наркотиками не имеет отношения к самоубийствам.</w:t>
      </w:r>
    </w:p>
    <w:p w:rsidR="00494A16" w:rsidRPr="00FD6A0D" w:rsidRDefault="00494A16" w:rsidP="00FD6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Заблуждение: </w:t>
      </w:r>
      <w:r w:rsidRPr="00FD6A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 и наркотики снижают остроту переживания проблем.</w:t>
      </w:r>
    </w:p>
    <w:p w:rsidR="00494A16" w:rsidRPr="00FD6A0D" w:rsidRDefault="00494A16" w:rsidP="00FD6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Факт:</w:t>
      </w:r>
      <w:r w:rsidRPr="00FD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Алкоголизм и наркомания являются психологическими аналогами суицидального поведения. Злоупотребление алкоголем и другими </w:t>
      </w:r>
      <w:proofErr w:type="spellStart"/>
      <w:r w:rsidRPr="00FD6A0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психоактивными</w:t>
      </w:r>
      <w:proofErr w:type="spellEnd"/>
      <w:r w:rsidRPr="00FD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веществами относится </w:t>
      </w:r>
      <w:proofErr w:type="gramStart"/>
      <w:r w:rsidRPr="00FD6A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D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фактором суицидального риска.</w:t>
      </w:r>
    </w:p>
    <w:p w:rsidR="00494A16" w:rsidRPr="00FD6A0D" w:rsidRDefault="00494A16" w:rsidP="00FD6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94A16" w:rsidRPr="00FD6A0D" w:rsidRDefault="00494A16" w:rsidP="00FD6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9.Предрассудок: </w:t>
      </w:r>
      <w:r w:rsidRPr="00FD6A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Самоубийство представляет собой чрезвычайно сложное явление, помочь самоубийцам могут только профессионалы.</w:t>
      </w:r>
    </w:p>
    <w:p w:rsidR="00494A16" w:rsidRPr="00FD6A0D" w:rsidRDefault="00494A16" w:rsidP="00FD6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Заблуждение: </w:t>
      </w:r>
      <w:r w:rsidRPr="00FD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Никто, кроме специалиста не сможет помочь потенциальному </w:t>
      </w:r>
      <w:proofErr w:type="spellStart"/>
      <w:r w:rsidRPr="00FD6A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суициденту</w:t>
      </w:r>
      <w:proofErr w:type="spellEnd"/>
      <w:r w:rsidRPr="00FD6A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A16" w:rsidRPr="00FD6A0D" w:rsidRDefault="00494A16" w:rsidP="00FD6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Факт: </w:t>
      </w:r>
      <w:r w:rsidRPr="00FD6A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Реагирование на суицидальное поведение у конкретного человека должно быть немедленным и не требует глубоких познаний в области психологии или медицины. Необходимо лишь понимание и проявление внимания к тому, что человек говорит, </w:t>
      </w:r>
      <w:r w:rsidRPr="00FD6A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принятие этого всерьез</w:t>
      </w:r>
      <w:r w:rsidRPr="00FD6A0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оказание психологической поддержки и последующее обращение за соответствующей помощью к психологу или психиатру.</w:t>
      </w:r>
    </w:p>
    <w:p w:rsidR="00494A16" w:rsidRPr="00FD6A0D" w:rsidRDefault="00494A16" w:rsidP="00FD6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94A16" w:rsidRPr="00FD6A0D" w:rsidRDefault="00494A16" w:rsidP="00FD6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Предрассудок: </w:t>
      </w:r>
      <w:r w:rsidRPr="00FD6A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у человека имеется склонность к самоубийству, то она останется у него навсегда.</w:t>
      </w:r>
    </w:p>
    <w:p w:rsidR="00494A16" w:rsidRPr="00FD6A0D" w:rsidRDefault="00494A16" w:rsidP="00FD6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Заблуждение:</w:t>
      </w:r>
      <w:r w:rsidRPr="00FD6A0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 способа, позволяющего искоренить суицидальные чувства, и не стоит надеяться, что человек вернется к своим повседневным обязанностям после суицидального эпизода.</w:t>
      </w:r>
    </w:p>
    <w:p w:rsidR="00494A16" w:rsidRPr="00FD6A0D" w:rsidRDefault="00494A16" w:rsidP="00FD6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Факт.</w:t>
      </w:r>
      <w:r w:rsidRPr="00FD6A0D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Большинство суицидальных кризисов являются преходящими и устраняются при соответствующей помощи. Однако если эмоциональный стресс продолжается, облегчение не наступает, а помощь не оказывается, то сохраняется риск суицидального поведения. После получения профессиональной помощи человек чаще всего способен возобновить свою обычную жизнь деятельность.</w:t>
      </w:r>
    </w:p>
    <w:p w:rsidR="00494A16" w:rsidRPr="00FD6A0D" w:rsidRDefault="00494A16" w:rsidP="00FD6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4A16" w:rsidRPr="00FD6A0D" w:rsidRDefault="00494A16" w:rsidP="00FD6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0D">
        <w:rPr>
          <w:rFonts w:ascii="Times New Roman" w:eastAsia="Times New Roman" w:hAnsi="Times New Roman" w:cs="Times New Roman"/>
          <w:sz w:val="28"/>
          <w:szCs w:val="28"/>
          <w:lang w:eastAsia="ru-RU"/>
        </w:rPr>
        <w:t>11. </w:t>
      </w:r>
      <w:r w:rsidRPr="00FD6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Предрассудок: </w:t>
      </w:r>
      <w:r w:rsidRPr="00FD6A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Самоубийство – явление наследуемое.</w:t>
      </w:r>
    </w:p>
    <w:p w:rsidR="00494A16" w:rsidRPr="00FD6A0D" w:rsidRDefault="00494A16" w:rsidP="00FD6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Заблуждение: </w:t>
      </w:r>
      <w:r w:rsidRPr="00FD6A0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оно фатально, и ничем нельзя помочь.</w:t>
      </w:r>
    </w:p>
    <w:p w:rsidR="00494A16" w:rsidRPr="00FD6A0D" w:rsidRDefault="00494A16" w:rsidP="00FD6A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Факт: </w:t>
      </w:r>
      <w:r w:rsidRPr="00FD6A0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пока не доказано. Наличие какой-либо генетической основы не означает, что человеку в современном цивилизованном обществе нельзя оказать реальную помощь, даже если это нужно делать неоднократно.</w:t>
      </w:r>
    </w:p>
    <w:p w:rsidR="00494A16" w:rsidRPr="00494A16" w:rsidRDefault="00494A16" w:rsidP="00494A16">
      <w:pPr>
        <w:spacing w:after="300" w:line="270" w:lineRule="atLeast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494A16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> </w:t>
      </w:r>
    </w:p>
    <w:p w:rsidR="00FD6A0D" w:rsidRDefault="00FD6A0D" w:rsidP="00494A16">
      <w:pPr>
        <w:spacing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D6A0D" w:rsidRDefault="00FD6A0D" w:rsidP="00494A16">
      <w:pPr>
        <w:spacing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94A16" w:rsidRPr="00FD6A0D" w:rsidRDefault="00494A16" w:rsidP="00494A16">
      <w:pPr>
        <w:spacing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Признаки, свидетельствующие о суицидальной угрозе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9"/>
        <w:gridCol w:w="3434"/>
        <w:gridCol w:w="2901"/>
      </w:tblGrid>
      <w:tr w:rsidR="00494A16" w:rsidRPr="00FD6A0D" w:rsidTr="00494A16"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4A16" w:rsidRPr="00FD6A0D" w:rsidRDefault="00494A16" w:rsidP="00433A46">
            <w:pPr>
              <w:spacing w:after="300" w:line="270" w:lineRule="atLeast"/>
              <w:ind w:left="150" w:righ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Поведенческие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4A16" w:rsidRPr="00FD6A0D" w:rsidRDefault="00494A16" w:rsidP="00433A46">
            <w:pPr>
              <w:spacing w:after="0" w:line="240" w:lineRule="auto"/>
              <w:ind w:left="88" w:right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Вербальные</w:t>
            </w:r>
            <w:bookmarkStart w:id="0" w:name="_GoBack"/>
            <w:bookmarkEnd w:id="0"/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4A16" w:rsidRPr="00FD6A0D" w:rsidRDefault="00494A16" w:rsidP="00433A46">
            <w:pPr>
              <w:spacing w:after="300" w:line="270" w:lineRule="atLeast"/>
              <w:ind w:left="88" w:right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Эмоциональные</w:t>
            </w:r>
          </w:p>
        </w:tc>
      </w:tr>
      <w:tr w:rsidR="00494A16" w:rsidRPr="00FD6A0D" w:rsidTr="00494A16"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4A16" w:rsidRPr="00FD6A0D" w:rsidRDefault="00494A16" w:rsidP="00433A46">
            <w:pPr>
              <w:spacing w:after="0" w:line="240" w:lineRule="auto"/>
              <w:ind w:left="150" w:righ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Любые внезапные изменения в поведении и настроении, особенно, отдаляющие от близких людей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4A16" w:rsidRPr="00FD6A0D" w:rsidRDefault="00494A16" w:rsidP="00433A46">
            <w:pPr>
              <w:spacing w:after="0" w:line="240" w:lineRule="auto"/>
              <w:ind w:left="88" w:right="1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суицидальных угроз (прямых и косвенных)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4A16" w:rsidRPr="00FD6A0D" w:rsidRDefault="00494A16" w:rsidP="00433A46">
            <w:pPr>
              <w:spacing w:after="0" w:line="240" w:lineRule="auto"/>
              <w:ind w:left="88" w:right="1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Амбивалентность (двойственность)</w:t>
            </w:r>
          </w:p>
        </w:tc>
      </w:tr>
      <w:tr w:rsidR="00494A16" w:rsidRPr="00FD6A0D" w:rsidTr="00494A16"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4A16" w:rsidRPr="00FD6A0D" w:rsidRDefault="00494A16" w:rsidP="00433A46">
            <w:pPr>
              <w:spacing w:after="0" w:line="240" w:lineRule="auto"/>
              <w:ind w:left="150" w:righ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Склонность к опрометчивым и безрассудным поступкам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4A16" w:rsidRPr="00FD6A0D" w:rsidRDefault="00494A16" w:rsidP="00433A46">
            <w:pPr>
              <w:spacing w:after="0" w:line="240" w:lineRule="auto"/>
              <w:ind w:left="88" w:right="1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Прощание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4A16" w:rsidRPr="00FD6A0D" w:rsidRDefault="00494A16" w:rsidP="00433A46">
            <w:pPr>
              <w:spacing w:after="0" w:line="240" w:lineRule="auto"/>
              <w:ind w:left="88" w:right="1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Беспомощность, безнадежность</w:t>
            </w:r>
          </w:p>
        </w:tc>
      </w:tr>
      <w:tr w:rsidR="00494A16" w:rsidRPr="00FD6A0D" w:rsidTr="00494A16"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4A16" w:rsidRPr="00FD6A0D" w:rsidRDefault="00494A16" w:rsidP="00433A46">
            <w:pPr>
              <w:spacing w:after="0" w:line="240" w:lineRule="auto"/>
              <w:ind w:left="150" w:righ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Употребление алкоголя или таблеток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4A16" w:rsidRPr="00FD6A0D" w:rsidRDefault="00494A16" w:rsidP="00433A46">
            <w:pPr>
              <w:spacing w:after="0" w:line="240" w:lineRule="auto"/>
              <w:ind w:left="88" w:right="1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Разговоры или шутки о желании умереть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4A16" w:rsidRPr="00FD6A0D" w:rsidRDefault="00494A16" w:rsidP="00433A46">
            <w:pPr>
              <w:spacing w:after="0" w:line="240" w:lineRule="auto"/>
              <w:ind w:left="88" w:right="1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Переживание горя</w:t>
            </w:r>
          </w:p>
        </w:tc>
      </w:tr>
      <w:tr w:rsidR="00494A16" w:rsidRPr="00FD6A0D" w:rsidTr="00494A16"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4A16" w:rsidRPr="00FD6A0D" w:rsidRDefault="00494A16" w:rsidP="00433A46">
            <w:pPr>
              <w:spacing w:after="0" w:line="240" w:lineRule="auto"/>
              <w:ind w:left="150" w:righ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врача без очевидной необходимости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4A16" w:rsidRPr="00FD6A0D" w:rsidRDefault="00494A16" w:rsidP="00433A46">
            <w:pPr>
              <w:spacing w:after="0" w:line="240" w:lineRule="auto"/>
              <w:ind w:left="88" w:right="1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о конкретном плане суицида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4A16" w:rsidRPr="00FD6A0D" w:rsidRDefault="00494A16" w:rsidP="00433A46">
            <w:pPr>
              <w:spacing w:after="0" w:line="240" w:lineRule="auto"/>
              <w:ind w:left="88" w:right="1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депрессии</w:t>
            </w:r>
          </w:p>
        </w:tc>
      </w:tr>
      <w:tr w:rsidR="00494A16" w:rsidRPr="00FD6A0D" w:rsidTr="00494A16"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4A16" w:rsidRPr="00FD6A0D" w:rsidRDefault="00494A16" w:rsidP="00433A46">
            <w:pPr>
              <w:spacing w:after="0" w:line="240" w:lineRule="auto"/>
              <w:ind w:left="150" w:righ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Расставание с дорогими вещами или деньгами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4A16" w:rsidRPr="00FD6A0D" w:rsidRDefault="00494A16" w:rsidP="00433A46">
            <w:pPr>
              <w:spacing w:after="0" w:line="240" w:lineRule="auto"/>
              <w:ind w:left="88" w:right="1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Двойственная оценка значимых событий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4A16" w:rsidRPr="00FD6A0D" w:rsidRDefault="00494A16" w:rsidP="00433A46">
            <w:pPr>
              <w:spacing w:after="0" w:line="240" w:lineRule="auto"/>
              <w:ind w:left="88" w:right="1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Вина или ощущение неудачи, поражения</w:t>
            </w:r>
          </w:p>
        </w:tc>
      </w:tr>
      <w:tr w:rsidR="00494A16" w:rsidRPr="00FD6A0D" w:rsidTr="00494A16"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4A16" w:rsidRPr="00FD6A0D" w:rsidRDefault="00494A16" w:rsidP="00433A46">
            <w:pPr>
              <w:spacing w:after="0" w:line="240" w:lineRule="auto"/>
              <w:ind w:left="150" w:righ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средств совершения суицида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4A16" w:rsidRPr="00FD6A0D" w:rsidRDefault="00494A16" w:rsidP="00433A46">
            <w:pPr>
              <w:spacing w:after="0" w:line="240" w:lineRule="auto"/>
              <w:ind w:left="88" w:right="1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Медленная, маловыразительная речь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4A16" w:rsidRPr="00FD6A0D" w:rsidRDefault="00494A16" w:rsidP="00433A46">
            <w:pPr>
              <w:spacing w:after="0" w:line="240" w:lineRule="auto"/>
              <w:ind w:left="88" w:right="1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Чрезмерные опасения или страхи</w:t>
            </w:r>
          </w:p>
        </w:tc>
      </w:tr>
      <w:tr w:rsidR="00494A16" w:rsidRPr="00FD6A0D" w:rsidTr="00494A16"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4A16" w:rsidRPr="00FD6A0D" w:rsidRDefault="00494A16" w:rsidP="00433A46">
            <w:pPr>
              <w:spacing w:after="0" w:line="240" w:lineRule="auto"/>
              <w:ind w:left="150" w:righ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итогов, приведение дел в порядок, приготовления к уходу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4A16" w:rsidRPr="00FD6A0D" w:rsidRDefault="00494A16" w:rsidP="00433A46">
            <w:pPr>
              <w:spacing w:after="0" w:line="240" w:lineRule="auto"/>
              <w:ind w:left="88" w:right="1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Высказывания самообвинения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4A16" w:rsidRPr="00FD6A0D" w:rsidRDefault="00494A16" w:rsidP="00433A46">
            <w:pPr>
              <w:spacing w:after="0" w:line="240" w:lineRule="auto"/>
              <w:ind w:left="88" w:right="1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Чувство </w:t>
            </w:r>
            <w:proofErr w:type="gramStart"/>
            <w:r w:rsidRPr="00FD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собственной</w:t>
            </w:r>
            <w:proofErr w:type="gramEnd"/>
            <w:r w:rsidRPr="00FD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малозначимости</w:t>
            </w:r>
            <w:proofErr w:type="spellEnd"/>
          </w:p>
        </w:tc>
      </w:tr>
      <w:tr w:rsidR="00494A16" w:rsidRPr="00FD6A0D" w:rsidTr="00494A16"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4A16" w:rsidRPr="00FD6A0D" w:rsidRDefault="00494A16" w:rsidP="00433A46">
            <w:pPr>
              <w:spacing w:after="0" w:line="240" w:lineRule="auto"/>
              <w:ind w:left="150" w:righ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Пренебрежение внешним видом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4A16" w:rsidRPr="00FD6A0D" w:rsidRDefault="00494A16" w:rsidP="00433A46">
            <w:pPr>
              <w:spacing w:after="0" w:line="240" w:lineRule="auto"/>
              <w:ind w:left="88" w:right="1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Размышления о малой ценности жизни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4A16" w:rsidRPr="00FD6A0D" w:rsidRDefault="00494A16" w:rsidP="00433A46">
            <w:pPr>
              <w:spacing w:after="0" w:line="240" w:lineRule="auto"/>
              <w:ind w:left="88" w:right="1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Переживание одиночества</w:t>
            </w:r>
          </w:p>
        </w:tc>
      </w:tr>
      <w:tr w:rsidR="00494A16" w:rsidRPr="00FD6A0D" w:rsidTr="00494A16"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4A16" w:rsidRPr="00FD6A0D" w:rsidRDefault="00494A16" w:rsidP="00433A46">
            <w:pPr>
              <w:spacing w:after="0" w:line="240" w:lineRule="auto"/>
              <w:ind w:left="150" w:righ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в учебе (низкая успеваемость, прогулы, опоздания)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4A16" w:rsidRPr="00FD6A0D" w:rsidRDefault="00494A16" w:rsidP="00433A46">
            <w:pPr>
              <w:spacing w:after="0" w:line="240" w:lineRule="auto"/>
              <w:ind w:left="88" w:right="1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Высказывания, фиксированные на кризисной ситуации, состоянии здоровья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4A16" w:rsidRPr="00FD6A0D" w:rsidRDefault="00494A16" w:rsidP="00433A46">
            <w:pPr>
              <w:spacing w:after="0" w:line="240" w:lineRule="auto"/>
              <w:ind w:left="88" w:right="1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Резкие колебания в настроении – </w:t>
            </w:r>
            <w:proofErr w:type="gramStart"/>
            <w:r w:rsidRPr="00FD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FD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безудержного веселого до угрюмого, подавленного</w:t>
            </w:r>
          </w:p>
        </w:tc>
      </w:tr>
      <w:tr w:rsidR="00494A16" w:rsidRPr="00FD6A0D" w:rsidTr="00494A16"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4A16" w:rsidRPr="00FD6A0D" w:rsidRDefault="00494A16" w:rsidP="00433A46">
            <w:pPr>
              <w:spacing w:after="0" w:line="240" w:lineRule="auto"/>
              <w:ind w:left="150" w:righ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Рассеянность или растерянность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4A16" w:rsidRPr="00FD6A0D" w:rsidRDefault="00494A16" w:rsidP="00433A46">
            <w:pPr>
              <w:spacing w:after="0" w:line="240" w:lineRule="auto"/>
              <w:ind w:left="88" w:right="1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Уверения в беспомощности и зависимости от других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4A16" w:rsidRPr="00FD6A0D" w:rsidRDefault="00494A16" w:rsidP="00433A46">
            <w:pPr>
              <w:spacing w:after="0" w:line="240" w:lineRule="auto"/>
              <w:ind w:left="88" w:right="1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Переживания, связанные с «серьезностью» либо «неизлечимостью» имеемого заболевания</w:t>
            </w:r>
          </w:p>
        </w:tc>
      </w:tr>
      <w:tr w:rsidR="00494A16" w:rsidRPr="00FD6A0D" w:rsidTr="00494A16"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4A16" w:rsidRPr="00FD6A0D" w:rsidRDefault="00494A16" w:rsidP="00433A46">
            <w:pPr>
              <w:spacing w:after="0" w:line="240" w:lineRule="auto"/>
              <w:ind w:left="150" w:righ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или наличие плана суицида, поиск открываемых окон, отдаленных помещений, выходов на крыши зданий, лестничные проемы высоких этажей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4A16" w:rsidRPr="00FD6A0D" w:rsidRDefault="00494A16" w:rsidP="00433A46">
            <w:pPr>
              <w:spacing w:after="0" w:line="240" w:lineRule="auto"/>
              <w:ind w:left="88" w:right="1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о своих намерениях в письмах, дневниках, записках, SMS и т.п.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4A16" w:rsidRPr="00FD6A0D" w:rsidRDefault="00494A16" w:rsidP="00433A46">
            <w:pPr>
              <w:spacing w:after="0" w:line="240" w:lineRule="auto"/>
              <w:ind w:left="88" w:right="1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Высокая степень утомления, истощения.</w:t>
            </w:r>
          </w:p>
          <w:p w:rsidR="00494A16" w:rsidRPr="00FD6A0D" w:rsidRDefault="00494A16" w:rsidP="00433A46">
            <w:pPr>
              <w:spacing w:after="300" w:line="270" w:lineRule="atLeast"/>
              <w:ind w:left="88" w:right="1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94A16" w:rsidRPr="00FD6A0D" w:rsidRDefault="00494A16" w:rsidP="00433A46">
            <w:pPr>
              <w:spacing w:after="300" w:line="270" w:lineRule="atLeast"/>
              <w:ind w:left="88" w:right="1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4A16" w:rsidRPr="00FD6A0D" w:rsidTr="00494A16"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4A16" w:rsidRPr="00FD6A0D" w:rsidRDefault="00494A16" w:rsidP="00433A46">
            <w:pPr>
              <w:spacing w:after="0" w:line="240" w:lineRule="auto"/>
              <w:ind w:left="150" w:righ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Рисунки с гробами и крестами, </w:t>
            </w:r>
            <w:proofErr w:type="spellStart"/>
            <w:r w:rsidRPr="00FD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брутальность</w:t>
            </w:r>
            <w:proofErr w:type="spellEnd"/>
            <w:r w:rsidRPr="00FD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антуража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4A16" w:rsidRPr="00FD6A0D" w:rsidRDefault="00494A16" w:rsidP="00433A46">
            <w:pPr>
              <w:spacing w:after="0" w:line="240" w:lineRule="auto"/>
              <w:ind w:left="88" w:right="1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Самообвинения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4A16" w:rsidRPr="00FD6A0D" w:rsidRDefault="00494A16" w:rsidP="00433A46">
            <w:pPr>
              <w:spacing w:after="0" w:line="240" w:lineRule="auto"/>
              <w:ind w:left="88" w:right="1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Эмоциональная «закрытость», безучастность к окружающим людям</w:t>
            </w:r>
          </w:p>
        </w:tc>
      </w:tr>
    </w:tbl>
    <w:p w:rsidR="00A015EF" w:rsidRDefault="00A015EF"/>
    <w:sectPr w:rsidR="00A015EF" w:rsidSect="00FD6A0D">
      <w:pgSz w:w="11906" w:h="16838"/>
      <w:pgMar w:top="709" w:right="56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A16"/>
    <w:rsid w:val="00433A46"/>
    <w:rsid w:val="00494A16"/>
    <w:rsid w:val="004C4E99"/>
    <w:rsid w:val="00A015EF"/>
    <w:rsid w:val="00FD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6694">
          <w:marLeft w:val="0"/>
          <w:marRight w:val="0"/>
          <w:marTop w:val="0"/>
          <w:marBottom w:val="0"/>
          <w:divBdr>
            <w:top w:val="single" w:sz="6" w:space="0" w:color="EFEFEF"/>
            <w:left w:val="none" w:sz="0" w:space="0" w:color="auto"/>
            <w:bottom w:val="single" w:sz="6" w:space="0" w:color="EFEFEF"/>
            <w:right w:val="none" w:sz="0" w:space="0" w:color="auto"/>
          </w:divBdr>
          <w:divsChild>
            <w:div w:id="17494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29510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2169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812091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293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711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2017-04-12T18:42:00Z</dcterms:created>
  <dcterms:modified xsi:type="dcterms:W3CDTF">2017-04-21T17:59:00Z</dcterms:modified>
</cp:coreProperties>
</file>