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E11" w:rsidRPr="00A2109B" w:rsidRDefault="00750E11" w:rsidP="00A21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09B">
        <w:rPr>
          <w:rFonts w:ascii="Times New Roman" w:hAnsi="Times New Roman" w:cs="Times New Roman"/>
          <w:b/>
          <w:sz w:val="28"/>
          <w:szCs w:val="28"/>
        </w:rPr>
        <w:t>Памятка</w:t>
      </w:r>
      <w:r w:rsidR="00A11045">
        <w:rPr>
          <w:rFonts w:ascii="Times New Roman" w:hAnsi="Times New Roman" w:cs="Times New Roman"/>
          <w:b/>
          <w:sz w:val="28"/>
          <w:szCs w:val="28"/>
        </w:rPr>
        <w:t xml:space="preserve"> для педагогов</w:t>
      </w:r>
    </w:p>
    <w:p w:rsidR="00750E11" w:rsidRPr="00A2109B" w:rsidRDefault="00750E11" w:rsidP="00750E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E11" w:rsidRPr="00A2109B" w:rsidRDefault="00750E11" w:rsidP="00A21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09B">
        <w:rPr>
          <w:rFonts w:ascii="Times New Roman" w:hAnsi="Times New Roman" w:cs="Times New Roman"/>
          <w:b/>
          <w:sz w:val="28"/>
          <w:szCs w:val="28"/>
        </w:rPr>
        <w:t>Контрольно-оценочная  деятельность учащихся на учебных занятиях в классе интегрированного обучения и воспитания</w:t>
      </w:r>
    </w:p>
    <w:p w:rsidR="00A2109B" w:rsidRPr="00A2109B" w:rsidRDefault="00A2109B" w:rsidP="0075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E11" w:rsidRDefault="00A2109B" w:rsidP="00A21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9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A2109B">
        <w:rPr>
          <w:rFonts w:ascii="Times New Roman" w:hAnsi="Times New Roman" w:cs="Times New Roman"/>
          <w:sz w:val="28"/>
          <w:szCs w:val="28"/>
        </w:rPr>
        <w:t>При оценивании результатов учебной деятельности учащихся с особенностями психофизического развития в специальных общеобразовательных школах (школах-интернатах), специальных классах, классах интегрированного  обучения и воспитания,  для детей с нарушениями психического развития (трудностями в обучении), тяжелыми нарушениями речи, нарушением слуха следует руководствоваться Постановлением Министерства образования Республики Беларусь от 24.05.2002 г. №21 «О введении десятибалльной системы оценки результатов учебной деятельности учащихся в учреждениях, обеспечивающих получение</w:t>
      </w:r>
      <w:proofErr w:type="gramEnd"/>
      <w:r w:rsidRPr="00A2109B">
        <w:rPr>
          <w:rFonts w:ascii="Times New Roman" w:hAnsi="Times New Roman" w:cs="Times New Roman"/>
          <w:sz w:val="28"/>
          <w:szCs w:val="28"/>
        </w:rPr>
        <w:t xml:space="preserve"> общего среднего и профессионально-технического образования» и инструктивно-методическими материалами «Десятибалльная система оценки результатов учебной деятельности учащихся» (письмо Министерства образования Республики Беларусь от 31.07.2003 №06-13/27).</w:t>
      </w:r>
    </w:p>
    <w:p w:rsidR="00A2109B" w:rsidRPr="00A2109B" w:rsidRDefault="00A2109B" w:rsidP="00A21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0E11" w:rsidRPr="00A2109B" w:rsidRDefault="00750E11" w:rsidP="00A21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09B">
        <w:rPr>
          <w:rFonts w:ascii="Times New Roman" w:hAnsi="Times New Roman" w:cs="Times New Roman"/>
          <w:b/>
          <w:sz w:val="28"/>
          <w:szCs w:val="28"/>
        </w:rPr>
        <w:t>Традиционные методы оценки знаний, умений и навыков</w:t>
      </w:r>
    </w:p>
    <w:p w:rsidR="00750E11" w:rsidRPr="00A2109B" w:rsidRDefault="00750E11" w:rsidP="00A21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9B">
        <w:rPr>
          <w:rFonts w:ascii="Times New Roman" w:hAnsi="Times New Roman" w:cs="Times New Roman"/>
          <w:sz w:val="28"/>
          <w:szCs w:val="28"/>
        </w:rPr>
        <w:t xml:space="preserve">Повседневное наблюдение за учебной работой учащихся. </w:t>
      </w:r>
    </w:p>
    <w:p w:rsidR="00750E11" w:rsidRPr="00A2109B" w:rsidRDefault="00750E11" w:rsidP="00A21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9B">
        <w:rPr>
          <w:rFonts w:ascii="Times New Roman" w:hAnsi="Times New Roman" w:cs="Times New Roman"/>
          <w:sz w:val="28"/>
          <w:szCs w:val="28"/>
        </w:rPr>
        <w:t xml:space="preserve">Проверка домашних работ учащихся. </w:t>
      </w:r>
    </w:p>
    <w:p w:rsidR="00750E11" w:rsidRPr="00A2109B" w:rsidRDefault="005A5286" w:rsidP="00A21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9B">
        <w:rPr>
          <w:rFonts w:ascii="Times New Roman" w:hAnsi="Times New Roman" w:cs="Times New Roman"/>
          <w:sz w:val="28"/>
          <w:szCs w:val="28"/>
        </w:rPr>
        <w:t>Устный опрос (</w:t>
      </w:r>
      <w:r w:rsidR="00750E11" w:rsidRPr="00A2109B">
        <w:rPr>
          <w:rFonts w:ascii="Times New Roman" w:hAnsi="Times New Roman" w:cs="Times New Roman"/>
          <w:sz w:val="28"/>
          <w:szCs w:val="28"/>
        </w:rPr>
        <w:t>индивидуальный, фронтальный</w:t>
      </w:r>
      <w:r w:rsidRPr="00A2109B">
        <w:rPr>
          <w:rFonts w:ascii="Times New Roman" w:hAnsi="Times New Roman" w:cs="Times New Roman"/>
          <w:sz w:val="28"/>
          <w:szCs w:val="28"/>
        </w:rPr>
        <w:t>)</w:t>
      </w:r>
      <w:r w:rsidR="00750E11" w:rsidRPr="00A210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0E11" w:rsidRPr="00A2109B" w:rsidRDefault="00750E11" w:rsidP="00A21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9B">
        <w:rPr>
          <w:rFonts w:ascii="Times New Roman" w:hAnsi="Times New Roman" w:cs="Times New Roman"/>
          <w:sz w:val="28"/>
          <w:szCs w:val="28"/>
        </w:rPr>
        <w:t xml:space="preserve">Сообщение. </w:t>
      </w:r>
    </w:p>
    <w:p w:rsidR="00750E11" w:rsidRPr="00A2109B" w:rsidRDefault="00750E11" w:rsidP="00A21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9B">
        <w:rPr>
          <w:rFonts w:ascii="Times New Roman" w:hAnsi="Times New Roman" w:cs="Times New Roman"/>
          <w:sz w:val="28"/>
          <w:szCs w:val="28"/>
        </w:rPr>
        <w:t>Метод «уплотнённого  опроса».</w:t>
      </w:r>
    </w:p>
    <w:p w:rsidR="00750E11" w:rsidRPr="00A2109B" w:rsidRDefault="00750E11" w:rsidP="00A21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9B">
        <w:rPr>
          <w:rFonts w:ascii="Times New Roman" w:hAnsi="Times New Roman" w:cs="Times New Roman"/>
          <w:sz w:val="28"/>
          <w:szCs w:val="28"/>
        </w:rPr>
        <w:t>Письменная проверка.</w:t>
      </w:r>
    </w:p>
    <w:p w:rsidR="00750E11" w:rsidRPr="00A2109B" w:rsidRDefault="00750E11" w:rsidP="00A21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9B">
        <w:rPr>
          <w:rFonts w:ascii="Times New Roman" w:hAnsi="Times New Roman" w:cs="Times New Roman"/>
          <w:sz w:val="28"/>
          <w:szCs w:val="28"/>
        </w:rPr>
        <w:t>Поурочный балл</w:t>
      </w:r>
      <w:r w:rsidR="005A5286" w:rsidRPr="00A2109B">
        <w:rPr>
          <w:rFonts w:ascii="Times New Roman" w:hAnsi="Times New Roman" w:cs="Times New Roman"/>
          <w:sz w:val="28"/>
          <w:szCs w:val="28"/>
        </w:rPr>
        <w:t>.</w:t>
      </w:r>
    </w:p>
    <w:p w:rsidR="00750E11" w:rsidRPr="00A2109B" w:rsidRDefault="00750E11" w:rsidP="00A21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9B">
        <w:rPr>
          <w:rFonts w:ascii="Times New Roman" w:hAnsi="Times New Roman" w:cs="Times New Roman"/>
          <w:sz w:val="28"/>
          <w:szCs w:val="28"/>
        </w:rPr>
        <w:t>Контрольные работы</w:t>
      </w:r>
      <w:r w:rsidR="005A5286" w:rsidRPr="00A2109B">
        <w:rPr>
          <w:rFonts w:ascii="Times New Roman" w:hAnsi="Times New Roman" w:cs="Times New Roman"/>
          <w:sz w:val="28"/>
          <w:szCs w:val="28"/>
        </w:rPr>
        <w:t>.</w:t>
      </w:r>
    </w:p>
    <w:p w:rsidR="00750E11" w:rsidRPr="00A2109B" w:rsidRDefault="00750E11" w:rsidP="00A21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9B">
        <w:rPr>
          <w:rFonts w:ascii="Times New Roman" w:hAnsi="Times New Roman" w:cs="Times New Roman"/>
          <w:sz w:val="28"/>
          <w:szCs w:val="28"/>
        </w:rPr>
        <w:t>Оценка на каждом этапе урока</w:t>
      </w:r>
      <w:r w:rsidR="005A5286" w:rsidRPr="00A2109B">
        <w:rPr>
          <w:rFonts w:ascii="Times New Roman" w:hAnsi="Times New Roman" w:cs="Times New Roman"/>
          <w:sz w:val="28"/>
          <w:szCs w:val="28"/>
        </w:rPr>
        <w:t>.</w:t>
      </w:r>
    </w:p>
    <w:p w:rsidR="00750E11" w:rsidRPr="00A2109B" w:rsidRDefault="00750E11" w:rsidP="00A21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09B">
        <w:rPr>
          <w:rFonts w:ascii="Times New Roman" w:hAnsi="Times New Roman" w:cs="Times New Roman"/>
          <w:b/>
          <w:sz w:val="28"/>
          <w:szCs w:val="28"/>
        </w:rPr>
        <w:t>Современные методы оценки знаний, умений и навыков</w:t>
      </w:r>
    </w:p>
    <w:p w:rsidR="005A5286" w:rsidRPr="00A2109B" w:rsidRDefault="00750E11" w:rsidP="00A21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9B">
        <w:rPr>
          <w:rFonts w:ascii="Times New Roman" w:hAnsi="Times New Roman" w:cs="Times New Roman"/>
          <w:sz w:val="28"/>
          <w:szCs w:val="28"/>
        </w:rPr>
        <w:t xml:space="preserve">Программированный контроль. </w:t>
      </w:r>
    </w:p>
    <w:p w:rsidR="005366F6" w:rsidRPr="00A2109B" w:rsidRDefault="00750E11" w:rsidP="00A210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09B">
        <w:rPr>
          <w:rFonts w:ascii="Times New Roman" w:hAnsi="Times New Roman" w:cs="Times New Roman"/>
          <w:sz w:val="28"/>
          <w:szCs w:val="28"/>
        </w:rPr>
        <w:t>Тестирование.</w:t>
      </w:r>
    </w:p>
    <w:p w:rsidR="005366F6" w:rsidRPr="00A2109B" w:rsidRDefault="005366F6" w:rsidP="00A210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09B">
        <w:rPr>
          <w:rFonts w:ascii="Times New Roman" w:hAnsi="Times New Roman" w:cs="Times New Roman"/>
          <w:b/>
          <w:sz w:val="28"/>
          <w:szCs w:val="28"/>
        </w:rPr>
        <w:t xml:space="preserve">                                Виды контроля</w:t>
      </w:r>
    </w:p>
    <w:p w:rsidR="005366F6" w:rsidRPr="00A2109B" w:rsidRDefault="005366F6" w:rsidP="00A210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09B">
        <w:rPr>
          <w:rFonts w:ascii="Times New Roman" w:hAnsi="Times New Roman" w:cs="Times New Roman"/>
          <w:b/>
          <w:sz w:val="28"/>
          <w:szCs w:val="28"/>
        </w:rPr>
        <w:t>По месту в процессе обучения:</w:t>
      </w:r>
    </w:p>
    <w:p w:rsidR="005366F6" w:rsidRPr="00A2109B" w:rsidRDefault="005366F6" w:rsidP="00A21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9B">
        <w:rPr>
          <w:rFonts w:ascii="Times New Roman" w:hAnsi="Times New Roman" w:cs="Times New Roman"/>
          <w:sz w:val="28"/>
          <w:szCs w:val="28"/>
        </w:rPr>
        <w:t>предварительный контроль;</w:t>
      </w:r>
    </w:p>
    <w:p w:rsidR="005366F6" w:rsidRPr="00A2109B" w:rsidRDefault="005366F6" w:rsidP="00A21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9B">
        <w:rPr>
          <w:rFonts w:ascii="Times New Roman" w:hAnsi="Times New Roman" w:cs="Times New Roman"/>
          <w:sz w:val="28"/>
          <w:szCs w:val="28"/>
        </w:rPr>
        <w:t>тематический контроль;</w:t>
      </w:r>
    </w:p>
    <w:p w:rsidR="005366F6" w:rsidRPr="00A2109B" w:rsidRDefault="005366F6" w:rsidP="00A21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9B">
        <w:rPr>
          <w:rFonts w:ascii="Times New Roman" w:hAnsi="Times New Roman" w:cs="Times New Roman"/>
          <w:sz w:val="28"/>
          <w:szCs w:val="28"/>
        </w:rPr>
        <w:t>поурочный контроль.</w:t>
      </w:r>
    </w:p>
    <w:p w:rsidR="005366F6" w:rsidRPr="00A2109B" w:rsidRDefault="005366F6" w:rsidP="00A210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09B">
        <w:rPr>
          <w:rFonts w:ascii="Times New Roman" w:hAnsi="Times New Roman" w:cs="Times New Roman"/>
          <w:b/>
          <w:sz w:val="28"/>
          <w:szCs w:val="28"/>
        </w:rPr>
        <w:t xml:space="preserve">По содержанию: </w:t>
      </w:r>
    </w:p>
    <w:p w:rsidR="005366F6" w:rsidRPr="00A2109B" w:rsidRDefault="005366F6" w:rsidP="00A21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9B">
        <w:rPr>
          <w:rFonts w:ascii="Times New Roman" w:hAnsi="Times New Roman" w:cs="Times New Roman"/>
          <w:sz w:val="28"/>
          <w:szCs w:val="28"/>
        </w:rPr>
        <w:t>прогностический (планирующий) контроль;</w:t>
      </w:r>
    </w:p>
    <w:p w:rsidR="005366F6" w:rsidRPr="00A2109B" w:rsidRDefault="005A5286" w:rsidP="00A21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9B">
        <w:rPr>
          <w:rFonts w:ascii="Times New Roman" w:hAnsi="Times New Roman" w:cs="Times New Roman"/>
          <w:sz w:val="28"/>
          <w:szCs w:val="28"/>
        </w:rPr>
        <w:t>п</w:t>
      </w:r>
      <w:r w:rsidR="005366F6" w:rsidRPr="00A2109B">
        <w:rPr>
          <w:rFonts w:ascii="Times New Roman" w:hAnsi="Times New Roman" w:cs="Times New Roman"/>
          <w:sz w:val="28"/>
          <w:szCs w:val="28"/>
        </w:rPr>
        <w:t>ооперационный контроль;</w:t>
      </w:r>
    </w:p>
    <w:p w:rsidR="005A5286" w:rsidRPr="00A2109B" w:rsidRDefault="005A5286" w:rsidP="00A21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9B">
        <w:rPr>
          <w:rFonts w:ascii="Times New Roman" w:hAnsi="Times New Roman" w:cs="Times New Roman"/>
          <w:sz w:val="28"/>
          <w:szCs w:val="28"/>
        </w:rPr>
        <w:t>к</w:t>
      </w:r>
      <w:r w:rsidR="005366F6" w:rsidRPr="00A2109B">
        <w:rPr>
          <w:rFonts w:ascii="Times New Roman" w:hAnsi="Times New Roman" w:cs="Times New Roman"/>
          <w:sz w:val="28"/>
          <w:szCs w:val="28"/>
        </w:rPr>
        <w:t>онтроль по результату.</w:t>
      </w:r>
    </w:p>
    <w:p w:rsidR="005366F6" w:rsidRPr="00A2109B" w:rsidRDefault="005366F6" w:rsidP="00A210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09B">
        <w:rPr>
          <w:rFonts w:ascii="Times New Roman" w:hAnsi="Times New Roman" w:cs="Times New Roman"/>
          <w:b/>
          <w:sz w:val="28"/>
          <w:szCs w:val="28"/>
        </w:rPr>
        <w:t>По субъектам контрольно-оценочной деятельности:</w:t>
      </w:r>
    </w:p>
    <w:p w:rsidR="005366F6" w:rsidRPr="00A2109B" w:rsidRDefault="005A5286" w:rsidP="00A21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9B">
        <w:rPr>
          <w:rFonts w:ascii="Times New Roman" w:hAnsi="Times New Roman" w:cs="Times New Roman"/>
          <w:sz w:val="28"/>
          <w:szCs w:val="28"/>
        </w:rPr>
        <w:t>в</w:t>
      </w:r>
      <w:r w:rsidR="005366F6" w:rsidRPr="00A2109B">
        <w:rPr>
          <w:rFonts w:ascii="Times New Roman" w:hAnsi="Times New Roman" w:cs="Times New Roman"/>
          <w:sz w:val="28"/>
          <w:szCs w:val="28"/>
        </w:rPr>
        <w:t>нешний контроль;</w:t>
      </w:r>
    </w:p>
    <w:p w:rsidR="005366F6" w:rsidRPr="00A2109B" w:rsidRDefault="005A5286" w:rsidP="00A21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9B">
        <w:rPr>
          <w:rFonts w:ascii="Times New Roman" w:hAnsi="Times New Roman" w:cs="Times New Roman"/>
          <w:sz w:val="28"/>
          <w:szCs w:val="28"/>
        </w:rPr>
        <w:t>в</w:t>
      </w:r>
      <w:r w:rsidR="005366F6" w:rsidRPr="00A2109B">
        <w:rPr>
          <w:rFonts w:ascii="Times New Roman" w:hAnsi="Times New Roman" w:cs="Times New Roman"/>
          <w:sz w:val="28"/>
          <w:szCs w:val="28"/>
        </w:rPr>
        <w:t>нутренний (рефлекторный)</w:t>
      </w:r>
    </w:p>
    <w:p w:rsidR="005366F6" w:rsidRDefault="005366F6" w:rsidP="00A2109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366F6" w:rsidRDefault="005366F6" w:rsidP="00750E1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366F6" w:rsidRDefault="005366F6" w:rsidP="00750E1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366F6" w:rsidRDefault="005366F6" w:rsidP="00750E1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366F6" w:rsidRDefault="005366F6" w:rsidP="00750E1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366F6" w:rsidRDefault="005366F6" w:rsidP="00750E1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366F6" w:rsidRDefault="005366F6" w:rsidP="00750E1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366F6" w:rsidRDefault="005366F6" w:rsidP="00750E1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366F6" w:rsidRDefault="005366F6" w:rsidP="00750E1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366F6" w:rsidRDefault="005366F6" w:rsidP="00750E1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366F6" w:rsidRDefault="005366F6" w:rsidP="00750E1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366F6" w:rsidRDefault="005366F6" w:rsidP="00750E1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366F6" w:rsidRPr="00750E11" w:rsidRDefault="005366F6" w:rsidP="00750E1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50E11" w:rsidRDefault="00750E11" w:rsidP="00750E11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5D1348" w:rsidRPr="00A2109B" w:rsidRDefault="00750E11" w:rsidP="005A5286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5D1348" w:rsidRPr="00A2109B" w:rsidSect="005D1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50E11"/>
    <w:rsid w:val="001A5209"/>
    <w:rsid w:val="00376B27"/>
    <w:rsid w:val="005366F6"/>
    <w:rsid w:val="005A5286"/>
    <w:rsid w:val="005D1348"/>
    <w:rsid w:val="00750E11"/>
    <w:rsid w:val="00A0443A"/>
    <w:rsid w:val="00A11045"/>
    <w:rsid w:val="00A2109B"/>
    <w:rsid w:val="00D7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</dc:creator>
  <cp:lastModifiedBy>delux</cp:lastModifiedBy>
  <cp:revision>7</cp:revision>
  <cp:lastPrinted>2019-05-01T17:02:00Z</cp:lastPrinted>
  <dcterms:created xsi:type="dcterms:W3CDTF">2019-04-25T10:27:00Z</dcterms:created>
  <dcterms:modified xsi:type="dcterms:W3CDTF">2019-05-02T03:25:00Z</dcterms:modified>
</cp:coreProperties>
</file>