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887" w:rsidRPr="00F524D5" w:rsidRDefault="00980887" w:rsidP="00980887">
      <w:pPr>
        <w:pStyle w:val="a3"/>
        <w:shd w:val="clear" w:color="auto" w:fill="FFFFFF"/>
        <w:spacing w:before="150" w:beforeAutospacing="0" w:after="180" w:afterAutospacing="0"/>
        <w:jc w:val="center"/>
        <w:rPr>
          <w:color w:val="111111"/>
          <w:sz w:val="36"/>
          <w:szCs w:val="36"/>
        </w:rPr>
      </w:pPr>
      <w:r w:rsidRPr="00F524D5">
        <w:rPr>
          <w:rStyle w:val="a5"/>
          <w:i/>
          <w:iCs/>
          <w:color w:val="0000FF"/>
          <w:sz w:val="36"/>
          <w:szCs w:val="36"/>
          <w:highlight w:val="yellow"/>
          <w:shd w:val="clear" w:color="auto" w:fill="00FF00"/>
        </w:rPr>
        <w:t xml:space="preserve">Особенности работы с </w:t>
      </w:r>
      <w:proofErr w:type="spellStart"/>
      <w:r w:rsidRPr="00F524D5">
        <w:rPr>
          <w:rStyle w:val="a5"/>
          <w:i/>
          <w:iCs/>
          <w:color w:val="0000FF"/>
          <w:sz w:val="36"/>
          <w:szCs w:val="36"/>
          <w:highlight w:val="yellow"/>
          <w:shd w:val="clear" w:color="auto" w:fill="00FF00"/>
        </w:rPr>
        <w:t>гиперактивными</w:t>
      </w:r>
      <w:proofErr w:type="spellEnd"/>
      <w:r w:rsidRPr="00F524D5">
        <w:rPr>
          <w:rStyle w:val="a5"/>
          <w:i/>
          <w:iCs/>
          <w:color w:val="0000FF"/>
          <w:sz w:val="36"/>
          <w:szCs w:val="36"/>
          <w:highlight w:val="yellow"/>
          <w:shd w:val="clear" w:color="auto" w:fill="00FF00"/>
        </w:rPr>
        <w:t xml:space="preserve"> детьми</w:t>
      </w:r>
    </w:p>
    <w:p w:rsidR="00980887" w:rsidRPr="00F524D5" w:rsidRDefault="00980887" w:rsidP="00F524D5">
      <w:pPr>
        <w:pStyle w:val="a3"/>
        <w:shd w:val="clear" w:color="auto" w:fill="FFFFFF"/>
        <w:spacing w:before="150" w:beforeAutospacing="0" w:after="180" w:afterAutospacing="0"/>
        <w:ind w:firstLine="709"/>
        <w:jc w:val="both"/>
        <w:rPr>
          <w:color w:val="111111"/>
          <w:sz w:val="32"/>
          <w:szCs w:val="32"/>
        </w:rPr>
      </w:pPr>
      <w:proofErr w:type="spellStart"/>
      <w:r w:rsidRPr="00F524D5">
        <w:rPr>
          <w:rStyle w:val="a5"/>
          <w:color w:val="111111"/>
          <w:sz w:val="32"/>
          <w:szCs w:val="32"/>
        </w:rPr>
        <w:t>Гиперактивность</w:t>
      </w:r>
      <w:proofErr w:type="spellEnd"/>
      <w:r w:rsidRPr="00F524D5">
        <w:rPr>
          <w:color w:val="111111"/>
          <w:sz w:val="32"/>
          <w:szCs w:val="32"/>
        </w:rPr>
        <w:t> - совокупность симптомов, связанных с чрезмерной психической и моторной активностью.</w:t>
      </w:r>
    </w:p>
    <w:p w:rsidR="00980887" w:rsidRPr="00F524D5" w:rsidRDefault="00980887" w:rsidP="00F524D5">
      <w:pPr>
        <w:pStyle w:val="a3"/>
        <w:shd w:val="clear" w:color="auto" w:fill="FFFFFF"/>
        <w:spacing w:before="150" w:beforeAutospacing="0" w:after="180" w:afterAutospacing="0"/>
        <w:ind w:firstLine="709"/>
        <w:jc w:val="both"/>
        <w:rPr>
          <w:color w:val="111111"/>
          <w:sz w:val="32"/>
          <w:szCs w:val="32"/>
        </w:rPr>
      </w:pPr>
      <w:proofErr w:type="spellStart"/>
      <w:r w:rsidRPr="00F524D5">
        <w:rPr>
          <w:color w:val="111111"/>
          <w:sz w:val="32"/>
          <w:szCs w:val="32"/>
        </w:rPr>
        <w:t>Гиперактивному</w:t>
      </w:r>
      <w:proofErr w:type="spellEnd"/>
      <w:r w:rsidRPr="00F524D5">
        <w:rPr>
          <w:color w:val="111111"/>
          <w:sz w:val="32"/>
          <w:szCs w:val="32"/>
        </w:rPr>
        <w:t xml:space="preserve"> ребенку трудно сидеть, он суетлив, много двигается, вертится н</w:t>
      </w:r>
      <w:bookmarkStart w:id="0" w:name="_GoBack"/>
      <w:bookmarkEnd w:id="0"/>
      <w:r w:rsidRPr="00F524D5">
        <w:rPr>
          <w:color w:val="111111"/>
          <w:sz w:val="32"/>
          <w:szCs w:val="32"/>
        </w:rPr>
        <w:t xml:space="preserve">а месте, иногда чрезмерно говорлив, может раздражать манерой своего поведения. Часто у него плохая координация или недостаточный мышечный контроль. Он неуклюж, роняет или ломает вещи. Такому ребенку трудно концентрировать свое внимание, он легко отвлекается, часто задает множество вопросов, но редко дожидается ответов. Он расторможен в отношениях </w:t>
      </w:r>
      <w:proofErr w:type="gramStart"/>
      <w:r w:rsidRPr="00F524D5">
        <w:rPr>
          <w:color w:val="111111"/>
          <w:sz w:val="32"/>
          <w:szCs w:val="32"/>
        </w:rPr>
        <w:t>со</w:t>
      </w:r>
      <w:proofErr w:type="gramEnd"/>
      <w:r w:rsidRPr="00F524D5">
        <w:rPr>
          <w:color w:val="111111"/>
          <w:sz w:val="32"/>
          <w:szCs w:val="32"/>
        </w:rPr>
        <w:t xml:space="preserve"> взрослыми, не умеет играть со сверстниками и не имеет настоящих друзей.</w:t>
      </w:r>
    </w:p>
    <w:p w:rsidR="00980887" w:rsidRPr="00F524D5" w:rsidRDefault="00980887" w:rsidP="00F524D5">
      <w:pPr>
        <w:pStyle w:val="a3"/>
        <w:shd w:val="clear" w:color="auto" w:fill="FFFFFF"/>
        <w:spacing w:before="150" w:beforeAutospacing="0" w:after="180" w:afterAutospacing="0"/>
        <w:ind w:firstLine="709"/>
        <w:jc w:val="both"/>
        <w:rPr>
          <w:color w:val="111111"/>
          <w:sz w:val="32"/>
          <w:szCs w:val="32"/>
        </w:rPr>
      </w:pPr>
      <w:r w:rsidRPr="00F524D5">
        <w:rPr>
          <w:color w:val="111111"/>
          <w:sz w:val="32"/>
          <w:szCs w:val="32"/>
          <w:u w:val="single"/>
        </w:rPr>
        <w:t xml:space="preserve">Для таких детей </w:t>
      </w:r>
      <w:proofErr w:type="gramStart"/>
      <w:r w:rsidRPr="00F524D5">
        <w:rPr>
          <w:color w:val="111111"/>
          <w:sz w:val="32"/>
          <w:szCs w:val="32"/>
          <w:u w:val="single"/>
        </w:rPr>
        <w:t>характерны</w:t>
      </w:r>
      <w:proofErr w:type="gramEnd"/>
      <w:r w:rsidRPr="00F524D5">
        <w:rPr>
          <w:color w:val="111111"/>
          <w:sz w:val="32"/>
          <w:szCs w:val="32"/>
          <w:u w:val="single"/>
        </w:rPr>
        <w:t xml:space="preserve"> агрессивное поведение и негативизм.</w:t>
      </w:r>
      <w:r w:rsidRPr="00F524D5">
        <w:rPr>
          <w:color w:val="111111"/>
          <w:sz w:val="32"/>
          <w:szCs w:val="32"/>
        </w:rPr>
        <w:t> В подростковом возрасте такие дети склонны к асоциальному поведению. При всех проблемах таких детей с обучением и взаимоотношениями с окружающими, такие дети имеют нормальный или даже высокий интеллект.</w:t>
      </w:r>
    </w:p>
    <w:p w:rsidR="00980887" w:rsidRPr="00F524D5" w:rsidRDefault="00980887" w:rsidP="00F524D5">
      <w:pPr>
        <w:pStyle w:val="a3"/>
        <w:shd w:val="clear" w:color="auto" w:fill="FFFFFF"/>
        <w:spacing w:before="150" w:beforeAutospacing="0" w:after="180" w:afterAutospacing="0"/>
        <w:ind w:firstLine="709"/>
        <w:jc w:val="both"/>
        <w:rPr>
          <w:color w:val="111111"/>
          <w:sz w:val="32"/>
          <w:szCs w:val="32"/>
        </w:rPr>
      </w:pPr>
      <w:proofErr w:type="spellStart"/>
      <w:r w:rsidRPr="00F524D5">
        <w:rPr>
          <w:color w:val="111111"/>
          <w:sz w:val="32"/>
          <w:szCs w:val="32"/>
        </w:rPr>
        <w:t>Гиперактивный</w:t>
      </w:r>
      <w:proofErr w:type="spellEnd"/>
      <w:r w:rsidRPr="00F524D5">
        <w:rPr>
          <w:color w:val="111111"/>
          <w:sz w:val="32"/>
          <w:szCs w:val="32"/>
        </w:rPr>
        <w:t xml:space="preserve"> ребенок нуждается в помощи. В каждом конкретном случае нужно определить, какой должна быть помощь </w:t>
      </w:r>
      <w:proofErr w:type="spellStart"/>
      <w:r w:rsidRPr="00F524D5">
        <w:rPr>
          <w:color w:val="111111"/>
          <w:sz w:val="32"/>
          <w:szCs w:val="32"/>
        </w:rPr>
        <w:t>гиперактивному</w:t>
      </w:r>
      <w:proofErr w:type="spellEnd"/>
      <w:r w:rsidRPr="00F524D5">
        <w:rPr>
          <w:color w:val="111111"/>
          <w:sz w:val="32"/>
          <w:szCs w:val="32"/>
        </w:rPr>
        <w:t xml:space="preserve"> ребенку: медикаментозная, психологическая или педагогическая коррекция.</w:t>
      </w:r>
    </w:p>
    <w:p w:rsidR="00980887" w:rsidRPr="00F524D5" w:rsidRDefault="00980887" w:rsidP="00F524D5">
      <w:pPr>
        <w:pStyle w:val="a3"/>
        <w:shd w:val="clear" w:color="auto" w:fill="FFFFFF"/>
        <w:spacing w:before="150" w:beforeAutospacing="0" w:after="180" w:afterAutospacing="0"/>
        <w:ind w:firstLine="709"/>
        <w:jc w:val="both"/>
        <w:rPr>
          <w:color w:val="111111"/>
          <w:sz w:val="32"/>
          <w:szCs w:val="32"/>
        </w:rPr>
      </w:pPr>
      <w:r w:rsidRPr="00F524D5">
        <w:rPr>
          <w:color w:val="111111"/>
          <w:sz w:val="32"/>
          <w:szCs w:val="32"/>
        </w:rPr>
        <w:t xml:space="preserve">У мальчиков </w:t>
      </w:r>
      <w:proofErr w:type="spellStart"/>
      <w:r w:rsidRPr="00F524D5">
        <w:rPr>
          <w:color w:val="111111"/>
          <w:sz w:val="32"/>
          <w:szCs w:val="32"/>
        </w:rPr>
        <w:t>гиперактивное</w:t>
      </w:r>
      <w:proofErr w:type="spellEnd"/>
      <w:r w:rsidRPr="00F524D5">
        <w:rPr>
          <w:color w:val="111111"/>
          <w:sz w:val="32"/>
          <w:szCs w:val="32"/>
        </w:rPr>
        <w:t xml:space="preserve"> состояние </w:t>
      </w:r>
      <w:proofErr w:type="gramStart"/>
      <w:r w:rsidRPr="00F524D5">
        <w:rPr>
          <w:color w:val="111111"/>
          <w:sz w:val="32"/>
          <w:szCs w:val="32"/>
        </w:rPr>
        <w:t>отмечается</w:t>
      </w:r>
      <w:proofErr w:type="gramEnd"/>
      <w:r w:rsidRPr="00F524D5">
        <w:rPr>
          <w:color w:val="111111"/>
          <w:sz w:val="32"/>
          <w:szCs w:val="32"/>
        </w:rPr>
        <w:t xml:space="preserve"> по крайней мере в 4 раза чаще, чем у девочек.</w:t>
      </w:r>
    </w:p>
    <w:p w:rsidR="00980887" w:rsidRPr="00F524D5" w:rsidRDefault="00980887" w:rsidP="00F524D5">
      <w:pPr>
        <w:pStyle w:val="a3"/>
        <w:shd w:val="clear" w:color="auto" w:fill="FFFFFF"/>
        <w:spacing w:before="150" w:beforeAutospacing="0" w:after="180" w:afterAutospacing="0"/>
        <w:ind w:firstLine="709"/>
        <w:jc w:val="both"/>
        <w:rPr>
          <w:color w:val="111111"/>
          <w:sz w:val="32"/>
          <w:szCs w:val="32"/>
        </w:rPr>
      </w:pPr>
      <w:r w:rsidRPr="00F524D5">
        <w:rPr>
          <w:rStyle w:val="a4"/>
          <w:color w:val="111111"/>
          <w:sz w:val="32"/>
          <w:szCs w:val="32"/>
        </w:rPr>
        <w:t>Пики проявления: 1 год, 3 года, 6-7 лет, 9-10 лет. Потом активность идет на спад.</w:t>
      </w:r>
    </w:p>
    <w:p w:rsidR="00980887" w:rsidRPr="00F524D5" w:rsidRDefault="00980887" w:rsidP="00F524D5">
      <w:pPr>
        <w:pStyle w:val="a3"/>
        <w:shd w:val="clear" w:color="auto" w:fill="FFFFFF"/>
        <w:spacing w:before="150" w:beforeAutospacing="0" w:after="180" w:afterAutospacing="0"/>
        <w:ind w:firstLine="709"/>
        <w:jc w:val="both"/>
        <w:rPr>
          <w:color w:val="111111"/>
          <w:sz w:val="32"/>
          <w:szCs w:val="32"/>
        </w:rPr>
      </w:pPr>
      <w:r w:rsidRPr="00F524D5">
        <w:rPr>
          <w:color w:val="111111"/>
          <w:sz w:val="32"/>
          <w:szCs w:val="32"/>
        </w:rPr>
        <w:t>В большинстве случаев, если у ребенка присут</w:t>
      </w:r>
      <w:r w:rsidR="00F524D5">
        <w:rPr>
          <w:color w:val="111111"/>
          <w:sz w:val="32"/>
          <w:szCs w:val="32"/>
        </w:rPr>
        <w:t>ст</w:t>
      </w:r>
      <w:r w:rsidRPr="00F524D5">
        <w:rPr>
          <w:color w:val="111111"/>
          <w:sz w:val="32"/>
          <w:szCs w:val="32"/>
        </w:rPr>
        <w:t xml:space="preserve">вует только </w:t>
      </w:r>
      <w:proofErr w:type="spellStart"/>
      <w:r w:rsidRPr="00F524D5">
        <w:rPr>
          <w:color w:val="111111"/>
          <w:sz w:val="32"/>
          <w:szCs w:val="32"/>
        </w:rPr>
        <w:t>гиперактивность</w:t>
      </w:r>
      <w:proofErr w:type="spellEnd"/>
      <w:r w:rsidRPr="00F524D5">
        <w:rPr>
          <w:color w:val="111111"/>
          <w:sz w:val="32"/>
          <w:szCs w:val="32"/>
        </w:rPr>
        <w:t xml:space="preserve"> (подвижность, импульсивность), скорее всего, это связано с особенностями темперамента и не всегда можно говорить о патологии.</w:t>
      </w:r>
    </w:p>
    <w:p w:rsidR="00980887" w:rsidRPr="00F524D5" w:rsidRDefault="00980887" w:rsidP="00F524D5">
      <w:pPr>
        <w:pStyle w:val="a3"/>
        <w:shd w:val="clear" w:color="auto" w:fill="FFFFFF"/>
        <w:spacing w:before="150" w:beforeAutospacing="0" w:after="180" w:afterAutospacing="0"/>
        <w:ind w:firstLine="709"/>
        <w:jc w:val="both"/>
        <w:rPr>
          <w:color w:val="111111"/>
          <w:sz w:val="32"/>
          <w:szCs w:val="32"/>
        </w:rPr>
      </w:pPr>
      <w:r w:rsidRPr="00F524D5">
        <w:rPr>
          <w:rStyle w:val="a5"/>
          <w:color w:val="111111"/>
          <w:sz w:val="32"/>
          <w:szCs w:val="32"/>
        </w:rPr>
        <w:t xml:space="preserve">Особенности организации работы с </w:t>
      </w:r>
      <w:proofErr w:type="spellStart"/>
      <w:r w:rsidRPr="00F524D5">
        <w:rPr>
          <w:rStyle w:val="a5"/>
          <w:color w:val="111111"/>
          <w:sz w:val="32"/>
          <w:szCs w:val="32"/>
        </w:rPr>
        <w:t>гиперактивными</w:t>
      </w:r>
      <w:proofErr w:type="spellEnd"/>
      <w:r w:rsidRPr="00F524D5">
        <w:rPr>
          <w:rStyle w:val="a5"/>
          <w:color w:val="111111"/>
          <w:sz w:val="32"/>
          <w:szCs w:val="32"/>
        </w:rPr>
        <w:t xml:space="preserve"> детьми:</w:t>
      </w:r>
    </w:p>
    <w:p w:rsidR="00F524D5" w:rsidRDefault="00980887" w:rsidP="00F524D5">
      <w:pPr>
        <w:pStyle w:val="a3"/>
        <w:shd w:val="clear" w:color="auto" w:fill="FFFFFF"/>
        <w:tabs>
          <w:tab w:val="left" w:pos="851"/>
        </w:tabs>
        <w:spacing w:before="0" w:beforeAutospacing="0" w:after="0" w:afterAutospacing="0"/>
        <w:ind w:left="709" w:hanging="283"/>
        <w:jc w:val="both"/>
        <w:rPr>
          <w:color w:val="111111"/>
          <w:sz w:val="32"/>
          <w:szCs w:val="32"/>
        </w:rPr>
      </w:pPr>
      <w:r w:rsidRPr="00F524D5">
        <w:rPr>
          <w:color w:val="111111"/>
          <w:sz w:val="32"/>
          <w:szCs w:val="32"/>
        </w:rPr>
        <w:t>* Работать с ребёнко</w:t>
      </w:r>
      <w:r w:rsidR="00F524D5">
        <w:rPr>
          <w:color w:val="111111"/>
          <w:sz w:val="32"/>
          <w:szCs w:val="32"/>
        </w:rPr>
        <w:t>м в начале дня, а не вечером.</w:t>
      </w:r>
    </w:p>
    <w:p w:rsidR="00F524D5" w:rsidRDefault="00F524D5" w:rsidP="00F524D5">
      <w:pPr>
        <w:pStyle w:val="a3"/>
        <w:shd w:val="clear" w:color="auto" w:fill="FFFFFF"/>
        <w:tabs>
          <w:tab w:val="left" w:pos="851"/>
        </w:tabs>
        <w:spacing w:before="0" w:beforeAutospacing="0" w:after="0" w:afterAutospacing="0"/>
        <w:ind w:left="709" w:hanging="283"/>
        <w:jc w:val="both"/>
        <w:rPr>
          <w:color w:val="111111"/>
          <w:sz w:val="32"/>
          <w:szCs w:val="32"/>
        </w:rPr>
      </w:pPr>
      <w:r>
        <w:rPr>
          <w:color w:val="111111"/>
          <w:sz w:val="32"/>
          <w:szCs w:val="32"/>
        </w:rPr>
        <w:t xml:space="preserve">* </w:t>
      </w:r>
      <w:r w:rsidR="00980887" w:rsidRPr="00F524D5">
        <w:rPr>
          <w:color w:val="111111"/>
          <w:sz w:val="32"/>
          <w:szCs w:val="32"/>
        </w:rPr>
        <w:t>Уменьшить рабочую нагрузку ребёнка.</w:t>
      </w:r>
    </w:p>
    <w:p w:rsidR="00F524D5" w:rsidRDefault="00980887" w:rsidP="00F524D5">
      <w:pPr>
        <w:pStyle w:val="a3"/>
        <w:shd w:val="clear" w:color="auto" w:fill="FFFFFF"/>
        <w:tabs>
          <w:tab w:val="left" w:pos="851"/>
        </w:tabs>
        <w:spacing w:before="0" w:beforeAutospacing="0" w:after="0" w:afterAutospacing="0"/>
        <w:ind w:left="709" w:hanging="283"/>
        <w:jc w:val="both"/>
        <w:rPr>
          <w:color w:val="111111"/>
          <w:sz w:val="32"/>
          <w:szCs w:val="32"/>
        </w:rPr>
      </w:pPr>
      <w:r w:rsidRPr="00F524D5">
        <w:rPr>
          <w:color w:val="111111"/>
          <w:sz w:val="32"/>
          <w:szCs w:val="32"/>
        </w:rPr>
        <w:t>* Делить работу на более короткие, но частые периоды. Использовать физминутки.</w:t>
      </w:r>
    </w:p>
    <w:p w:rsidR="00F524D5" w:rsidRDefault="00980887" w:rsidP="00F524D5">
      <w:pPr>
        <w:pStyle w:val="a3"/>
        <w:shd w:val="clear" w:color="auto" w:fill="FFFFFF"/>
        <w:tabs>
          <w:tab w:val="left" w:pos="851"/>
        </w:tabs>
        <w:spacing w:before="0" w:beforeAutospacing="0" w:after="0" w:afterAutospacing="0"/>
        <w:ind w:left="709" w:hanging="283"/>
        <w:jc w:val="both"/>
        <w:rPr>
          <w:color w:val="111111"/>
          <w:sz w:val="32"/>
          <w:szCs w:val="32"/>
        </w:rPr>
      </w:pPr>
      <w:r w:rsidRPr="00F524D5">
        <w:rPr>
          <w:color w:val="111111"/>
          <w:sz w:val="32"/>
          <w:szCs w:val="32"/>
        </w:rPr>
        <w:t>* Снижать требования к аккуратности в начале работы, чтобы сформировать чувство  успеха.</w:t>
      </w:r>
    </w:p>
    <w:p w:rsidR="00F524D5" w:rsidRDefault="00980887" w:rsidP="00F524D5">
      <w:pPr>
        <w:pStyle w:val="a3"/>
        <w:shd w:val="clear" w:color="auto" w:fill="FFFFFF"/>
        <w:tabs>
          <w:tab w:val="left" w:pos="851"/>
        </w:tabs>
        <w:spacing w:before="0" w:beforeAutospacing="0" w:after="0" w:afterAutospacing="0"/>
        <w:ind w:left="709" w:hanging="283"/>
        <w:jc w:val="both"/>
        <w:rPr>
          <w:color w:val="111111"/>
          <w:sz w:val="32"/>
          <w:szCs w:val="32"/>
        </w:rPr>
      </w:pPr>
      <w:r w:rsidRPr="00F524D5">
        <w:rPr>
          <w:color w:val="111111"/>
          <w:sz w:val="32"/>
          <w:szCs w:val="32"/>
        </w:rPr>
        <w:t>* Использовать тактильный контакт (элементы массажа, п</w:t>
      </w:r>
      <w:r w:rsidR="00F524D5">
        <w:rPr>
          <w:color w:val="111111"/>
          <w:sz w:val="32"/>
          <w:szCs w:val="32"/>
        </w:rPr>
        <w:t>рикосновения, поглаживания).</w:t>
      </w:r>
    </w:p>
    <w:p w:rsidR="00F524D5" w:rsidRDefault="00F524D5" w:rsidP="00F524D5">
      <w:pPr>
        <w:pStyle w:val="a3"/>
        <w:shd w:val="clear" w:color="auto" w:fill="FFFFFF"/>
        <w:tabs>
          <w:tab w:val="left" w:pos="851"/>
        </w:tabs>
        <w:spacing w:before="0" w:beforeAutospacing="0" w:after="0" w:afterAutospacing="0"/>
        <w:ind w:left="709" w:hanging="283"/>
        <w:jc w:val="both"/>
        <w:rPr>
          <w:color w:val="111111"/>
          <w:sz w:val="32"/>
          <w:szCs w:val="32"/>
        </w:rPr>
      </w:pPr>
      <w:r w:rsidRPr="00F524D5">
        <w:rPr>
          <w:color w:val="111111"/>
          <w:sz w:val="32"/>
          <w:szCs w:val="32"/>
        </w:rPr>
        <w:t>*</w:t>
      </w:r>
      <w:r>
        <w:rPr>
          <w:color w:val="111111"/>
          <w:sz w:val="32"/>
          <w:szCs w:val="32"/>
        </w:rPr>
        <w:t xml:space="preserve"> </w:t>
      </w:r>
      <w:r w:rsidR="00980887" w:rsidRPr="00F524D5">
        <w:rPr>
          <w:color w:val="111111"/>
          <w:sz w:val="32"/>
          <w:szCs w:val="32"/>
        </w:rPr>
        <w:t>Договариваться с ребёнком о тех или иных действиях заранее.</w:t>
      </w:r>
    </w:p>
    <w:p w:rsidR="00F524D5" w:rsidRDefault="00980887" w:rsidP="00F524D5">
      <w:pPr>
        <w:pStyle w:val="a3"/>
        <w:shd w:val="clear" w:color="auto" w:fill="FFFFFF"/>
        <w:tabs>
          <w:tab w:val="left" w:pos="851"/>
        </w:tabs>
        <w:spacing w:before="0" w:beforeAutospacing="0" w:after="0" w:afterAutospacing="0"/>
        <w:ind w:left="709" w:hanging="283"/>
        <w:jc w:val="both"/>
        <w:rPr>
          <w:color w:val="111111"/>
          <w:sz w:val="32"/>
          <w:szCs w:val="32"/>
        </w:rPr>
      </w:pPr>
      <w:r w:rsidRPr="00F524D5">
        <w:rPr>
          <w:color w:val="111111"/>
          <w:sz w:val="32"/>
          <w:szCs w:val="32"/>
        </w:rPr>
        <w:lastRenderedPageBreak/>
        <w:t>*  Давать короткие, чёткие и конкретные инструкции.</w:t>
      </w:r>
    </w:p>
    <w:p w:rsidR="00F524D5" w:rsidRDefault="00980887" w:rsidP="00F524D5">
      <w:pPr>
        <w:pStyle w:val="a3"/>
        <w:shd w:val="clear" w:color="auto" w:fill="FFFFFF"/>
        <w:tabs>
          <w:tab w:val="left" w:pos="851"/>
        </w:tabs>
        <w:spacing w:before="0" w:beforeAutospacing="0" w:after="0" w:afterAutospacing="0"/>
        <w:ind w:left="709" w:hanging="283"/>
        <w:jc w:val="both"/>
        <w:rPr>
          <w:color w:val="111111"/>
          <w:sz w:val="32"/>
          <w:szCs w:val="32"/>
        </w:rPr>
      </w:pPr>
      <w:r w:rsidRPr="00F524D5">
        <w:rPr>
          <w:color w:val="111111"/>
          <w:sz w:val="32"/>
          <w:szCs w:val="32"/>
        </w:rPr>
        <w:t>*  Использовать гибкую систему поощрений и наказаний.</w:t>
      </w:r>
    </w:p>
    <w:p w:rsidR="00F524D5" w:rsidRDefault="00980887" w:rsidP="00F524D5">
      <w:pPr>
        <w:pStyle w:val="a3"/>
        <w:shd w:val="clear" w:color="auto" w:fill="FFFFFF"/>
        <w:tabs>
          <w:tab w:val="left" w:pos="851"/>
        </w:tabs>
        <w:spacing w:before="0" w:beforeAutospacing="0" w:after="0" w:afterAutospacing="0"/>
        <w:ind w:left="709" w:hanging="283"/>
        <w:jc w:val="both"/>
        <w:rPr>
          <w:color w:val="111111"/>
          <w:sz w:val="32"/>
          <w:szCs w:val="32"/>
        </w:rPr>
      </w:pPr>
      <w:r w:rsidRPr="00F524D5">
        <w:rPr>
          <w:color w:val="111111"/>
          <w:sz w:val="32"/>
          <w:szCs w:val="32"/>
        </w:rPr>
        <w:t>*  Поощрять ребёнка сразу же, не откладывая на будущее.</w:t>
      </w:r>
    </w:p>
    <w:p w:rsidR="00F524D5" w:rsidRDefault="00980887" w:rsidP="00F524D5">
      <w:pPr>
        <w:pStyle w:val="a3"/>
        <w:shd w:val="clear" w:color="auto" w:fill="FFFFFF"/>
        <w:tabs>
          <w:tab w:val="left" w:pos="851"/>
        </w:tabs>
        <w:spacing w:before="0" w:beforeAutospacing="0" w:after="0" w:afterAutospacing="0"/>
        <w:ind w:left="709" w:hanging="283"/>
        <w:jc w:val="both"/>
        <w:rPr>
          <w:color w:val="111111"/>
          <w:sz w:val="32"/>
          <w:szCs w:val="32"/>
        </w:rPr>
      </w:pPr>
      <w:r w:rsidRPr="00F524D5">
        <w:rPr>
          <w:color w:val="111111"/>
          <w:sz w:val="32"/>
          <w:szCs w:val="32"/>
        </w:rPr>
        <w:t>*  Предоставлять ребёнку возможность выбора.</w:t>
      </w:r>
    </w:p>
    <w:p w:rsidR="00F524D5" w:rsidRDefault="00980887" w:rsidP="00F524D5">
      <w:pPr>
        <w:pStyle w:val="a3"/>
        <w:shd w:val="clear" w:color="auto" w:fill="FFFFFF"/>
        <w:tabs>
          <w:tab w:val="left" w:pos="851"/>
        </w:tabs>
        <w:spacing w:before="0" w:beforeAutospacing="0" w:after="0" w:afterAutospacing="0"/>
        <w:ind w:left="709" w:hanging="283"/>
        <w:jc w:val="both"/>
        <w:rPr>
          <w:color w:val="111111"/>
          <w:sz w:val="32"/>
          <w:szCs w:val="32"/>
        </w:rPr>
      </w:pPr>
      <w:r w:rsidRPr="00F524D5">
        <w:rPr>
          <w:color w:val="111111"/>
          <w:sz w:val="32"/>
          <w:szCs w:val="32"/>
        </w:rPr>
        <w:t>*   Оставаться  </w:t>
      </w:r>
      <w:proofErr w:type="spellStart"/>
      <w:proofErr w:type="gramStart"/>
      <w:r w:rsidRPr="00F524D5">
        <w:rPr>
          <w:color w:val="111111"/>
          <w:sz w:val="32"/>
          <w:szCs w:val="32"/>
        </w:rPr>
        <w:t>c</w:t>
      </w:r>
      <w:proofErr w:type="gramEnd"/>
      <w:r w:rsidRPr="00F524D5">
        <w:rPr>
          <w:color w:val="111111"/>
          <w:sz w:val="32"/>
          <w:szCs w:val="32"/>
        </w:rPr>
        <w:t>покойным</w:t>
      </w:r>
      <w:proofErr w:type="spellEnd"/>
      <w:r w:rsidRPr="00F524D5">
        <w:rPr>
          <w:color w:val="111111"/>
          <w:sz w:val="32"/>
          <w:szCs w:val="32"/>
        </w:rPr>
        <w:t>. Нет хладнокровия – нет преимущества!</w:t>
      </w:r>
    </w:p>
    <w:p w:rsidR="00980887" w:rsidRPr="00F524D5" w:rsidRDefault="00980887" w:rsidP="00F524D5">
      <w:pPr>
        <w:pStyle w:val="a3"/>
        <w:shd w:val="clear" w:color="auto" w:fill="FFFFFF"/>
        <w:spacing w:before="150" w:beforeAutospacing="0" w:after="180" w:afterAutospacing="0"/>
        <w:ind w:firstLine="709"/>
        <w:jc w:val="both"/>
        <w:rPr>
          <w:color w:val="111111"/>
          <w:sz w:val="32"/>
          <w:szCs w:val="32"/>
        </w:rPr>
      </w:pPr>
      <w:r w:rsidRPr="00F524D5">
        <w:rPr>
          <w:color w:val="111111"/>
          <w:sz w:val="32"/>
          <w:szCs w:val="32"/>
        </w:rPr>
        <w:t xml:space="preserve">    Если </w:t>
      </w:r>
      <w:proofErr w:type="spellStart"/>
      <w:r w:rsidRPr="00F524D5">
        <w:rPr>
          <w:color w:val="111111"/>
          <w:sz w:val="32"/>
          <w:szCs w:val="32"/>
        </w:rPr>
        <w:t>гиперактивный</w:t>
      </w:r>
      <w:proofErr w:type="spellEnd"/>
      <w:r w:rsidRPr="00F524D5">
        <w:rPr>
          <w:color w:val="111111"/>
          <w:sz w:val="32"/>
          <w:szCs w:val="32"/>
        </w:rPr>
        <w:t xml:space="preserve"> ребёнок будет очень стараться, но случайно сделает что-то не так, то его можно и простить. Пусть он чувствует себя успешным.</w:t>
      </w:r>
    </w:p>
    <w:p w:rsidR="00A015EF" w:rsidRPr="00F524D5" w:rsidRDefault="00A015EF">
      <w:pPr>
        <w:rPr>
          <w:rFonts w:ascii="Times New Roman" w:hAnsi="Times New Roman" w:cs="Times New Roman"/>
          <w:sz w:val="32"/>
          <w:szCs w:val="32"/>
        </w:rPr>
      </w:pPr>
    </w:p>
    <w:sectPr w:rsidR="00A015EF" w:rsidRPr="00F524D5" w:rsidSect="00F524D5">
      <w:pgSz w:w="11906" w:h="16838"/>
      <w:pgMar w:top="709"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887"/>
    <w:rsid w:val="004C4E99"/>
    <w:rsid w:val="00980887"/>
    <w:rsid w:val="00A015EF"/>
    <w:rsid w:val="00F524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08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80887"/>
    <w:rPr>
      <w:i/>
      <w:iCs/>
    </w:rPr>
  </w:style>
  <w:style w:type="character" w:styleId="a5">
    <w:name w:val="Strong"/>
    <w:basedOn w:val="a0"/>
    <w:uiPriority w:val="22"/>
    <w:qFormat/>
    <w:rsid w:val="0098088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08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80887"/>
    <w:rPr>
      <w:i/>
      <w:iCs/>
    </w:rPr>
  </w:style>
  <w:style w:type="character" w:styleId="a5">
    <w:name w:val="Strong"/>
    <w:basedOn w:val="a0"/>
    <w:uiPriority w:val="22"/>
    <w:qFormat/>
    <w:rsid w:val="009808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01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352</Words>
  <Characters>2010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2017-04-12T18:50:00Z</dcterms:created>
  <dcterms:modified xsi:type="dcterms:W3CDTF">2017-04-12T19:08:00Z</dcterms:modified>
</cp:coreProperties>
</file>