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24" w:rsidRDefault="00800124" w:rsidP="00800124">
      <w:pPr>
        <w:pStyle w:val="a6"/>
        <w:spacing w:before="0" w:beforeAutospacing="0" w:after="0" w:afterAutospacing="0"/>
        <w:jc w:val="center"/>
        <w:rPr>
          <w:rStyle w:val="a7"/>
          <w:sz w:val="36"/>
          <w:szCs w:val="28"/>
        </w:rPr>
      </w:pPr>
      <w:r w:rsidRPr="00800124">
        <w:rPr>
          <w:rStyle w:val="a7"/>
          <w:sz w:val="36"/>
          <w:szCs w:val="28"/>
        </w:rPr>
        <w:t>Пиво — это величайший самообман.</w:t>
      </w:r>
    </w:p>
    <w:p w:rsidR="00800124" w:rsidRPr="00800124" w:rsidRDefault="00800124" w:rsidP="00800124">
      <w:pPr>
        <w:pStyle w:val="a6"/>
        <w:spacing w:before="0" w:beforeAutospacing="0" w:after="0" w:afterAutospacing="0"/>
        <w:jc w:val="both"/>
        <w:rPr>
          <w:sz w:val="20"/>
          <w:szCs w:val="28"/>
        </w:rPr>
      </w:pPr>
    </w:p>
    <w:p w:rsidR="00800124" w:rsidRDefault="00800124" w:rsidP="00800124">
      <w:pPr>
        <w:pStyle w:val="a6"/>
        <w:spacing w:before="0" w:beforeAutospacing="0" w:after="0" w:afterAutospacing="0"/>
        <w:jc w:val="both"/>
        <w:rPr>
          <w:sz w:val="32"/>
          <w:szCs w:val="28"/>
        </w:rPr>
      </w:pPr>
      <w:r w:rsidRPr="00800124">
        <w:rPr>
          <w:sz w:val="32"/>
          <w:szCs w:val="28"/>
        </w:rPr>
        <w:t xml:space="preserve">Одна бутылка пива эквивалентна 50-100 граммам водки, в зависимости от крепости. </w:t>
      </w:r>
      <w:r w:rsidRPr="00800124">
        <w:rPr>
          <w:rStyle w:val="a5"/>
          <w:sz w:val="32"/>
          <w:szCs w:val="28"/>
        </w:rPr>
        <w:t>Выпивая 5-6 бутылок пива, вы можете получить дозу этилового спирта, равного бутылке водки.</w:t>
      </w:r>
      <w:r w:rsidRPr="00800124">
        <w:rPr>
          <w:sz w:val="32"/>
          <w:szCs w:val="28"/>
        </w:rPr>
        <w:t xml:space="preserve"> Но психологически вы защищены: выпивающий бутылку водки в день — явный алкоголик, а выпивающий 2-3 литра пива — «обычный» человек и даже производит впечатление удачного и счастливого. Кроме того, статистика расходится с теорией и показывает, что </w:t>
      </w:r>
      <w:r w:rsidRPr="00800124">
        <w:rPr>
          <w:rStyle w:val="a5"/>
          <w:sz w:val="32"/>
          <w:szCs w:val="28"/>
        </w:rPr>
        <w:t>потребление водки растет вместе с потреблением пива</w:t>
      </w:r>
      <w:r w:rsidRPr="00800124">
        <w:rPr>
          <w:sz w:val="32"/>
          <w:szCs w:val="28"/>
        </w:rPr>
        <w:t>. В XIX веке англичане, борясь с алкоголизмом, решили вытеснить крепкие алкогольные изделия пивом. Но вскоре пришлось отменить «пивной закон», поскольку его введение лишь усугубляло пьянство.</w:t>
      </w:r>
    </w:p>
    <w:p w:rsidR="001F6E88" w:rsidRDefault="00800124" w:rsidP="0080012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  <w:r>
        <w:rPr>
          <w:noProof/>
        </w:rPr>
        <w:drawing>
          <wp:inline distT="0" distB="0" distL="0" distR="0">
            <wp:extent cx="2607275" cy="1149178"/>
            <wp:effectExtent l="0" t="0" r="0" b="0"/>
            <wp:docPr id="6" name="Рисунок 6" descr="&quot;Наше здоровье&quot; портал о здоровом образе жизни - Вредные привы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Наше здоровье&quot; портал о здоровом образе жизни - Вредные привыч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14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24" w:rsidRDefault="00800124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80012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02175" w:rsidRDefault="00C02175" w:rsidP="0080012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02175" w:rsidRDefault="00C02175" w:rsidP="0080012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C02175" w:rsidRDefault="00C02175" w:rsidP="0080012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E10977" w:rsidRPr="00800124" w:rsidRDefault="00E10977" w:rsidP="0080012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    </w:t>
      </w: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471352" cy="16081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705" cy="160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96">
        <w:rPr>
          <w:rFonts w:ascii="Monotype Corsiva" w:hAnsi="Monotype Corsiva"/>
          <w:b/>
          <w:sz w:val="36"/>
          <w:szCs w:val="36"/>
        </w:rPr>
        <w:t xml:space="preserve"> </w:t>
      </w:r>
    </w:p>
    <w:p w:rsidR="00800124" w:rsidRDefault="00800124" w:rsidP="00800124">
      <w:pPr>
        <w:pStyle w:val="a6"/>
        <w:jc w:val="center"/>
        <w:rPr>
          <w:rFonts w:asciiTheme="majorHAnsi" w:hAnsiTheme="majorHAnsi" w:cs="Arial"/>
          <w:b/>
          <w:sz w:val="28"/>
          <w:szCs w:val="25"/>
        </w:rPr>
      </w:pPr>
      <w:r>
        <w:rPr>
          <w:rFonts w:asciiTheme="majorHAnsi" w:hAnsiTheme="majorHAnsi" w:cs="Arial"/>
          <w:b/>
          <w:sz w:val="28"/>
          <w:szCs w:val="25"/>
        </w:rPr>
        <w:t>С</w:t>
      </w:r>
      <w:r w:rsidRPr="00FA1002">
        <w:rPr>
          <w:rFonts w:asciiTheme="majorHAnsi" w:hAnsiTheme="majorHAnsi" w:cs="Arial"/>
          <w:b/>
          <w:sz w:val="28"/>
          <w:szCs w:val="25"/>
        </w:rPr>
        <w:t>нять напряжение порой</w:t>
      </w:r>
      <w:r w:rsidRPr="00FA1002">
        <w:rPr>
          <w:rFonts w:asciiTheme="majorHAnsi" w:hAnsiTheme="majorHAnsi" w:cs="Arial"/>
          <w:b/>
          <w:sz w:val="28"/>
          <w:szCs w:val="25"/>
        </w:rPr>
        <w:br/>
        <w:t>Вам помогает алкоголь.</w:t>
      </w:r>
      <w:r w:rsidRPr="00FA1002">
        <w:rPr>
          <w:rFonts w:asciiTheme="majorHAnsi" w:hAnsiTheme="majorHAnsi" w:cs="Arial"/>
          <w:b/>
          <w:sz w:val="28"/>
          <w:szCs w:val="25"/>
        </w:rPr>
        <w:br/>
        <w:t>Но чаще все-таки</w:t>
      </w:r>
      <w:r w:rsidR="00A56EAA">
        <w:rPr>
          <w:rFonts w:asciiTheme="majorHAnsi" w:hAnsiTheme="majorHAnsi" w:cs="Arial"/>
          <w:b/>
          <w:sz w:val="28"/>
          <w:szCs w:val="25"/>
        </w:rPr>
        <w:t>,</w:t>
      </w:r>
      <w:r w:rsidRPr="00FA1002">
        <w:rPr>
          <w:rFonts w:asciiTheme="majorHAnsi" w:hAnsiTheme="majorHAnsi" w:cs="Arial"/>
          <w:b/>
          <w:sz w:val="28"/>
          <w:szCs w:val="25"/>
        </w:rPr>
        <w:t xml:space="preserve"> друг мой,</w:t>
      </w:r>
      <w:r w:rsidRPr="00FA1002">
        <w:rPr>
          <w:rFonts w:asciiTheme="majorHAnsi" w:hAnsiTheme="majorHAnsi" w:cs="Arial"/>
          <w:b/>
          <w:sz w:val="28"/>
          <w:szCs w:val="25"/>
        </w:rPr>
        <w:br/>
      </w:r>
      <w:r w:rsidRPr="00FA1002">
        <w:rPr>
          <w:rFonts w:asciiTheme="majorHAnsi" w:hAnsiTheme="majorHAnsi" w:cs="Arial"/>
          <w:b/>
          <w:sz w:val="36"/>
          <w:szCs w:val="25"/>
        </w:rPr>
        <w:t>Он причиняет зло и боль!</w:t>
      </w:r>
    </w:p>
    <w:p w:rsidR="00E10977" w:rsidRDefault="00E10977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800124" w:rsidRDefault="00800124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800124" w:rsidRDefault="00800124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  <w:bookmarkStart w:id="0" w:name="_GoBack"/>
      <w:bookmarkEnd w:id="0"/>
    </w:p>
    <w:p w:rsidR="00E10977" w:rsidRDefault="00E10977" w:rsidP="00965D94">
      <w:pPr>
        <w:pStyle w:val="a6"/>
        <w:spacing w:before="0" w:beforeAutospacing="0" w:after="0" w:afterAutospacing="0"/>
        <w:jc w:val="center"/>
        <w:rPr>
          <w:rFonts w:asciiTheme="majorHAnsi" w:hAnsiTheme="majorHAnsi"/>
          <w:sz w:val="32"/>
          <w:szCs w:val="28"/>
        </w:rPr>
      </w:pPr>
    </w:p>
    <w:p w:rsidR="00E10977" w:rsidRPr="00800124" w:rsidRDefault="00E10977" w:rsidP="00965D94">
      <w:pPr>
        <w:pStyle w:val="a6"/>
        <w:spacing w:before="0" w:beforeAutospacing="0" w:after="0" w:afterAutospacing="0"/>
        <w:jc w:val="center"/>
        <w:rPr>
          <w:b/>
          <w:sz w:val="40"/>
          <w:szCs w:val="28"/>
        </w:rPr>
      </w:pPr>
      <w:r w:rsidRPr="00800124">
        <w:rPr>
          <w:b/>
          <w:sz w:val="40"/>
          <w:szCs w:val="28"/>
        </w:rPr>
        <w:t>О ВРЕДЕ ПИВА</w:t>
      </w:r>
    </w:p>
    <w:p w:rsidR="001C3119" w:rsidRDefault="001C3119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1C3119" w:rsidRDefault="001C3119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1C3119" w:rsidRDefault="001C3119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  <w:r>
        <w:rPr>
          <w:rFonts w:ascii="Arial" w:hAnsi="Arial" w:cs="Arial"/>
          <w:noProof/>
          <w:color w:val="000D8B"/>
        </w:rPr>
        <w:drawing>
          <wp:inline distT="0" distB="0" distL="0" distR="0">
            <wp:extent cx="2703195" cy="2457450"/>
            <wp:effectExtent l="19050" t="0" r="1905" b="0"/>
            <wp:docPr id="1" name="Рисунок 1" descr="tit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18" cy="245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1C3119" w:rsidRDefault="00800124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(Пиво и Табак «стартовые» наркотики!!!)</w:t>
      </w:r>
    </w:p>
    <w:p w:rsidR="001C3119" w:rsidRDefault="001C3119" w:rsidP="001C3119">
      <w:pPr>
        <w:spacing w:after="0" w:line="240" w:lineRule="auto"/>
        <w:rPr>
          <w:b/>
          <w:sz w:val="20"/>
          <w:szCs w:val="28"/>
        </w:rPr>
      </w:pPr>
    </w:p>
    <w:p w:rsidR="001F6E88" w:rsidRDefault="001F6E88" w:rsidP="001C3119">
      <w:pPr>
        <w:spacing w:after="0" w:line="240" w:lineRule="auto"/>
        <w:rPr>
          <w:b/>
          <w:sz w:val="20"/>
          <w:szCs w:val="28"/>
        </w:rPr>
      </w:pPr>
    </w:p>
    <w:p w:rsidR="001F6E88" w:rsidRDefault="001F6E88" w:rsidP="001C3119">
      <w:pPr>
        <w:spacing w:after="0" w:line="240" w:lineRule="auto"/>
        <w:rPr>
          <w:b/>
          <w:sz w:val="20"/>
          <w:szCs w:val="28"/>
        </w:rPr>
      </w:pPr>
    </w:p>
    <w:p w:rsidR="001F6E88" w:rsidRPr="001C3119" w:rsidRDefault="001F6E88" w:rsidP="001C3119">
      <w:pPr>
        <w:spacing w:after="0" w:line="240" w:lineRule="auto"/>
        <w:rPr>
          <w:rFonts w:asciiTheme="majorHAnsi" w:eastAsia="Calibri" w:hAnsiTheme="majorHAnsi" w:cs="Times New Roman"/>
          <w:b/>
          <w:sz w:val="28"/>
          <w:szCs w:val="36"/>
        </w:rPr>
      </w:pPr>
    </w:p>
    <w:p w:rsidR="001C3119" w:rsidRPr="001C3119" w:rsidRDefault="001C3119" w:rsidP="00965D94">
      <w:pPr>
        <w:pStyle w:val="a6"/>
        <w:spacing w:before="0" w:beforeAutospacing="0" w:after="0" w:afterAutospacing="0"/>
        <w:jc w:val="center"/>
        <w:rPr>
          <w:b/>
          <w:sz w:val="20"/>
          <w:szCs w:val="28"/>
        </w:rPr>
      </w:pPr>
    </w:p>
    <w:p w:rsidR="001C3119" w:rsidRDefault="001C3119" w:rsidP="00965D94">
      <w:pPr>
        <w:pStyle w:val="a6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1C3119" w:rsidRDefault="001C3119" w:rsidP="00965D94">
      <w:pPr>
        <w:pStyle w:val="a6"/>
        <w:spacing w:before="0" w:beforeAutospacing="0" w:after="0" w:afterAutospacing="0"/>
        <w:jc w:val="center"/>
        <w:rPr>
          <w:b/>
          <w:szCs w:val="28"/>
        </w:rPr>
      </w:pPr>
    </w:p>
    <w:p w:rsidR="001C3119" w:rsidRPr="001C3119" w:rsidRDefault="001C3119" w:rsidP="00965D94">
      <w:pPr>
        <w:pStyle w:val="a6"/>
        <w:spacing w:before="0" w:beforeAutospacing="0" w:after="0" w:afterAutospacing="0"/>
        <w:jc w:val="center"/>
        <w:rPr>
          <w:b/>
          <w:szCs w:val="28"/>
        </w:rPr>
      </w:pPr>
    </w:p>
    <w:p w:rsidR="00C02175" w:rsidRDefault="00C02175" w:rsidP="00965D94">
      <w:pPr>
        <w:pStyle w:val="a6"/>
        <w:spacing w:before="0" w:beforeAutospacing="0" w:after="0" w:afterAutospacing="0"/>
        <w:jc w:val="center"/>
        <w:rPr>
          <w:b/>
          <w:szCs w:val="28"/>
        </w:rPr>
      </w:pPr>
    </w:p>
    <w:p w:rsidR="001C3119" w:rsidRPr="001C3119" w:rsidRDefault="001C3119" w:rsidP="00965D94">
      <w:pPr>
        <w:pStyle w:val="a6"/>
        <w:spacing w:before="0" w:beforeAutospacing="0" w:after="0" w:afterAutospacing="0"/>
        <w:jc w:val="center"/>
        <w:rPr>
          <w:b/>
          <w:szCs w:val="28"/>
        </w:rPr>
      </w:pPr>
      <w:r w:rsidRPr="001C3119">
        <w:rPr>
          <w:b/>
          <w:szCs w:val="28"/>
        </w:rPr>
        <w:t>2014 г.</w:t>
      </w:r>
    </w:p>
    <w:p w:rsidR="001C3119" w:rsidRPr="007E6FB8" w:rsidRDefault="00800124" w:rsidP="001C3119">
      <w:pPr>
        <w:pStyle w:val="a6"/>
        <w:spacing w:before="0" w:beforeAutospacing="0" w:after="0" w:afterAutospacing="0"/>
        <w:ind w:firstLine="708"/>
        <w:jc w:val="both"/>
        <w:rPr>
          <w:color w:val="252525"/>
          <w:sz w:val="28"/>
          <w:szCs w:val="21"/>
          <w:shd w:val="clear" w:color="auto" w:fill="FFFFFF"/>
        </w:rPr>
      </w:pPr>
      <w:proofErr w:type="spellStart"/>
      <w:r w:rsidRPr="007E6FB8">
        <w:rPr>
          <w:b/>
          <w:bCs/>
          <w:color w:val="252525"/>
          <w:sz w:val="36"/>
          <w:szCs w:val="21"/>
          <w:shd w:val="clear" w:color="auto" w:fill="FFFFFF"/>
        </w:rPr>
        <w:lastRenderedPageBreak/>
        <w:t>П</w:t>
      </w:r>
      <w:r w:rsidR="001C3119" w:rsidRPr="007E6FB8">
        <w:rPr>
          <w:b/>
          <w:bCs/>
          <w:color w:val="252525"/>
          <w:sz w:val="36"/>
          <w:szCs w:val="21"/>
          <w:shd w:val="clear" w:color="auto" w:fill="FFFFFF"/>
        </w:rPr>
        <w:t>и́во</w:t>
      </w:r>
      <w:proofErr w:type="spellEnd"/>
      <w:r w:rsidR="001C3119" w:rsidRPr="007E6FB8">
        <w:rPr>
          <w:color w:val="252525"/>
          <w:sz w:val="28"/>
          <w:szCs w:val="21"/>
          <w:shd w:val="clear" w:color="auto" w:fill="FFFFFF"/>
        </w:rPr>
        <w:t> —слабоалкогольный  напиток, получаемый спиртовым брожением солодового сусла с помощью пивных дрожжей, обычно с добавлением хмеля.</w:t>
      </w:r>
    </w:p>
    <w:p w:rsidR="001C3119" w:rsidRPr="007E6FB8" w:rsidRDefault="001C3119" w:rsidP="001C311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B8">
        <w:rPr>
          <w:rFonts w:ascii="Times New Roman" w:eastAsia="Times New Roman" w:hAnsi="Times New Roman" w:cs="Times New Roman"/>
          <w:bCs/>
          <w:noProof/>
          <w:sz w:val="32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margin">
              <wp:posOffset>-135890</wp:posOffset>
            </wp:positionH>
            <wp:positionV relativeFrom="margin">
              <wp:posOffset>488950</wp:posOffset>
            </wp:positionV>
            <wp:extent cx="1533525" cy="1543050"/>
            <wp:effectExtent l="19050" t="0" r="9525" b="0"/>
            <wp:wrapSquare wrapText="bothSides"/>
            <wp:docPr id="4" name="Рисунок 4" descr="http://omp.ucoz.com/_tbkp/013/1211392733_alcohol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p.ucoz.com/_tbkp/013/1211392733_alcohol_fr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FB8">
        <w:rPr>
          <w:rFonts w:ascii="Times New Roman" w:eastAsia="Times New Roman" w:hAnsi="Times New Roman" w:cs="Times New Roman"/>
          <w:bCs/>
          <w:sz w:val="32"/>
          <w:szCs w:val="28"/>
        </w:rPr>
        <w:t xml:space="preserve">   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>Пиво стало самым популярным напитком среди подростков и молодежи.</w:t>
      </w:r>
    </w:p>
    <w:p w:rsidR="001C3119" w:rsidRPr="007E6FB8" w:rsidRDefault="001C3119" w:rsidP="001C311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Исследования, проведенные во многих странах, свидетельствуют, что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>хронический алкоголизм развивается    в 3-4 раза быстрее от употребления пива, чем от крепких алкогольных изделий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3119" w:rsidRPr="007E6FB8" w:rsidRDefault="001C3119" w:rsidP="001C311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процессе спиртового брожения в пиве, как и в самогоне в полном объеме сохраняются сопутствующие алкоголю ядовитые соединения: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>альдегиды, сивушные масла, метанол, эфиры,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 которых в пиве в десятки и </w:t>
      </w:r>
      <w:proofErr w:type="gramStart"/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>сотни</w:t>
      </w:r>
      <w:proofErr w:type="gramEnd"/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 превышает уровень их допустимой концентрации в водке, полученной из спирта высшей очистки.</w:t>
      </w:r>
    </w:p>
    <w:p w:rsidR="001C3119" w:rsidRPr="007E6FB8" w:rsidRDefault="001C3119" w:rsidP="001C3119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Насыщенность пива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>углекислым газом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приводит к варикозному расширению вен и возникновению синдрома «пивного сердца» («капронового чулка»), когда сердце провисает, становится дряблым и плохо качает кровь. Содержащийся в пиве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кобальт 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способствует разрушению 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сердечнососудистой системы, а также желудочно-кишечного тракта.</w:t>
      </w:r>
    </w:p>
    <w:p w:rsidR="001C3119" w:rsidRPr="007E6FB8" w:rsidRDefault="001C3119" w:rsidP="001C311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При систематическом употреблении пива происходит «сбой» в 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эндокринной системе 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человека, способствующий выработке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>женских половых гормонов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>У мужчин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уменьшается растительность на теле, набухают молочные железы, жир откладывается на бедра и бока, становится шире таз, снижается потенция вплоть до бесплодия и импотенции.</w:t>
      </w:r>
    </w:p>
    <w:p w:rsidR="001C3119" w:rsidRPr="007E6FB8" w:rsidRDefault="001C3119" w:rsidP="001C311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У женщин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становится грубее голос, появляются «пивные усы» и излишняя полнота. Возрастает вероятность заболеть раком, а если это кормящая мать, то у ребенка возможны эпилептические судороги.</w:t>
      </w:r>
    </w:p>
    <w:p w:rsidR="001C3119" w:rsidRPr="007E6FB8" w:rsidRDefault="001C3119" w:rsidP="001C311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Токсические вещества,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содержащиеся в пиве, влияют на развитие похмельного синдрома. Потребление пива в больших количествах приводит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>к поражению почек.</w:t>
      </w:r>
    </w:p>
    <w:p w:rsidR="001C3119" w:rsidRDefault="001C3119" w:rsidP="001C3119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Этиловый спирт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постепенно, но неуклонно разрушает нервную систему -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>мозг,</w:t>
      </w:r>
      <w:r w:rsidRPr="007E6FB8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ведет к полной деградации личности, а самое главное </w:t>
      </w:r>
      <w:r w:rsidRPr="007E6FB8">
        <w:rPr>
          <w:rFonts w:ascii="Times New Roman" w:eastAsia="Times New Roman" w:hAnsi="Times New Roman" w:cs="Times New Roman"/>
          <w:b/>
          <w:bCs/>
          <w:sz w:val="28"/>
          <w:szCs w:val="28"/>
        </w:rPr>
        <w:t>«пивного» живота и избыточного веса.</w:t>
      </w:r>
    </w:p>
    <w:p w:rsidR="007E6FB8" w:rsidRPr="007E6FB8" w:rsidRDefault="007E6FB8" w:rsidP="007E6FB8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74789" cy="1473486"/>
            <wp:effectExtent l="0" t="0" r="0" b="0"/>
            <wp:docPr id="8" name="Рисунок 8" descr="6 Сентября 2009 - ЗАГРУЗИ. Проги, Софт, Игры, Фильмы и д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Сентября 2009 - ЗАГРУЗИ. Проги, Софт, Игры, Фильмы и др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07" cy="147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19" w:rsidRPr="001F6E88" w:rsidRDefault="001C3119" w:rsidP="001C311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F6E8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Таким образом, вред пива для человеческого организма очень обширен:</w:t>
      </w:r>
    </w:p>
    <w:p w:rsidR="001C3119" w:rsidRPr="007B27D4" w:rsidRDefault="001C3119" w:rsidP="001C3119">
      <w:pPr>
        <w:spacing w:after="0" w:line="312" w:lineRule="atLeast"/>
        <w:rPr>
          <w:rFonts w:ascii="Times New Roman" w:eastAsia="Times New Roman" w:hAnsi="Times New Roman" w:cs="Times New Roman"/>
          <w:szCs w:val="24"/>
        </w:rPr>
      </w:pPr>
      <w:r w:rsidRPr="007B27D4">
        <w:rPr>
          <w:rFonts w:ascii="Times New Roman" w:eastAsia="Times New Roman" w:hAnsi="Times New Roman" w:cs="Times New Roman"/>
          <w:bCs/>
          <w:sz w:val="24"/>
          <w:szCs w:val="28"/>
        </w:rPr>
        <w:t>- гибель клеток головного мозга;</w:t>
      </w:r>
    </w:p>
    <w:p w:rsidR="001C3119" w:rsidRPr="007B27D4" w:rsidRDefault="001C3119" w:rsidP="001C3119">
      <w:pPr>
        <w:spacing w:after="0" w:line="312" w:lineRule="atLeast"/>
        <w:rPr>
          <w:rFonts w:ascii="Times New Roman" w:eastAsia="Times New Roman" w:hAnsi="Times New Roman" w:cs="Times New Roman"/>
          <w:szCs w:val="24"/>
        </w:rPr>
      </w:pPr>
      <w:r w:rsidRPr="007B27D4">
        <w:rPr>
          <w:rFonts w:ascii="Times New Roman" w:eastAsia="Times New Roman" w:hAnsi="Times New Roman" w:cs="Times New Roman"/>
          <w:bCs/>
          <w:sz w:val="24"/>
          <w:szCs w:val="28"/>
        </w:rPr>
        <w:t>- нарушение функций спинного мозга;</w:t>
      </w:r>
    </w:p>
    <w:p w:rsidR="001C3119" w:rsidRPr="007B27D4" w:rsidRDefault="001C3119" w:rsidP="001C3119">
      <w:pPr>
        <w:spacing w:after="0" w:line="312" w:lineRule="atLeast"/>
        <w:rPr>
          <w:rFonts w:ascii="Times New Roman" w:eastAsia="Times New Roman" w:hAnsi="Times New Roman" w:cs="Times New Roman"/>
          <w:szCs w:val="24"/>
        </w:rPr>
      </w:pPr>
      <w:r w:rsidRPr="007B27D4">
        <w:rPr>
          <w:rFonts w:ascii="Times New Roman" w:eastAsia="Times New Roman" w:hAnsi="Times New Roman" w:cs="Times New Roman"/>
          <w:bCs/>
          <w:sz w:val="24"/>
          <w:szCs w:val="28"/>
        </w:rPr>
        <w:t>- цирроз печени;</w:t>
      </w:r>
    </w:p>
    <w:p w:rsidR="001C3119" w:rsidRPr="007B27D4" w:rsidRDefault="001C3119" w:rsidP="001C3119">
      <w:pPr>
        <w:spacing w:after="0" w:line="312" w:lineRule="atLeast"/>
        <w:rPr>
          <w:rFonts w:ascii="Times New Roman" w:eastAsia="Times New Roman" w:hAnsi="Times New Roman" w:cs="Times New Roman"/>
          <w:szCs w:val="24"/>
        </w:rPr>
      </w:pPr>
      <w:r w:rsidRPr="007B27D4">
        <w:rPr>
          <w:rFonts w:ascii="Times New Roman" w:eastAsia="Times New Roman" w:hAnsi="Times New Roman" w:cs="Times New Roman"/>
          <w:bCs/>
          <w:sz w:val="24"/>
          <w:szCs w:val="28"/>
        </w:rPr>
        <w:t>- гепатит, панкреатит, гастрит;</w:t>
      </w:r>
    </w:p>
    <w:p w:rsidR="001C3119" w:rsidRPr="007B27D4" w:rsidRDefault="001C3119" w:rsidP="001C3119">
      <w:pPr>
        <w:spacing w:after="0" w:line="312" w:lineRule="atLeast"/>
        <w:rPr>
          <w:rFonts w:ascii="Times New Roman" w:eastAsia="Times New Roman" w:hAnsi="Times New Roman" w:cs="Times New Roman"/>
          <w:szCs w:val="24"/>
        </w:rPr>
      </w:pPr>
      <w:r w:rsidRPr="007B27D4">
        <w:rPr>
          <w:rFonts w:ascii="Times New Roman" w:eastAsia="Times New Roman" w:hAnsi="Times New Roman" w:cs="Times New Roman"/>
          <w:bCs/>
          <w:sz w:val="24"/>
          <w:szCs w:val="28"/>
        </w:rPr>
        <w:t>- невропатии;</w:t>
      </w:r>
    </w:p>
    <w:p w:rsidR="001C3119" w:rsidRPr="007B27D4" w:rsidRDefault="001C3119" w:rsidP="001C3119">
      <w:pPr>
        <w:spacing w:after="0" w:line="312" w:lineRule="atLeast"/>
        <w:rPr>
          <w:rFonts w:ascii="Times New Roman" w:eastAsia="Times New Roman" w:hAnsi="Times New Roman" w:cs="Times New Roman"/>
          <w:szCs w:val="24"/>
        </w:rPr>
      </w:pPr>
      <w:r w:rsidRPr="007B27D4">
        <w:rPr>
          <w:rFonts w:ascii="Times New Roman" w:eastAsia="Times New Roman" w:hAnsi="Times New Roman" w:cs="Times New Roman"/>
          <w:bCs/>
          <w:sz w:val="24"/>
          <w:szCs w:val="28"/>
        </w:rPr>
        <w:t>- поражение зрительного, слухового анализаторов;</w:t>
      </w:r>
    </w:p>
    <w:p w:rsidR="001C3119" w:rsidRPr="007B27D4" w:rsidRDefault="001C3119" w:rsidP="001C3119">
      <w:pPr>
        <w:spacing w:after="0" w:line="312" w:lineRule="atLeast"/>
        <w:rPr>
          <w:rFonts w:ascii="Times New Roman" w:eastAsia="Times New Roman" w:hAnsi="Times New Roman" w:cs="Times New Roman"/>
          <w:szCs w:val="24"/>
        </w:rPr>
      </w:pPr>
      <w:r w:rsidRPr="007B27D4">
        <w:rPr>
          <w:rFonts w:ascii="Times New Roman" w:eastAsia="Times New Roman" w:hAnsi="Times New Roman" w:cs="Times New Roman"/>
          <w:bCs/>
          <w:sz w:val="24"/>
          <w:szCs w:val="28"/>
        </w:rPr>
        <w:t>- повышение артериального давления и т.д.</w:t>
      </w:r>
    </w:p>
    <w:p w:rsidR="001F6E88" w:rsidRDefault="001C3119" w:rsidP="001C3119">
      <w:pPr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B27D4">
        <w:rPr>
          <w:rFonts w:ascii="Times New Roman" w:eastAsia="Times New Roman" w:hAnsi="Times New Roman" w:cs="Times New Roman"/>
          <w:bCs/>
          <w:sz w:val="24"/>
          <w:szCs w:val="28"/>
        </w:rPr>
        <w:t>Вот неполный перечень нарушений, которые вызывает чрезмерное употребление пива.</w:t>
      </w:r>
    </w:p>
    <w:p w:rsidR="001F6E88" w:rsidRPr="00800124" w:rsidRDefault="001F6E88" w:rsidP="001C3119">
      <w:pPr>
        <w:spacing w:after="0" w:line="312" w:lineRule="atLeast"/>
        <w:rPr>
          <w:rFonts w:ascii="Times New Roman" w:eastAsia="Times New Roman" w:hAnsi="Times New Roman" w:cs="Times New Roman"/>
          <w:bCs/>
          <w:sz w:val="2"/>
          <w:szCs w:val="10"/>
        </w:rPr>
      </w:pPr>
    </w:p>
    <w:p w:rsidR="001F6E88" w:rsidRPr="001F6E88" w:rsidRDefault="001F6E88" w:rsidP="001F6E88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1F6E88">
        <w:rPr>
          <w:b/>
          <w:color w:val="000000" w:themeColor="text1"/>
          <w:sz w:val="26"/>
          <w:szCs w:val="26"/>
        </w:rPr>
        <w:t xml:space="preserve">      </w:t>
      </w:r>
      <w:r w:rsidRPr="001F6E88">
        <w:rPr>
          <w:b/>
          <w:color w:val="000000" w:themeColor="text1"/>
          <w:sz w:val="25"/>
          <w:szCs w:val="25"/>
        </w:rPr>
        <w:t>Административная ответственность</w:t>
      </w:r>
      <w:r w:rsidRPr="001F6E88">
        <w:rPr>
          <w:color w:val="000000" w:themeColor="text1"/>
          <w:sz w:val="25"/>
          <w:szCs w:val="25"/>
        </w:rPr>
        <w:t xml:space="preserve">, за совершение правонарушений, наступает с 16 лет, подростки от 14 до 16 лет, </w:t>
      </w:r>
      <w:r w:rsidR="00800124">
        <w:rPr>
          <w:color w:val="000000" w:themeColor="text1"/>
          <w:sz w:val="25"/>
          <w:szCs w:val="25"/>
        </w:rPr>
        <w:t xml:space="preserve">также </w:t>
      </w:r>
      <w:r w:rsidRPr="001F6E88">
        <w:rPr>
          <w:color w:val="000000" w:themeColor="text1"/>
          <w:sz w:val="25"/>
          <w:szCs w:val="25"/>
        </w:rPr>
        <w:t>подлежат административной ответственности по ст. 17.3. п.1 КоАП РБ Распитие алкогольных, слабоалкогольных напитков или пива</w:t>
      </w:r>
      <w:r w:rsidRPr="001F6E88">
        <w:rPr>
          <w:color w:val="000000" w:themeColor="text1"/>
          <w:sz w:val="26"/>
          <w:szCs w:val="26"/>
        </w:rPr>
        <w:t>.</w:t>
      </w:r>
    </w:p>
    <w:p w:rsidR="001F6E88" w:rsidRPr="001F6E88" w:rsidRDefault="001F6E88" w:rsidP="001F6E88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Распитие </w:t>
      </w:r>
      <w:r w:rsidRPr="001F6E88">
        <w:rPr>
          <w:color w:val="000000"/>
          <w:sz w:val="26"/>
          <w:szCs w:val="26"/>
        </w:rPr>
        <w:t xml:space="preserve">алкогольных, </w:t>
      </w:r>
      <w:r>
        <w:rPr>
          <w:color w:val="000000"/>
          <w:sz w:val="26"/>
          <w:szCs w:val="26"/>
        </w:rPr>
        <w:t>с</w:t>
      </w:r>
      <w:r w:rsidRPr="001F6E88">
        <w:rPr>
          <w:color w:val="000000"/>
          <w:sz w:val="26"/>
          <w:szCs w:val="26"/>
        </w:rPr>
        <w:t>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</w:t>
      </w:r>
      <w:proofErr w:type="gramEnd"/>
      <w:r w:rsidRPr="001F6E88">
        <w:rPr>
          <w:color w:val="000000"/>
          <w:sz w:val="26"/>
          <w:szCs w:val="26"/>
        </w:rPr>
        <w:t xml:space="preserve"> аналогов наркотических средств или психотропных веществ –</w:t>
      </w:r>
    </w:p>
    <w:p w:rsidR="001C3119" w:rsidRPr="001C3119" w:rsidRDefault="001F6E88" w:rsidP="001F6E88">
      <w:pPr>
        <w:pStyle w:val="newncpi"/>
        <w:spacing w:before="0" w:beforeAutospacing="0" w:after="0" w:afterAutospacing="0"/>
        <w:ind w:firstLine="567"/>
        <w:jc w:val="both"/>
        <w:rPr>
          <w:b/>
          <w:sz w:val="32"/>
          <w:szCs w:val="28"/>
        </w:rPr>
      </w:pPr>
      <w:r w:rsidRPr="001F6E88">
        <w:rPr>
          <w:b/>
          <w:color w:val="000000"/>
          <w:sz w:val="26"/>
          <w:szCs w:val="26"/>
        </w:rPr>
        <w:t>влекут наложение штрафа в размере до восьми базовых величин.</w:t>
      </w:r>
    </w:p>
    <w:sectPr w:rsidR="001C3119" w:rsidRPr="001C3119" w:rsidSect="001F6E88">
      <w:pgSz w:w="16838" w:h="11906" w:orient="landscape"/>
      <w:pgMar w:top="426" w:right="253" w:bottom="284" w:left="284" w:header="708" w:footer="708" w:gutter="0"/>
      <w:cols w:num="3" w:space="4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A2"/>
    <w:rsid w:val="0000030E"/>
    <w:rsid w:val="0000291E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7B33"/>
    <w:rsid w:val="000B29EE"/>
    <w:rsid w:val="000B2B2A"/>
    <w:rsid w:val="000B3D05"/>
    <w:rsid w:val="000B559F"/>
    <w:rsid w:val="000B7B53"/>
    <w:rsid w:val="000C1D6F"/>
    <w:rsid w:val="000C6FA8"/>
    <w:rsid w:val="000C717A"/>
    <w:rsid w:val="000D7942"/>
    <w:rsid w:val="000E1B8F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C3119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1F6E88"/>
    <w:rsid w:val="0020496A"/>
    <w:rsid w:val="00205752"/>
    <w:rsid w:val="00211386"/>
    <w:rsid w:val="0021305F"/>
    <w:rsid w:val="00215D04"/>
    <w:rsid w:val="00216A96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240F"/>
    <w:rsid w:val="00283B7B"/>
    <w:rsid w:val="00287D47"/>
    <w:rsid w:val="00292151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3016C5"/>
    <w:rsid w:val="003065C2"/>
    <w:rsid w:val="0031234E"/>
    <w:rsid w:val="00312FE8"/>
    <w:rsid w:val="00317C6F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724D"/>
    <w:rsid w:val="003C3940"/>
    <w:rsid w:val="003C6DE5"/>
    <w:rsid w:val="003D02E4"/>
    <w:rsid w:val="003D08EA"/>
    <w:rsid w:val="003D18D6"/>
    <w:rsid w:val="003D2F0C"/>
    <w:rsid w:val="003D4B7A"/>
    <w:rsid w:val="003D6467"/>
    <w:rsid w:val="003E1DCA"/>
    <w:rsid w:val="003E2560"/>
    <w:rsid w:val="003E5636"/>
    <w:rsid w:val="003E6974"/>
    <w:rsid w:val="003E7314"/>
    <w:rsid w:val="003F22E7"/>
    <w:rsid w:val="00402A1F"/>
    <w:rsid w:val="004055FF"/>
    <w:rsid w:val="0040589E"/>
    <w:rsid w:val="00412282"/>
    <w:rsid w:val="0041323F"/>
    <w:rsid w:val="00413AD5"/>
    <w:rsid w:val="00425739"/>
    <w:rsid w:val="004272CB"/>
    <w:rsid w:val="0043345F"/>
    <w:rsid w:val="004335E6"/>
    <w:rsid w:val="0043509C"/>
    <w:rsid w:val="00435E26"/>
    <w:rsid w:val="00441C85"/>
    <w:rsid w:val="00446A44"/>
    <w:rsid w:val="004569E3"/>
    <w:rsid w:val="00456B5D"/>
    <w:rsid w:val="00456EDF"/>
    <w:rsid w:val="00467083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554"/>
    <w:rsid w:val="00501729"/>
    <w:rsid w:val="005024A5"/>
    <w:rsid w:val="00507142"/>
    <w:rsid w:val="00507971"/>
    <w:rsid w:val="00510AF8"/>
    <w:rsid w:val="00513BBB"/>
    <w:rsid w:val="00515830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B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27C9"/>
    <w:rsid w:val="00652F4D"/>
    <w:rsid w:val="006536CF"/>
    <w:rsid w:val="006565F7"/>
    <w:rsid w:val="00657E10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22BE"/>
    <w:rsid w:val="00712663"/>
    <w:rsid w:val="007165D1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E52"/>
    <w:rsid w:val="00760BE4"/>
    <w:rsid w:val="00760E10"/>
    <w:rsid w:val="007620E0"/>
    <w:rsid w:val="007746B6"/>
    <w:rsid w:val="00775E57"/>
    <w:rsid w:val="00776E6B"/>
    <w:rsid w:val="00780D34"/>
    <w:rsid w:val="007819D3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27D4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7600"/>
    <w:rsid w:val="007E0E31"/>
    <w:rsid w:val="007E31DA"/>
    <w:rsid w:val="007E4A68"/>
    <w:rsid w:val="007E6FB8"/>
    <w:rsid w:val="007F0E58"/>
    <w:rsid w:val="007F48DD"/>
    <w:rsid w:val="007F697A"/>
    <w:rsid w:val="007F79A5"/>
    <w:rsid w:val="007F7E1E"/>
    <w:rsid w:val="00800114"/>
    <w:rsid w:val="00800124"/>
    <w:rsid w:val="00800400"/>
    <w:rsid w:val="00801391"/>
    <w:rsid w:val="008036E9"/>
    <w:rsid w:val="008063CA"/>
    <w:rsid w:val="0080735A"/>
    <w:rsid w:val="00810A33"/>
    <w:rsid w:val="0081330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40F6E"/>
    <w:rsid w:val="00844C1E"/>
    <w:rsid w:val="0084506F"/>
    <w:rsid w:val="00846ADB"/>
    <w:rsid w:val="008472C5"/>
    <w:rsid w:val="00850F0F"/>
    <w:rsid w:val="0085185E"/>
    <w:rsid w:val="008613AD"/>
    <w:rsid w:val="00861A95"/>
    <w:rsid w:val="00866DD5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D2BC4"/>
    <w:rsid w:val="008D31E5"/>
    <w:rsid w:val="008D5AEB"/>
    <w:rsid w:val="008D66B1"/>
    <w:rsid w:val="008E1583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31BF6"/>
    <w:rsid w:val="00932C3C"/>
    <w:rsid w:val="00934294"/>
    <w:rsid w:val="00935155"/>
    <w:rsid w:val="00941911"/>
    <w:rsid w:val="00942563"/>
    <w:rsid w:val="00954185"/>
    <w:rsid w:val="0095435E"/>
    <w:rsid w:val="0096459C"/>
    <w:rsid w:val="00965D94"/>
    <w:rsid w:val="00970B0B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8A2"/>
    <w:rsid w:val="009A69F8"/>
    <w:rsid w:val="009A749C"/>
    <w:rsid w:val="009B0AB9"/>
    <w:rsid w:val="009B0E15"/>
    <w:rsid w:val="009B0E98"/>
    <w:rsid w:val="009B1363"/>
    <w:rsid w:val="009B2F50"/>
    <w:rsid w:val="009B60DD"/>
    <w:rsid w:val="009B7505"/>
    <w:rsid w:val="009C40CA"/>
    <w:rsid w:val="009C59BB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037D"/>
    <w:rsid w:val="00A1312A"/>
    <w:rsid w:val="00A1388F"/>
    <w:rsid w:val="00A13D2B"/>
    <w:rsid w:val="00A178A4"/>
    <w:rsid w:val="00A20EF7"/>
    <w:rsid w:val="00A21428"/>
    <w:rsid w:val="00A218F6"/>
    <w:rsid w:val="00A220A9"/>
    <w:rsid w:val="00A233BC"/>
    <w:rsid w:val="00A23CCE"/>
    <w:rsid w:val="00A23DAA"/>
    <w:rsid w:val="00A25C64"/>
    <w:rsid w:val="00A30EE6"/>
    <w:rsid w:val="00A310CC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6EAA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90440"/>
    <w:rsid w:val="00B905D5"/>
    <w:rsid w:val="00B91291"/>
    <w:rsid w:val="00BA041A"/>
    <w:rsid w:val="00BA0951"/>
    <w:rsid w:val="00BA297C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2175"/>
    <w:rsid w:val="00C04BEC"/>
    <w:rsid w:val="00C11BB1"/>
    <w:rsid w:val="00C17399"/>
    <w:rsid w:val="00C21299"/>
    <w:rsid w:val="00C24069"/>
    <w:rsid w:val="00C45B34"/>
    <w:rsid w:val="00C46BAB"/>
    <w:rsid w:val="00C4784E"/>
    <w:rsid w:val="00C5064A"/>
    <w:rsid w:val="00C5378D"/>
    <w:rsid w:val="00C56AFF"/>
    <w:rsid w:val="00C61690"/>
    <w:rsid w:val="00C632B1"/>
    <w:rsid w:val="00C677A8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458B"/>
    <w:rsid w:val="00DE5A1F"/>
    <w:rsid w:val="00DF0956"/>
    <w:rsid w:val="00DF3818"/>
    <w:rsid w:val="00DF43E8"/>
    <w:rsid w:val="00DF4797"/>
    <w:rsid w:val="00DF74C0"/>
    <w:rsid w:val="00E10977"/>
    <w:rsid w:val="00E11A3E"/>
    <w:rsid w:val="00E13D11"/>
    <w:rsid w:val="00E16AA6"/>
    <w:rsid w:val="00E211D5"/>
    <w:rsid w:val="00E221E4"/>
    <w:rsid w:val="00E27C0A"/>
    <w:rsid w:val="00E27E72"/>
    <w:rsid w:val="00E466CB"/>
    <w:rsid w:val="00E4770C"/>
    <w:rsid w:val="00E50811"/>
    <w:rsid w:val="00E5399D"/>
    <w:rsid w:val="00E54396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7A18"/>
    <w:rsid w:val="00EA2396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4434"/>
    <w:rsid w:val="00EE5DC1"/>
    <w:rsid w:val="00EF41CF"/>
    <w:rsid w:val="00EF538A"/>
    <w:rsid w:val="00EF5D85"/>
    <w:rsid w:val="00EF60B4"/>
    <w:rsid w:val="00EF717C"/>
    <w:rsid w:val="00F0191B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2C5B"/>
    <w:rsid w:val="00F34A29"/>
    <w:rsid w:val="00F367A8"/>
    <w:rsid w:val="00F37B9A"/>
    <w:rsid w:val="00F403A7"/>
    <w:rsid w:val="00F4096B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496B"/>
    <w:rsid w:val="00F9112C"/>
    <w:rsid w:val="00F91F04"/>
    <w:rsid w:val="00F97158"/>
    <w:rsid w:val="00FA1002"/>
    <w:rsid w:val="00FA2E78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A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1037D"/>
    <w:rPr>
      <w:i/>
      <w:iCs/>
    </w:rPr>
  </w:style>
  <w:style w:type="paragraph" w:styleId="a6">
    <w:name w:val="Normal (Web)"/>
    <w:basedOn w:val="a"/>
    <w:uiPriority w:val="99"/>
    <w:unhideWhenUsed/>
    <w:rsid w:val="00A1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1037D"/>
    <w:rPr>
      <w:b/>
      <w:bCs/>
    </w:rPr>
  </w:style>
  <w:style w:type="character" w:customStyle="1" w:styleId="apple-converted-space">
    <w:name w:val="apple-converted-space"/>
    <w:basedOn w:val="a0"/>
    <w:rsid w:val="001C3119"/>
  </w:style>
  <w:style w:type="character" w:styleId="a8">
    <w:name w:val="Hyperlink"/>
    <w:basedOn w:val="a0"/>
    <w:uiPriority w:val="99"/>
    <w:semiHidden/>
    <w:unhideWhenUsed/>
    <w:rsid w:val="001C3119"/>
    <w:rPr>
      <w:color w:val="0000FF"/>
      <w:u w:val="single"/>
    </w:rPr>
  </w:style>
  <w:style w:type="paragraph" w:customStyle="1" w:styleId="point">
    <w:name w:val="point"/>
    <w:basedOn w:val="a"/>
    <w:rsid w:val="001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A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1037D"/>
    <w:rPr>
      <w:i/>
      <w:iCs/>
    </w:rPr>
  </w:style>
  <w:style w:type="paragraph" w:styleId="a6">
    <w:name w:val="Normal (Web)"/>
    <w:basedOn w:val="a"/>
    <w:uiPriority w:val="99"/>
    <w:unhideWhenUsed/>
    <w:rsid w:val="00A1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1037D"/>
    <w:rPr>
      <w:b/>
      <w:bCs/>
    </w:rPr>
  </w:style>
  <w:style w:type="character" w:customStyle="1" w:styleId="apple-converted-space">
    <w:name w:val="apple-converted-space"/>
    <w:basedOn w:val="a0"/>
    <w:rsid w:val="001C3119"/>
  </w:style>
  <w:style w:type="character" w:styleId="a8">
    <w:name w:val="Hyperlink"/>
    <w:basedOn w:val="a0"/>
    <w:uiPriority w:val="99"/>
    <w:semiHidden/>
    <w:unhideWhenUsed/>
    <w:rsid w:val="001C3119"/>
    <w:rPr>
      <w:color w:val="0000FF"/>
      <w:u w:val="single"/>
    </w:rPr>
  </w:style>
  <w:style w:type="paragraph" w:customStyle="1" w:styleId="point">
    <w:name w:val="point"/>
    <w:basedOn w:val="a"/>
    <w:rsid w:val="001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6949">
                  <w:marLeft w:val="389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ybkovskaya.ru/wp-content/uploads/2012/03/vred-piva-3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2014-11-14T20:04:00Z</cp:lastPrinted>
  <dcterms:created xsi:type="dcterms:W3CDTF">2017-04-17T19:24:00Z</dcterms:created>
  <dcterms:modified xsi:type="dcterms:W3CDTF">2017-04-17T19:24:00Z</dcterms:modified>
</cp:coreProperties>
</file>