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23A" w:rsidRDefault="00B44CAE" w:rsidP="0038223A">
      <w:pPr>
        <w:shd w:val="clear" w:color="auto" w:fill="FFFFFF"/>
        <w:spacing w:after="0" w:line="240" w:lineRule="auto"/>
        <w:jc w:val="center"/>
        <w:textAlignment w:val="top"/>
        <w:rPr>
          <w:rFonts w:ascii="Monotype Corsiva" w:hAnsi="Monotype Corsiva"/>
          <w:color w:val="000000" w:themeColor="text1"/>
          <w:sz w:val="20"/>
          <w:szCs w:val="20"/>
          <w:lang w:eastAsia="ru-RU"/>
        </w:rPr>
      </w:pPr>
      <w:r w:rsidRPr="0038223A">
        <w:rPr>
          <w:rFonts w:ascii="Monotype Corsiva" w:hAnsi="Monotype Corsiva"/>
          <w:color w:val="000000" w:themeColor="text1"/>
          <w:sz w:val="20"/>
          <w:szCs w:val="20"/>
          <w:lang w:eastAsia="ru-RU"/>
        </w:rPr>
        <w:t>Государственное учреждение образования «Средняя школа №3 им. В.М. Усова г</w:t>
      </w:r>
      <w:proofErr w:type="gramStart"/>
      <w:r w:rsidRPr="0038223A">
        <w:rPr>
          <w:rFonts w:ascii="Monotype Corsiva" w:hAnsi="Monotype Corsiva"/>
          <w:color w:val="000000" w:themeColor="text1"/>
          <w:sz w:val="20"/>
          <w:szCs w:val="20"/>
          <w:lang w:eastAsia="ru-RU"/>
        </w:rPr>
        <w:t>.Г</w:t>
      </w:r>
      <w:proofErr w:type="gramEnd"/>
      <w:r w:rsidRPr="0038223A">
        <w:rPr>
          <w:rFonts w:ascii="Monotype Corsiva" w:hAnsi="Monotype Corsiva"/>
          <w:color w:val="000000" w:themeColor="text1"/>
          <w:sz w:val="20"/>
          <w:szCs w:val="20"/>
          <w:lang w:eastAsia="ru-RU"/>
        </w:rPr>
        <w:t>родно»</w:t>
      </w:r>
    </w:p>
    <w:p w:rsidR="00842393" w:rsidRPr="00842393" w:rsidRDefault="00842393" w:rsidP="0038223A">
      <w:pPr>
        <w:shd w:val="clear" w:color="auto" w:fill="FFFFFF"/>
        <w:spacing w:after="0" w:line="240" w:lineRule="auto"/>
        <w:jc w:val="center"/>
        <w:textAlignment w:val="top"/>
        <w:rPr>
          <w:rFonts w:ascii="Monotype Corsiva" w:hAnsi="Monotype Corsiva"/>
          <w:b/>
          <w:color w:val="000000" w:themeColor="text1"/>
          <w:sz w:val="44"/>
          <w:szCs w:val="44"/>
          <w:lang w:eastAsia="ru-RU"/>
        </w:rPr>
      </w:pPr>
      <w:r w:rsidRPr="00842393">
        <w:rPr>
          <w:rFonts w:ascii="Monotype Corsiva" w:hAnsi="Monotype Corsiva"/>
          <w:b/>
          <w:color w:val="000000" w:themeColor="text1"/>
          <w:sz w:val="44"/>
          <w:szCs w:val="44"/>
          <w:lang w:eastAsia="ru-RU"/>
        </w:rPr>
        <w:t>«МНЕСТИЧЕСКАЯ ДИСЛЕКСИЯ»</w:t>
      </w:r>
    </w:p>
    <w:p w:rsidR="00842393" w:rsidRPr="00842393" w:rsidRDefault="00842393" w:rsidP="0038223A">
      <w:pPr>
        <w:shd w:val="clear" w:color="auto" w:fill="FFFFFF"/>
        <w:spacing w:after="0" w:line="240" w:lineRule="auto"/>
        <w:jc w:val="center"/>
        <w:textAlignment w:val="top"/>
        <w:rPr>
          <w:rFonts w:ascii="Monotype Corsiva" w:hAnsi="Monotype Corsiva"/>
          <w:color w:val="000000" w:themeColor="text1"/>
          <w:sz w:val="16"/>
          <w:szCs w:val="16"/>
          <w:lang w:eastAsia="ru-RU"/>
        </w:rPr>
      </w:pPr>
    </w:p>
    <w:p w:rsidR="0038223A" w:rsidRDefault="0038223A" w:rsidP="0038223A">
      <w:pPr>
        <w:shd w:val="clear" w:color="auto" w:fill="FFFFFF"/>
        <w:spacing w:after="0" w:line="240" w:lineRule="auto"/>
        <w:ind w:firstLine="708"/>
        <w:textAlignment w:val="top"/>
        <w:rPr>
          <w:rFonts w:ascii="Times New Roman" w:hAnsi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69215</wp:posOffset>
            </wp:positionV>
            <wp:extent cx="1847850" cy="1231900"/>
            <wp:effectExtent l="19050" t="0" r="0" b="0"/>
            <wp:wrapTight wrapText="bothSides">
              <wp:wrapPolygon edited="0">
                <wp:start x="-223" y="0"/>
                <wp:lineTo x="-223" y="21377"/>
                <wp:lineTo x="21600" y="21377"/>
                <wp:lineTo x="21600" y="0"/>
                <wp:lineTo x="-223" y="0"/>
              </wp:wrapPolygon>
            </wp:wrapTight>
            <wp:docPr id="5" name="Рисунок 5" descr="C:\Users\ilya\Desktop\мнест дисл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lya\Desktop\мнест дислек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223A" w:rsidRDefault="0038223A" w:rsidP="0038223A">
      <w:pPr>
        <w:shd w:val="clear" w:color="auto" w:fill="FFFFFF"/>
        <w:spacing w:after="0" w:line="240" w:lineRule="auto"/>
        <w:ind w:firstLine="708"/>
        <w:textAlignment w:val="top"/>
        <w:rPr>
          <w:rFonts w:ascii="Times New Roman" w:hAnsi="Times New Roman"/>
          <w:color w:val="000000" w:themeColor="text1"/>
          <w:sz w:val="20"/>
          <w:szCs w:val="20"/>
          <w:lang w:eastAsia="ru-RU"/>
        </w:rPr>
      </w:pPr>
    </w:p>
    <w:p w:rsidR="0038223A" w:rsidRDefault="0038223A" w:rsidP="0038223A">
      <w:pPr>
        <w:shd w:val="clear" w:color="auto" w:fill="FFFFFF"/>
        <w:spacing w:after="0" w:line="240" w:lineRule="auto"/>
        <w:ind w:firstLine="708"/>
        <w:textAlignment w:val="top"/>
        <w:rPr>
          <w:rFonts w:ascii="Times New Roman" w:hAnsi="Times New Roman"/>
          <w:color w:val="000000" w:themeColor="text1"/>
          <w:sz w:val="20"/>
          <w:szCs w:val="20"/>
          <w:lang w:eastAsia="ru-RU"/>
        </w:rPr>
      </w:pPr>
    </w:p>
    <w:p w:rsidR="0038223A" w:rsidRDefault="0038223A" w:rsidP="0038223A">
      <w:pPr>
        <w:shd w:val="clear" w:color="auto" w:fill="FFFFFF"/>
        <w:spacing w:after="0" w:line="240" w:lineRule="auto"/>
        <w:ind w:firstLine="708"/>
        <w:textAlignment w:val="top"/>
        <w:rPr>
          <w:rFonts w:ascii="Times New Roman" w:hAnsi="Times New Roman"/>
          <w:color w:val="000000" w:themeColor="text1"/>
          <w:sz w:val="20"/>
          <w:szCs w:val="20"/>
          <w:lang w:eastAsia="ru-RU"/>
        </w:rPr>
      </w:pPr>
    </w:p>
    <w:p w:rsidR="0038223A" w:rsidRDefault="0038223A" w:rsidP="0038223A">
      <w:pPr>
        <w:shd w:val="clear" w:color="auto" w:fill="FFFFFF"/>
        <w:spacing w:after="0" w:line="240" w:lineRule="auto"/>
        <w:ind w:firstLine="708"/>
        <w:textAlignment w:val="top"/>
        <w:rPr>
          <w:rFonts w:ascii="Times New Roman" w:hAnsi="Times New Roman"/>
          <w:color w:val="000000" w:themeColor="text1"/>
          <w:sz w:val="20"/>
          <w:szCs w:val="20"/>
          <w:lang w:eastAsia="ru-RU"/>
        </w:rPr>
      </w:pPr>
    </w:p>
    <w:p w:rsidR="0038223A" w:rsidRDefault="0038223A" w:rsidP="0038223A">
      <w:pPr>
        <w:shd w:val="clear" w:color="auto" w:fill="FFFFFF"/>
        <w:spacing w:after="0" w:line="240" w:lineRule="auto"/>
        <w:ind w:firstLine="708"/>
        <w:textAlignment w:val="top"/>
        <w:rPr>
          <w:rFonts w:ascii="Times New Roman" w:hAnsi="Times New Roman"/>
          <w:color w:val="000000" w:themeColor="text1"/>
          <w:sz w:val="20"/>
          <w:szCs w:val="20"/>
          <w:lang w:eastAsia="ru-RU"/>
        </w:rPr>
      </w:pPr>
    </w:p>
    <w:p w:rsidR="0038223A" w:rsidRDefault="0038223A" w:rsidP="0038223A">
      <w:pPr>
        <w:shd w:val="clear" w:color="auto" w:fill="FFFFFF"/>
        <w:spacing w:after="0" w:line="240" w:lineRule="auto"/>
        <w:ind w:firstLine="708"/>
        <w:textAlignment w:val="top"/>
        <w:rPr>
          <w:rFonts w:ascii="Times New Roman" w:hAnsi="Times New Roman"/>
          <w:color w:val="000000" w:themeColor="text1"/>
          <w:sz w:val="20"/>
          <w:szCs w:val="20"/>
          <w:lang w:eastAsia="ru-RU"/>
        </w:rPr>
      </w:pPr>
    </w:p>
    <w:p w:rsidR="00A50766" w:rsidRDefault="00A50766" w:rsidP="0038223A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hAnsi="Times New Roman"/>
          <w:color w:val="000000" w:themeColor="text1"/>
          <w:lang w:eastAsia="ru-RU"/>
        </w:rPr>
      </w:pPr>
    </w:p>
    <w:p w:rsidR="00A50766" w:rsidRDefault="00A50766" w:rsidP="0038223A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hAnsi="Times New Roman"/>
          <w:color w:val="000000" w:themeColor="text1"/>
          <w:lang w:eastAsia="ru-RU"/>
        </w:rPr>
      </w:pPr>
    </w:p>
    <w:p w:rsidR="00825919" w:rsidRPr="00A50766" w:rsidRDefault="00825919" w:rsidP="0038223A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hAnsi="Times New Roman"/>
          <w:color w:val="000000" w:themeColor="text1"/>
          <w:lang w:eastAsia="ru-RU"/>
        </w:rPr>
      </w:pPr>
      <w:r w:rsidRPr="00A50766">
        <w:rPr>
          <w:rFonts w:ascii="Times New Roman" w:hAnsi="Times New Roman"/>
          <w:color w:val="000000" w:themeColor="text1"/>
          <w:lang w:eastAsia="ru-RU"/>
        </w:rPr>
        <w:t xml:space="preserve">Если у ребенка наблюдаются нарушения в усвоении букв, происходят трудности при постановке ассоциации между буквой и звуком, то говорят о том, что у него </w:t>
      </w:r>
      <w:proofErr w:type="spellStart"/>
      <w:r w:rsidRPr="00A50766">
        <w:rPr>
          <w:rFonts w:ascii="Times New Roman" w:hAnsi="Times New Roman"/>
          <w:color w:val="000000" w:themeColor="text1"/>
          <w:lang w:eastAsia="ru-RU"/>
        </w:rPr>
        <w:t>мнестическая</w:t>
      </w:r>
      <w:proofErr w:type="spellEnd"/>
      <w:r w:rsidRPr="00A50766">
        <w:rPr>
          <w:rFonts w:ascii="Times New Roman" w:hAnsi="Times New Roman"/>
          <w:color w:val="000000" w:themeColor="text1"/>
          <w:lang w:eastAsia="ru-RU"/>
        </w:rPr>
        <w:t xml:space="preserve"> </w:t>
      </w:r>
      <w:proofErr w:type="spellStart"/>
      <w:r w:rsidRPr="00A50766">
        <w:rPr>
          <w:rFonts w:ascii="Times New Roman" w:hAnsi="Times New Roman"/>
          <w:color w:val="000000" w:themeColor="text1"/>
          <w:lang w:eastAsia="ru-RU"/>
        </w:rPr>
        <w:t>дислексия</w:t>
      </w:r>
      <w:proofErr w:type="spellEnd"/>
      <w:r w:rsidRPr="00A50766">
        <w:rPr>
          <w:rFonts w:ascii="Times New Roman" w:hAnsi="Times New Roman"/>
          <w:color w:val="000000" w:themeColor="text1"/>
          <w:lang w:eastAsia="ru-RU"/>
        </w:rPr>
        <w:t xml:space="preserve">. Это нарушение состоит в патологической неспособности запомнить соответствие звука букве и проявляется в частичном или полном нарушении процедуры чтения, сопровождающейся множеством ошибок. Причиной ее, как правило, является </w:t>
      </w:r>
      <w:proofErr w:type="spellStart"/>
      <w:r w:rsidRPr="00A50766">
        <w:rPr>
          <w:rFonts w:ascii="Times New Roman" w:hAnsi="Times New Roman"/>
          <w:color w:val="000000" w:themeColor="text1"/>
          <w:lang w:eastAsia="ru-RU"/>
        </w:rPr>
        <w:t>несформированность</w:t>
      </w:r>
      <w:proofErr w:type="spellEnd"/>
      <w:r w:rsidRPr="00A50766">
        <w:rPr>
          <w:rFonts w:ascii="Times New Roman" w:hAnsi="Times New Roman"/>
          <w:color w:val="000000" w:themeColor="text1"/>
          <w:lang w:eastAsia="ru-RU"/>
        </w:rPr>
        <w:t xml:space="preserve"> психической функции высшего порядка, которая задействуется в чтении.</w:t>
      </w:r>
    </w:p>
    <w:p w:rsidR="0038223A" w:rsidRPr="00A50766" w:rsidRDefault="00825919" w:rsidP="0038223A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hAnsi="Times New Roman"/>
          <w:i/>
          <w:color w:val="00B050"/>
          <w:lang w:eastAsia="ru-RU"/>
        </w:rPr>
      </w:pPr>
      <w:r w:rsidRPr="00A50766">
        <w:rPr>
          <w:rFonts w:ascii="Times New Roman" w:hAnsi="Times New Roman"/>
          <w:color w:val="000000" w:themeColor="text1"/>
          <w:lang w:eastAsia="ru-RU"/>
        </w:rPr>
        <w:t>Известно, что ошибки при этом нарушении обладают стационарной стойкостью – без активной коррекционной работы комплексного характера, они могут остаться даже на всю жизнь.</w:t>
      </w:r>
      <w:r w:rsidRPr="00A50766">
        <w:rPr>
          <w:rFonts w:ascii="Times New Roman" w:hAnsi="Times New Roman"/>
          <w:i/>
          <w:color w:val="00B050"/>
          <w:lang w:eastAsia="ru-RU"/>
        </w:rPr>
        <w:t xml:space="preserve"> </w:t>
      </w:r>
    </w:p>
    <w:p w:rsidR="00842393" w:rsidRPr="00A50766" w:rsidRDefault="00842393" w:rsidP="0038223A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hAnsi="Times New Roman"/>
          <w:color w:val="000000" w:themeColor="text1"/>
        </w:rPr>
      </w:pPr>
      <w:r w:rsidRPr="00A50766"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>
            <wp:extent cx="2178050" cy="1818048"/>
            <wp:effectExtent l="1905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957" r="8358" b="1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81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E7E" w:rsidRPr="00A50766" w:rsidRDefault="005D6F8F" w:rsidP="0038223A">
      <w:pPr>
        <w:pStyle w:val="a5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2"/>
          <w:szCs w:val="22"/>
        </w:rPr>
      </w:pPr>
      <w:r w:rsidRPr="00A50766">
        <w:rPr>
          <w:color w:val="000000" w:themeColor="text1"/>
          <w:sz w:val="22"/>
          <w:szCs w:val="22"/>
        </w:rPr>
        <w:t>Д</w:t>
      </w:r>
      <w:r w:rsidR="004D610D" w:rsidRPr="00A50766">
        <w:rPr>
          <w:color w:val="000000" w:themeColor="text1"/>
          <w:sz w:val="22"/>
          <w:szCs w:val="22"/>
        </w:rPr>
        <w:t xml:space="preserve">анный вид </w:t>
      </w:r>
      <w:proofErr w:type="spellStart"/>
      <w:r w:rsidR="00034E7E" w:rsidRPr="00A50766">
        <w:rPr>
          <w:color w:val="000000" w:themeColor="text1"/>
          <w:sz w:val="22"/>
          <w:szCs w:val="22"/>
        </w:rPr>
        <w:t>дислекси</w:t>
      </w:r>
      <w:r w:rsidRPr="00A50766">
        <w:rPr>
          <w:color w:val="000000" w:themeColor="text1"/>
          <w:sz w:val="22"/>
          <w:szCs w:val="22"/>
        </w:rPr>
        <w:t>и</w:t>
      </w:r>
      <w:proofErr w:type="spellEnd"/>
      <w:r w:rsidR="00034E7E" w:rsidRPr="00A50766">
        <w:rPr>
          <w:color w:val="000000" w:themeColor="text1"/>
          <w:sz w:val="22"/>
          <w:szCs w:val="22"/>
        </w:rPr>
        <w:t xml:space="preserve"> появляется по нескольким причинам:</w:t>
      </w:r>
    </w:p>
    <w:p w:rsidR="00034E7E" w:rsidRPr="00A50766" w:rsidRDefault="00034E7E" w:rsidP="0038223A">
      <w:pPr>
        <w:pStyle w:val="a5"/>
        <w:spacing w:before="0" w:beforeAutospacing="0" w:after="0" w:afterAutospacing="0"/>
        <w:jc w:val="both"/>
        <w:textAlignment w:val="baseline"/>
        <w:rPr>
          <w:color w:val="000000" w:themeColor="text1"/>
          <w:sz w:val="22"/>
          <w:szCs w:val="22"/>
        </w:rPr>
      </w:pPr>
      <w:r w:rsidRPr="00A50766">
        <w:rPr>
          <w:color w:val="000000" w:themeColor="text1"/>
          <w:sz w:val="22"/>
          <w:szCs w:val="22"/>
        </w:rPr>
        <w:lastRenderedPageBreak/>
        <w:t xml:space="preserve">• </w:t>
      </w:r>
      <w:proofErr w:type="gramStart"/>
      <w:r w:rsidRPr="00A50766">
        <w:rPr>
          <w:color w:val="000000" w:themeColor="text1"/>
          <w:sz w:val="22"/>
          <w:szCs w:val="22"/>
        </w:rPr>
        <w:t>плохая</w:t>
      </w:r>
      <w:proofErr w:type="gramEnd"/>
      <w:r w:rsidRPr="00A50766">
        <w:rPr>
          <w:color w:val="000000" w:themeColor="text1"/>
          <w:sz w:val="22"/>
          <w:szCs w:val="22"/>
        </w:rPr>
        <w:t xml:space="preserve"> церебральная </w:t>
      </w:r>
      <w:proofErr w:type="spellStart"/>
      <w:r w:rsidRPr="00A50766">
        <w:rPr>
          <w:color w:val="000000" w:themeColor="text1"/>
          <w:sz w:val="22"/>
          <w:szCs w:val="22"/>
        </w:rPr>
        <w:t>латерализация</w:t>
      </w:r>
      <w:proofErr w:type="spellEnd"/>
      <w:r w:rsidRPr="00A50766">
        <w:rPr>
          <w:color w:val="000000" w:themeColor="text1"/>
          <w:sz w:val="22"/>
          <w:szCs w:val="22"/>
        </w:rPr>
        <w:t>, которая влияет на распознавание правильного расположения букв и в конечном итоге сбивает школьника с мысли;</w:t>
      </w:r>
    </w:p>
    <w:p w:rsidR="00034E7E" w:rsidRPr="00A50766" w:rsidRDefault="00034E7E" w:rsidP="0038223A">
      <w:pPr>
        <w:pStyle w:val="a5"/>
        <w:spacing w:before="0" w:beforeAutospacing="0" w:after="0" w:afterAutospacing="0"/>
        <w:jc w:val="both"/>
        <w:textAlignment w:val="baseline"/>
        <w:rPr>
          <w:color w:val="000000" w:themeColor="text1"/>
          <w:sz w:val="22"/>
          <w:szCs w:val="22"/>
        </w:rPr>
      </w:pPr>
      <w:r w:rsidRPr="00A50766">
        <w:rPr>
          <w:color w:val="000000" w:themeColor="text1"/>
          <w:sz w:val="22"/>
          <w:szCs w:val="22"/>
        </w:rPr>
        <w:t>• трудности с восприятием;</w:t>
      </w:r>
    </w:p>
    <w:p w:rsidR="00034E7E" w:rsidRPr="00A50766" w:rsidRDefault="00034E7E" w:rsidP="0038223A">
      <w:pPr>
        <w:pStyle w:val="a5"/>
        <w:spacing w:before="0" w:beforeAutospacing="0" w:after="0" w:afterAutospacing="0"/>
        <w:jc w:val="both"/>
        <w:textAlignment w:val="baseline"/>
        <w:rPr>
          <w:color w:val="000000" w:themeColor="text1"/>
          <w:sz w:val="22"/>
          <w:szCs w:val="22"/>
        </w:rPr>
      </w:pPr>
      <w:r w:rsidRPr="00A50766">
        <w:rPr>
          <w:color w:val="000000" w:themeColor="text1"/>
          <w:sz w:val="22"/>
          <w:szCs w:val="22"/>
        </w:rPr>
        <w:t>• дезориентация ребенка в пространстве и времени;</w:t>
      </w:r>
    </w:p>
    <w:p w:rsidR="00034E7E" w:rsidRPr="00A50766" w:rsidRDefault="00034E7E" w:rsidP="0038223A">
      <w:pPr>
        <w:pStyle w:val="a5"/>
        <w:spacing w:before="0" w:beforeAutospacing="0" w:after="0" w:afterAutospacing="0"/>
        <w:jc w:val="both"/>
        <w:textAlignment w:val="baseline"/>
        <w:rPr>
          <w:color w:val="000000" w:themeColor="text1"/>
          <w:sz w:val="22"/>
          <w:szCs w:val="22"/>
        </w:rPr>
      </w:pPr>
      <w:r w:rsidRPr="00A50766">
        <w:rPr>
          <w:color w:val="000000" w:themeColor="text1"/>
          <w:sz w:val="22"/>
          <w:szCs w:val="22"/>
        </w:rPr>
        <w:t>• эмоциональные расстройства;</w:t>
      </w:r>
    </w:p>
    <w:p w:rsidR="00034E7E" w:rsidRPr="00A50766" w:rsidRDefault="00034E7E" w:rsidP="0038223A">
      <w:pPr>
        <w:pStyle w:val="a5"/>
        <w:spacing w:before="0" w:beforeAutospacing="0" w:after="0" w:afterAutospacing="0"/>
        <w:jc w:val="both"/>
        <w:textAlignment w:val="baseline"/>
        <w:rPr>
          <w:color w:val="000000" w:themeColor="text1"/>
          <w:sz w:val="22"/>
          <w:szCs w:val="22"/>
        </w:rPr>
      </w:pPr>
      <w:r w:rsidRPr="00A50766">
        <w:rPr>
          <w:color w:val="000000" w:themeColor="text1"/>
          <w:sz w:val="22"/>
          <w:szCs w:val="22"/>
        </w:rPr>
        <w:t>• психомоторные трудности (баланс и координация).</w:t>
      </w:r>
    </w:p>
    <w:p w:rsidR="00842393" w:rsidRPr="00A50766" w:rsidRDefault="00842393" w:rsidP="00842393">
      <w:pPr>
        <w:pStyle w:val="a5"/>
        <w:spacing w:before="0" w:beforeAutospacing="0" w:after="0" w:afterAutospacing="0"/>
        <w:jc w:val="center"/>
        <w:textAlignment w:val="baseline"/>
        <w:rPr>
          <w:color w:val="000000" w:themeColor="text1"/>
          <w:sz w:val="22"/>
          <w:szCs w:val="22"/>
        </w:rPr>
      </w:pPr>
      <w:r w:rsidRPr="00A50766">
        <w:rPr>
          <w:color w:val="000000" w:themeColor="text1"/>
          <w:sz w:val="22"/>
          <w:szCs w:val="22"/>
        </w:rPr>
        <w:drawing>
          <wp:inline distT="0" distB="0" distL="0" distR="0">
            <wp:extent cx="1187450" cy="850214"/>
            <wp:effectExtent l="1905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33560" t="24715" r="13001" b="7223"/>
                    <a:stretch/>
                  </pic:blipFill>
                  <pic:spPr bwMode="auto">
                    <a:xfrm>
                      <a:off x="0" y="0"/>
                      <a:ext cx="1200916" cy="859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0766" w:rsidRPr="00A50766" w:rsidRDefault="00A50766" w:rsidP="00842393">
      <w:pPr>
        <w:pStyle w:val="a5"/>
        <w:spacing w:before="0" w:beforeAutospacing="0" w:after="0" w:afterAutospacing="0"/>
        <w:jc w:val="center"/>
        <w:textAlignment w:val="baseline"/>
        <w:rPr>
          <w:color w:val="000000" w:themeColor="text1"/>
          <w:sz w:val="22"/>
          <w:szCs w:val="22"/>
        </w:rPr>
      </w:pPr>
      <w:r w:rsidRPr="00A50766">
        <w:rPr>
          <w:color w:val="000000" w:themeColor="text1"/>
          <w:sz w:val="22"/>
          <w:szCs w:val="22"/>
        </w:rPr>
        <w:drawing>
          <wp:inline distT="0" distB="0" distL="0" distR="0">
            <wp:extent cx="2823399" cy="1866900"/>
            <wp:effectExtent l="1905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06" cy="186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0766">
        <w:rPr>
          <w:color w:val="000000" w:themeColor="text1"/>
          <w:sz w:val="22"/>
          <w:szCs w:val="22"/>
        </w:rPr>
        <w:drawing>
          <wp:inline distT="0" distB="0" distL="0" distR="0">
            <wp:extent cx="2981325" cy="1384632"/>
            <wp:effectExtent l="19050" t="0" r="9525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94" cy="13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19" w:rsidRPr="00A50766" w:rsidRDefault="00825919" w:rsidP="0038223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A50766">
        <w:rPr>
          <w:rFonts w:ascii="Times New Roman" w:hAnsi="Times New Roman"/>
          <w:lang w:eastAsia="ru-RU"/>
        </w:rPr>
        <w:t xml:space="preserve">При этом типе </w:t>
      </w:r>
      <w:proofErr w:type="spellStart"/>
      <w:r w:rsidRPr="00A50766">
        <w:rPr>
          <w:rFonts w:ascii="Times New Roman" w:hAnsi="Times New Roman"/>
          <w:lang w:eastAsia="ru-RU"/>
        </w:rPr>
        <w:t>дислексии</w:t>
      </w:r>
      <w:proofErr w:type="spellEnd"/>
      <w:r w:rsidRPr="00A50766">
        <w:rPr>
          <w:rFonts w:ascii="Times New Roman" w:hAnsi="Times New Roman"/>
          <w:lang w:eastAsia="ru-RU"/>
        </w:rPr>
        <w:t xml:space="preserve"> нарушается слухоречевая память. Результат – ребёнку сложно образовывать связь между звуками и буквами, то есть их зрительными образами. Это значит, что у ребёнка есть проблемы с запоминанием </w:t>
      </w:r>
      <w:r w:rsidR="00382447" w:rsidRPr="00A50766">
        <w:rPr>
          <w:rFonts w:ascii="Times New Roman" w:hAnsi="Times New Roman"/>
          <w:lang w:eastAsia="ru-RU"/>
        </w:rPr>
        <w:t>букв, при чтении он заменяет их</w:t>
      </w:r>
      <w:r w:rsidRPr="00A50766">
        <w:rPr>
          <w:rFonts w:ascii="Times New Roman" w:hAnsi="Times New Roman"/>
          <w:lang w:eastAsia="ru-RU"/>
        </w:rPr>
        <w:t xml:space="preserve"> или вовсе смешивает. При таких нарушениях логопед должен развивать </w:t>
      </w:r>
      <w:proofErr w:type="spellStart"/>
      <w:r w:rsidRPr="00A50766">
        <w:rPr>
          <w:rFonts w:ascii="Times New Roman" w:hAnsi="Times New Roman"/>
          <w:lang w:eastAsia="ru-RU"/>
        </w:rPr>
        <w:t>графомоторные</w:t>
      </w:r>
      <w:proofErr w:type="spellEnd"/>
      <w:r w:rsidRPr="00A50766">
        <w:rPr>
          <w:rFonts w:ascii="Times New Roman" w:hAnsi="Times New Roman"/>
          <w:lang w:eastAsia="ru-RU"/>
        </w:rPr>
        <w:t xml:space="preserve"> функции, заниматься с ребёнком изображением звуков, следить за соблюдением всех этапов чтения.</w:t>
      </w:r>
    </w:p>
    <w:p w:rsidR="00B44CAE" w:rsidRPr="00A50766" w:rsidRDefault="00537F3D" w:rsidP="0038223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A50766">
        <w:rPr>
          <w:rFonts w:ascii="Times New Roman" w:hAnsi="Times New Roman"/>
          <w:lang w:eastAsia="ru-RU"/>
        </w:rPr>
        <w:t>Д</w:t>
      </w:r>
      <w:r w:rsidR="00825919" w:rsidRPr="00A50766">
        <w:rPr>
          <w:rFonts w:ascii="Times New Roman" w:hAnsi="Times New Roman"/>
          <w:lang w:eastAsia="ru-RU"/>
        </w:rPr>
        <w:t xml:space="preserve">анное нарушение предполагает работу со слухоречевыми и </w:t>
      </w:r>
      <w:proofErr w:type="spellStart"/>
      <w:r w:rsidR="00825919" w:rsidRPr="00A50766">
        <w:rPr>
          <w:rFonts w:ascii="Times New Roman" w:hAnsi="Times New Roman"/>
          <w:lang w:eastAsia="ru-RU"/>
        </w:rPr>
        <w:t>речезрительными</w:t>
      </w:r>
      <w:proofErr w:type="spellEnd"/>
      <w:r w:rsidR="00825919" w:rsidRPr="00A50766">
        <w:rPr>
          <w:rFonts w:ascii="Times New Roman" w:hAnsi="Times New Roman"/>
          <w:lang w:eastAsia="ru-RU"/>
        </w:rPr>
        <w:t xml:space="preserve"> процессами, памятью, с пространственными представлениями и </w:t>
      </w:r>
      <w:r w:rsidR="00825919" w:rsidRPr="00A50766">
        <w:rPr>
          <w:rFonts w:ascii="Times New Roman" w:hAnsi="Times New Roman"/>
          <w:lang w:eastAsia="ru-RU"/>
        </w:rPr>
        <w:lastRenderedPageBreak/>
        <w:t>словесным мышлением. Хорошим побочным эффектом таких занятий станет обогащение словаря.</w:t>
      </w:r>
    </w:p>
    <w:p w:rsidR="00B44CAE" w:rsidRPr="00A50766" w:rsidRDefault="00B44CAE" w:rsidP="00842393">
      <w:pPr>
        <w:spacing w:after="0" w:line="240" w:lineRule="auto"/>
        <w:ind w:firstLine="708"/>
        <w:jc w:val="center"/>
        <w:rPr>
          <w:rFonts w:ascii="Times New Roman" w:hAnsi="Times New Roman"/>
          <w:lang w:eastAsia="ru-RU"/>
        </w:rPr>
      </w:pPr>
      <w:r w:rsidRPr="00A50766"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>
            <wp:extent cx="1504950" cy="695814"/>
            <wp:effectExtent l="19050" t="0" r="0" b="0"/>
            <wp:docPr id="3" name="Рисунок 16" descr="C:\Users\ilya\Desktop\250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ilya\Desktop\2503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65" cy="69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19" w:rsidRPr="00A50766" w:rsidRDefault="00825919" w:rsidP="0038223A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A50766">
        <w:rPr>
          <w:rFonts w:ascii="Times New Roman" w:hAnsi="Times New Roman"/>
          <w:lang w:eastAsia="ru-RU"/>
        </w:rPr>
        <w:t>Полезно проводить работу по пространственному изображению буквы. Её можно не только рисовать, но и лепить из пластилина, вырезать, угадывать на ощупь. Для закрепления эффекта, доведения его до автоматизма, нужно чтобы каждый канал восприятия ребёнка был задействован. Обращайте внимание на каждую деталь изготовленных букв – цвета, формы, размер, какие они на ощупь, знает ли ребёнок их названия на слух.</w:t>
      </w:r>
    </w:p>
    <w:p w:rsidR="00537F3D" w:rsidRPr="00A50766" w:rsidRDefault="00537F3D" w:rsidP="0038223A">
      <w:pPr>
        <w:spacing w:after="0" w:line="240" w:lineRule="auto"/>
        <w:jc w:val="center"/>
        <w:rPr>
          <w:rFonts w:ascii="Times New Roman" w:hAnsi="Times New Roman"/>
        </w:rPr>
      </w:pPr>
    </w:p>
    <w:p w:rsidR="00537F3D" w:rsidRPr="00A50766" w:rsidRDefault="00CF17AF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Cs/>
          <w:shd w:val="clear" w:color="auto" w:fill="FFFFFF"/>
          <w:lang w:eastAsia="ru-RU"/>
        </w:rPr>
      </w:pPr>
      <w:proofErr w:type="gramStart"/>
      <w:r w:rsidRPr="00A50766">
        <w:rPr>
          <w:rFonts w:ascii="Times New Roman" w:hAnsi="Times New Roman"/>
          <w:iCs/>
          <w:color w:val="000000" w:themeColor="text1"/>
          <w:shd w:val="clear" w:color="auto" w:fill="FFFFFF"/>
          <w:lang w:eastAsia="ru-RU"/>
        </w:rPr>
        <w:t xml:space="preserve">При  </w:t>
      </w:r>
      <w:proofErr w:type="spellStart"/>
      <w:r w:rsidRPr="00A50766">
        <w:rPr>
          <w:rFonts w:ascii="Times New Roman" w:hAnsi="Times New Roman"/>
          <w:iCs/>
          <w:color w:val="000000" w:themeColor="text1"/>
          <w:shd w:val="clear" w:color="auto" w:fill="FFFFFF"/>
          <w:lang w:eastAsia="ru-RU"/>
        </w:rPr>
        <w:t>мнестической</w:t>
      </w:r>
      <w:proofErr w:type="spellEnd"/>
      <w:r w:rsidRPr="00A50766">
        <w:rPr>
          <w:rFonts w:ascii="Times New Roman" w:hAnsi="Times New Roman"/>
          <w:iCs/>
          <w:color w:val="000000" w:themeColor="text1"/>
          <w:shd w:val="clear" w:color="auto" w:fill="FFFFFF"/>
          <w:lang w:eastAsia="ru-RU"/>
        </w:rPr>
        <w:t xml:space="preserve"> </w:t>
      </w:r>
      <w:proofErr w:type="spellStart"/>
      <w:r w:rsidRPr="00A50766">
        <w:rPr>
          <w:rFonts w:ascii="Times New Roman" w:hAnsi="Times New Roman"/>
          <w:iCs/>
          <w:color w:val="000000" w:themeColor="text1"/>
          <w:shd w:val="clear" w:color="auto" w:fill="FFFFFF"/>
          <w:lang w:eastAsia="ru-RU"/>
        </w:rPr>
        <w:t>дислексии</w:t>
      </w:r>
      <w:proofErr w:type="spellEnd"/>
      <w:r w:rsidRPr="00A50766">
        <w:rPr>
          <w:rFonts w:ascii="Times New Roman" w:hAnsi="Times New Roman"/>
          <w:iCs/>
          <w:color w:val="000000" w:themeColor="text1"/>
          <w:shd w:val="clear" w:color="auto" w:fill="FFFFFF"/>
          <w:lang w:eastAsia="ru-RU"/>
        </w:rPr>
        <w:t xml:space="preserve"> </w:t>
      </w:r>
      <w:r w:rsidR="00C109A4" w:rsidRPr="00A50766">
        <w:rPr>
          <w:rFonts w:ascii="Times New Roman" w:hAnsi="Times New Roman"/>
          <w:iCs/>
          <w:color w:val="000000" w:themeColor="text1"/>
          <w:shd w:val="clear" w:color="auto" w:fill="FFFFFF"/>
          <w:lang w:eastAsia="ru-RU"/>
        </w:rPr>
        <w:t>важно стимулировать работу правого пространственного полушария и связи между левой и правой половинками мозга.</w:t>
      </w:r>
      <w:r w:rsidR="00C109A4" w:rsidRPr="00A50766">
        <w:rPr>
          <w:rFonts w:ascii="Times New Roman" w:hAnsi="Times New Roman"/>
          <w:i/>
          <w:iCs/>
          <w:color w:val="17365D"/>
          <w:shd w:val="clear" w:color="auto" w:fill="FFFFFF"/>
          <w:lang w:eastAsia="ru-RU"/>
        </w:rPr>
        <w:t xml:space="preserve"> </w:t>
      </w:r>
      <w:proofErr w:type="gramEnd"/>
    </w:p>
    <w:p w:rsidR="0038223A" w:rsidRPr="00A50766" w:rsidRDefault="00382447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Cs/>
          <w:color w:val="17365D"/>
          <w:shd w:val="clear" w:color="auto" w:fill="FFFFFF"/>
          <w:lang w:eastAsia="ru-RU"/>
        </w:rPr>
      </w:pPr>
      <w:r w:rsidRPr="00A50766">
        <w:rPr>
          <w:rFonts w:ascii="Times New Roman" w:hAnsi="Times New Roman"/>
          <w:iCs/>
          <w:color w:val="000000" w:themeColor="text1"/>
          <w:shd w:val="clear" w:color="auto" w:fill="FFFFFF"/>
          <w:lang w:eastAsia="ru-RU"/>
        </w:rPr>
        <w:t>Базовым методом коррекции является восстановление работы различных отделов мозга, отвечающих за тонус, за разные формы восприятия, за контроль.</w:t>
      </w:r>
      <w:r w:rsidR="00C109A4"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 Задания предполагают развитие зрительной, слуховой, кинестетической, двигательной памяти, что способствует лучшему усвоению предъявляемой информации. Например, при изучении гласных букв на первых порах</w:t>
      </w:r>
      <w:r w:rsidR="00CF17AF"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 лучше </w:t>
      </w:r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 </w:t>
      </w:r>
      <w:r w:rsidR="00C109A4"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использ</w:t>
      </w:r>
      <w:r w:rsidR="00CF17AF"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овать красный цвет. </w:t>
      </w:r>
    </w:p>
    <w:p w:rsidR="0038223A" w:rsidRPr="00A50766" w:rsidRDefault="00C109A4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Cs/>
          <w:color w:val="17365D"/>
          <w:shd w:val="clear" w:color="auto" w:fill="FFFFFF"/>
          <w:lang w:eastAsia="ru-RU"/>
        </w:rPr>
      </w:pPr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Чтобы дети лучше запомнили образ печатных букв </w:t>
      </w:r>
      <w:r w:rsidR="00CF17AF"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можно предложить детям </w:t>
      </w:r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каждую изучаемую букву обрисовывать по контуру. Буквы, которые являются для детей шаблоном, обязательно </w:t>
      </w:r>
      <w:r w:rsidR="00CF17AF"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должны </w:t>
      </w:r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имет</w:t>
      </w:r>
      <w:r w:rsidR="00CF17AF"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ь</w:t>
      </w:r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 трехмерное измерение, т.е. не плоские буквы, а объемные. Затем </w:t>
      </w:r>
      <w:r w:rsidR="00CF17AF"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необходимо </w:t>
      </w:r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сверя</w:t>
      </w:r>
      <w:r w:rsidR="00CF17AF"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ть </w:t>
      </w:r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 обведенный контур с шаблоном. </w:t>
      </w:r>
    </w:p>
    <w:p w:rsidR="00C109A4" w:rsidRPr="00A50766" w:rsidRDefault="008339B1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eastAsia="ru-RU"/>
        </w:rPr>
      </w:pPr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И</w:t>
      </w:r>
      <w:r w:rsidR="00C109A4"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зучаемые буквы </w:t>
      </w:r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можно лепить из пластилина, выкладывать </w:t>
      </w:r>
      <w:r w:rsidR="00C109A4"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из ниток и различных мелких предметов: пуговиц, бисера, наломанных спичек, скрепок и т.д. Работа по закреплению образа буквы продолжается до тех пор, пока ребенок четко не научится находить изучаемую букву на фоне других букв и символов. Работа по усвоению графического образа занимает несколько этапов и подчиняется принципу: </w:t>
      </w:r>
      <w:proofErr w:type="gramStart"/>
      <w:r w:rsidR="00C109A4"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от</w:t>
      </w:r>
      <w:proofErr w:type="gramEnd"/>
      <w:r w:rsidR="00C109A4"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 простого к сложному. На </w:t>
      </w:r>
      <w:r w:rsidR="00C109A4"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lastRenderedPageBreak/>
        <w:t>начальном этапе дети находят только один вариант записи буквы (большая печатная, маленькая печатная, заглавная письменная, строчная письменная), а затем все варианты. Так с каждой буквой. А в последующем дети находят сразу несколько разных букв по инструкции</w:t>
      </w:r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. Обязательно проводить </w:t>
      </w:r>
      <w:r w:rsidR="00C109A4"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 работу над пониманием словосочетани</w:t>
      </w:r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й</w:t>
      </w:r>
      <w:r w:rsidR="00C109A4"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: большая печатная, маленькая печатная, заглавная (письменная), строчная (письменная)</w:t>
      </w:r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.</w:t>
      </w:r>
      <w:r w:rsidR="00842393" w:rsidRPr="00A50766">
        <w:rPr>
          <w:noProof/>
          <w:lang w:eastAsia="ru-RU"/>
        </w:rPr>
        <w:t xml:space="preserve"> </w:t>
      </w:r>
    </w:p>
    <w:p w:rsidR="0038223A" w:rsidRPr="00A50766" w:rsidRDefault="00A50766" w:rsidP="0038223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A50766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182880</wp:posOffset>
            </wp:positionV>
            <wp:extent cx="1695450" cy="1219200"/>
            <wp:effectExtent l="19050" t="0" r="0" b="0"/>
            <wp:wrapTight wrapText="bothSides">
              <wp:wrapPolygon edited="0">
                <wp:start x="-243" y="0"/>
                <wp:lineTo x="-243" y="21263"/>
                <wp:lineTo x="21600" y="21263"/>
                <wp:lineTo x="21600" y="0"/>
                <wp:lineTo x="-243" y="0"/>
              </wp:wrapPolygon>
            </wp:wrapTight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23A" w:rsidRPr="00A50766">
        <w:rPr>
          <w:rFonts w:ascii="Times New Roman" w:hAnsi="Times New Roman"/>
          <w:lang w:eastAsia="ru-RU"/>
        </w:rPr>
        <w:t xml:space="preserve">Хорошо развивают воображение детей и </w:t>
      </w:r>
      <w:proofErr w:type="spellStart"/>
      <w:r w:rsidR="0038223A" w:rsidRPr="00A50766">
        <w:rPr>
          <w:rFonts w:ascii="Times New Roman" w:hAnsi="Times New Roman"/>
          <w:lang w:eastAsia="ru-RU"/>
        </w:rPr>
        <w:t>контаминированные</w:t>
      </w:r>
      <w:proofErr w:type="spellEnd"/>
      <w:r w:rsidR="0038223A" w:rsidRPr="00A50766">
        <w:rPr>
          <w:rFonts w:ascii="Times New Roman" w:hAnsi="Times New Roman"/>
          <w:lang w:eastAsia="ru-RU"/>
        </w:rPr>
        <w:t xml:space="preserve"> буквы (это когда из частей двух или более существующих букв составляется одна несуществующая). Определение букв, части которых присутствуют в данных фигурах, прекрасно развивает воображение.</w:t>
      </w:r>
      <w:r w:rsidR="00842393" w:rsidRPr="00A50766">
        <w:rPr>
          <w:rFonts w:ascii="Times New Roman" w:hAnsi="Times New Roman"/>
          <w:noProof/>
          <w:lang w:eastAsia="ru-RU"/>
        </w:rPr>
        <w:t xml:space="preserve"> </w:t>
      </w:r>
    </w:p>
    <w:p w:rsidR="00A3169F" w:rsidRPr="00A50766" w:rsidRDefault="00C109A4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Cs/>
          <w:color w:val="17365D"/>
          <w:shd w:val="clear" w:color="auto" w:fill="FFFFFF"/>
          <w:lang w:eastAsia="ru-RU"/>
        </w:rPr>
      </w:pPr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Некоторые буквы м</w:t>
      </w:r>
      <w:r w:rsidR="008339B1"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ожно </w:t>
      </w:r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изобража</w:t>
      </w:r>
      <w:r w:rsidR="008339B1"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ть </w:t>
      </w:r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 с помощью тела с </w:t>
      </w:r>
      <w:proofErr w:type="spellStart"/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произнесеним</w:t>
      </w:r>
      <w:proofErr w:type="spellEnd"/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 соответствующего звука. Гласные А</w:t>
      </w:r>
      <w:proofErr w:type="gramStart"/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,О</w:t>
      </w:r>
      <w:proofErr w:type="gramEnd"/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,У,Ы,Э,И сопровожда</w:t>
      </w:r>
      <w:r w:rsidR="008339B1"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ются </w:t>
      </w:r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 движением кисти и рук: А – кулачок широко раскрывается, как ротик, О – указательный и большой пальчики смыкаются в кружок, У – рука совершает поступательное движение вперед с вытягиванием кисти, </w:t>
      </w:r>
      <w:proofErr w:type="gramStart"/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Ы</w:t>
      </w:r>
      <w:proofErr w:type="gramEnd"/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 – руки в кулачках прижимаются в плечах, как будто держим </w:t>
      </w:r>
      <w:proofErr w:type="spellStart"/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гантелю</w:t>
      </w:r>
      <w:proofErr w:type="spellEnd"/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, Э – рука </w:t>
      </w:r>
      <w:proofErr w:type="spellStart"/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вытягиватся</w:t>
      </w:r>
      <w:proofErr w:type="spellEnd"/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 в </w:t>
      </w:r>
      <w:proofErr w:type="spellStart"/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сторну</w:t>
      </w:r>
      <w:proofErr w:type="spellEnd"/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 вверх, как будто кричим другу, который сидит на дереве, И – движение от груди вверх с последующим вытягиванием руки в сторону (любой рукой). Гласные Я</w:t>
      </w:r>
      <w:proofErr w:type="gramStart"/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,Е</w:t>
      </w:r>
      <w:proofErr w:type="gramEnd"/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,Ю,Е </w:t>
      </w:r>
      <w:proofErr w:type="spellStart"/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отрабатыватся</w:t>
      </w:r>
      <w:proofErr w:type="spellEnd"/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 так же, только перед гласными звуками идет удар кулачками друг от друга (звук и буква Й). Детям очень нравятся такие занятия. Даже «</w:t>
      </w:r>
      <w:proofErr w:type="spellStart"/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гиперактивникам</w:t>
      </w:r>
      <w:proofErr w:type="spellEnd"/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» некогда заниматься посторонними делами.</w:t>
      </w:r>
      <w:r w:rsidR="008339B1"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 Т</w:t>
      </w:r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аким образом, при </w:t>
      </w:r>
      <w:proofErr w:type="spellStart"/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>задействовании</w:t>
      </w:r>
      <w:proofErr w:type="spellEnd"/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t xml:space="preserve"> как можно большего количества воспринимающих модальностей и многократном повторении дети гораздо легче запоминают буквы.</w:t>
      </w:r>
    </w:p>
    <w:p w:rsidR="00842393" w:rsidRPr="00A50766" w:rsidRDefault="00842393" w:rsidP="00A50766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17365D"/>
          <w:shd w:val="clear" w:color="auto" w:fill="FFFFFF"/>
          <w:lang w:eastAsia="ru-RU"/>
        </w:rPr>
      </w:pPr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lastRenderedPageBreak/>
        <w:drawing>
          <wp:inline distT="0" distB="0" distL="0" distR="0">
            <wp:extent cx="2743493" cy="1828800"/>
            <wp:effectExtent l="19050" t="0" r="0" b="0"/>
            <wp:docPr id="18" name="Рисунок 15" descr="C:\Users\ilya\Desktop\250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ilya\Desktop\2503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85" cy="183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66" w:rsidRPr="00A50766" w:rsidRDefault="00842393" w:rsidP="00842393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A50766">
        <w:rPr>
          <w:rFonts w:ascii="Times New Roman" w:hAnsi="Times New Roman"/>
          <w:iCs/>
          <w:color w:val="17365D"/>
          <w:shd w:val="clear" w:color="auto" w:fill="FFFFFF"/>
          <w:lang w:eastAsia="ru-RU"/>
        </w:rPr>
        <w:drawing>
          <wp:inline distT="0" distB="0" distL="0" distR="0">
            <wp:extent cx="2782302" cy="1562100"/>
            <wp:effectExtent l="19050" t="0" r="0" b="0"/>
            <wp:docPr id="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lum bright="-20000" contrast="30000"/>
                    </a:blip>
                    <a:srcRect l="22445" t="25095" r="30101" b="17110"/>
                    <a:stretch/>
                  </pic:blipFill>
                  <pic:spPr bwMode="auto">
                    <a:xfrm>
                      <a:off x="0" y="0"/>
                      <a:ext cx="2783840" cy="1562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2393" w:rsidRPr="00A50766" w:rsidRDefault="00842393" w:rsidP="00842393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A50766">
        <w:rPr>
          <w:rFonts w:ascii="Times New Roman" w:hAnsi="Times New Roman"/>
          <w:lang w:eastAsia="ru-RU"/>
        </w:rPr>
        <w:drawing>
          <wp:inline distT="0" distB="0" distL="0" distR="0">
            <wp:extent cx="2838450" cy="1964617"/>
            <wp:effectExtent l="19050" t="0" r="0" b="0"/>
            <wp:docPr id="1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lum bright="-30000" contrast="40000"/>
                    </a:blip>
                    <a:srcRect l="25651" t="23574" r="29674" b="21293"/>
                    <a:stretch/>
                  </pic:blipFill>
                  <pic:spPr bwMode="auto">
                    <a:xfrm>
                      <a:off x="0" y="0"/>
                      <a:ext cx="2831125" cy="195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2393" w:rsidRPr="00A50766" w:rsidRDefault="00842393" w:rsidP="00842393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A50766">
        <w:rPr>
          <w:rFonts w:ascii="Times New Roman" w:hAnsi="Times New Roman"/>
          <w:lang w:eastAsia="ru-RU"/>
        </w:rPr>
        <w:drawing>
          <wp:inline distT="0" distB="0" distL="0" distR="0">
            <wp:extent cx="3206750" cy="1811558"/>
            <wp:effectExtent l="19050" t="0" r="0" b="0"/>
            <wp:docPr id="1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lum bright="-20000" contrast="30000"/>
                    </a:blip>
                    <a:srcRect l="20949" t="20533" r="28818" b="26996"/>
                    <a:stretch/>
                  </pic:blipFill>
                  <pic:spPr bwMode="auto">
                    <a:xfrm>
                      <a:off x="0" y="0"/>
                      <a:ext cx="3202368" cy="180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2393" w:rsidRPr="00A50766" w:rsidRDefault="00842393" w:rsidP="00842393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C109A4" w:rsidRPr="00A50766" w:rsidRDefault="00C109A4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eastAsia="ru-RU"/>
        </w:rPr>
      </w:pPr>
      <w:r w:rsidRPr="00A50766">
        <w:rPr>
          <w:rFonts w:ascii="Times New Roman" w:hAnsi="Times New Roman"/>
          <w:iCs/>
          <w:shd w:val="clear" w:color="auto" w:fill="FFFFFF"/>
          <w:lang w:eastAsia="ru-RU"/>
        </w:rPr>
        <w:lastRenderedPageBreak/>
        <w:t xml:space="preserve">Для развития слухоречевой памяти и внимания </w:t>
      </w:r>
      <w:r w:rsidR="008339B1"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хорошо использовать </w:t>
      </w:r>
      <w:r w:rsidRPr="00A50766">
        <w:rPr>
          <w:rFonts w:ascii="Times New Roman" w:hAnsi="Times New Roman"/>
          <w:iCs/>
          <w:shd w:val="clear" w:color="auto" w:fill="FFFFFF"/>
          <w:lang w:eastAsia="ru-RU"/>
        </w:rPr>
        <w:t>игру «Путаница»: детям</w:t>
      </w:r>
      <w:r w:rsidR="008339B1"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 называются одни</w:t>
      </w:r>
      <w:r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 части тела, а показываю</w:t>
      </w:r>
      <w:r w:rsidR="008339B1" w:rsidRPr="00A50766">
        <w:rPr>
          <w:rFonts w:ascii="Times New Roman" w:hAnsi="Times New Roman"/>
          <w:iCs/>
          <w:shd w:val="clear" w:color="auto" w:fill="FFFFFF"/>
          <w:lang w:eastAsia="ru-RU"/>
        </w:rPr>
        <w:t>тся</w:t>
      </w:r>
      <w:r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 другие. </w:t>
      </w:r>
      <w:r w:rsidR="008339B1" w:rsidRPr="00A50766">
        <w:rPr>
          <w:rFonts w:ascii="Times New Roman" w:hAnsi="Times New Roman"/>
          <w:iCs/>
          <w:shd w:val="clear" w:color="auto" w:fill="FFFFFF"/>
          <w:lang w:eastAsia="ru-RU"/>
        </w:rPr>
        <w:t>Они</w:t>
      </w:r>
      <w:r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 должны ориентироваться только на словесную инструкцию, а не на </w:t>
      </w:r>
      <w:proofErr w:type="gramStart"/>
      <w:r w:rsidRPr="00A50766">
        <w:rPr>
          <w:rFonts w:ascii="Times New Roman" w:hAnsi="Times New Roman"/>
          <w:iCs/>
          <w:shd w:val="clear" w:color="auto" w:fill="FFFFFF"/>
          <w:lang w:eastAsia="ru-RU"/>
        </w:rPr>
        <w:t>увиденное</w:t>
      </w:r>
      <w:proofErr w:type="gramEnd"/>
      <w:r w:rsidRPr="00A50766">
        <w:rPr>
          <w:rFonts w:ascii="Times New Roman" w:hAnsi="Times New Roman"/>
          <w:iCs/>
          <w:shd w:val="clear" w:color="auto" w:fill="FFFFFF"/>
          <w:lang w:eastAsia="ru-RU"/>
        </w:rPr>
        <w:t>. Очень хороша для развития слухоречевой памяти игра «</w:t>
      </w:r>
      <w:proofErr w:type="spellStart"/>
      <w:r w:rsidRPr="00A50766">
        <w:rPr>
          <w:rFonts w:ascii="Times New Roman" w:hAnsi="Times New Roman"/>
          <w:iCs/>
          <w:shd w:val="clear" w:color="auto" w:fill="FFFFFF"/>
          <w:lang w:eastAsia="ru-RU"/>
        </w:rPr>
        <w:t>Ручеек-речка-море-океан</w:t>
      </w:r>
      <w:proofErr w:type="spellEnd"/>
      <w:r w:rsidRPr="00A50766">
        <w:rPr>
          <w:rFonts w:ascii="Times New Roman" w:hAnsi="Times New Roman"/>
          <w:iCs/>
          <w:shd w:val="clear" w:color="auto" w:fill="FFFFFF"/>
          <w:lang w:eastAsia="ru-RU"/>
        </w:rPr>
        <w:t>»</w:t>
      </w:r>
      <w:r w:rsidR="00B44CAE"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 (можно с картинками)</w:t>
      </w:r>
      <w:r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. Суть этой игры заключается в следующем. Детям предъявляется предложение из 4-х слов. Затем </w:t>
      </w:r>
      <w:r w:rsidR="00B44CAE" w:rsidRPr="00A50766">
        <w:rPr>
          <w:rFonts w:ascii="Times New Roman" w:hAnsi="Times New Roman"/>
          <w:iCs/>
          <w:shd w:val="clear" w:color="auto" w:fill="FFFFFF"/>
          <w:lang w:eastAsia="ru-RU"/>
        </w:rPr>
        <w:t>педагог</w:t>
      </w:r>
      <w:r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 говорит, например, «ручеек – речка», а дети должны вспомнить первые два слова из предложения и назвать их. Если логопед говорит «океан – море», дети должны назвать последнее и предпоследнее слова соответственно. Комбинации заданий в игре могут быть разными на выбор </w:t>
      </w:r>
      <w:r w:rsidR="00B44CAE" w:rsidRPr="00A50766">
        <w:rPr>
          <w:rFonts w:ascii="Times New Roman" w:hAnsi="Times New Roman"/>
          <w:iCs/>
          <w:shd w:val="clear" w:color="auto" w:fill="FFFFFF"/>
          <w:lang w:eastAsia="ru-RU"/>
        </w:rPr>
        <w:t>педагога</w:t>
      </w:r>
      <w:r w:rsidRPr="00A50766">
        <w:rPr>
          <w:rFonts w:ascii="Times New Roman" w:hAnsi="Times New Roman"/>
          <w:iCs/>
          <w:shd w:val="clear" w:color="auto" w:fill="FFFFFF"/>
          <w:lang w:eastAsia="ru-RU"/>
        </w:rPr>
        <w:t>.</w:t>
      </w:r>
    </w:p>
    <w:p w:rsidR="00C109A4" w:rsidRPr="00A50766" w:rsidRDefault="00C109A4" w:rsidP="0038223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17365D"/>
          <w:shd w:val="clear" w:color="auto" w:fill="FFFFFF"/>
          <w:lang w:eastAsia="ru-RU"/>
        </w:rPr>
      </w:pPr>
      <w:proofErr w:type="gramStart"/>
      <w:r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Для развития межполушарной симметрии </w:t>
      </w:r>
      <w:r w:rsidR="00B44CAE" w:rsidRPr="00A50766">
        <w:rPr>
          <w:rFonts w:ascii="Times New Roman" w:hAnsi="Times New Roman"/>
          <w:iCs/>
          <w:shd w:val="clear" w:color="auto" w:fill="FFFFFF"/>
          <w:lang w:eastAsia="ru-RU"/>
        </w:rPr>
        <w:t>детя</w:t>
      </w:r>
      <w:r w:rsidRPr="00A50766">
        <w:rPr>
          <w:rFonts w:ascii="Times New Roman" w:hAnsi="Times New Roman"/>
          <w:iCs/>
          <w:shd w:val="clear" w:color="auto" w:fill="FFFFFF"/>
          <w:lang w:eastAsia="ru-RU"/>
        </w:rPr>
        <w:t>м</w:t>
      </w:r>
      <w:r w:rsidR="00B44CAE"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 полезно </w:t>
      </w:r>
      <w:r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 рис</w:t>
      </w:r>
      <w:r w:rsidR="00B44CAE" w:rsidRPr="00A50766">
        <w:rPr>
          <w:rFonts w:ascii="Times New Roman" w:hAnsi="Times New Roman"/>
          <w:iCs/>
          <w:shd w:val="clear" w:color="auto" w:fill="FFFFFF"/>
          <w:lang w:eastAsia="ru-RU"/>
        </w:rPr>
        <w:t>овать</w:t>
      </w:r>
      <w:r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 двумя руками (см. « Развитие познавательной деятельности у детей от 6 до 9 лет.</w:t>
      </w:r>
      <w:proofErr w:type="gramEnd"/>
      <w:r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 </w:t>
      </w:r>
      <w:proofErr w:type="gramStart"/>
      <w:r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Практикум для психологов и логопедов С. </w:t>
      </w:r>
      <w:proofErr w:type="spellStart"/>
      <w:r w:rsidRPr="00A50766">
        <w:rPr>
          <w:rFonts w:ascii="Times New Roman" w:hAnsi="Times New Roman"/>
          <w:iCs/>
          <w:shd w:val="clear" w:color="auto" w:fill="FFFFFF"/>
          <w:lang w:eastAsia="ru-RU"/>
        </w:rPr>
        <w:t>В.Коноваленко</w:t>
      </w:r>
      <w:proofErr w:type="spellEnd"/>
      <w:r w:rsidRPr="00A50766">
        <w:rPr>
          <w:rFonts w:ascii="Times New Roman" w:hAnsi="Times New Roman"/>
          <w:iCs/>
          <w:shd w:val="clear" w:color="auto" w:fill="FFFFFF"/>
          <w:lang w:eastAsia="ru-RU"/>
        </w:rPr>
        <w:t>)</w:t>
      </w:r>
      <w:r w:rsidR="00B44CAE"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; </w:t>
      </w:r>
      <w:r w:rsidRPr="00A50766">
        <w:rPr>
          <w:rFonts w:ascii="Times New Roman" w:hAnsi="Times New Roman"/>
          <w:iCs/>
          <w:shd w:val="clear" w:color="auto" w:fill="FFFFFF"/>
          <w:lang w:eastAsia="ru-RU"/>
        </w:rPr>
        <w:t>пи</w:t>
      </w:r>
      <w:r w:rsidR="00B44CAE"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сать </w:t>
      </w:r>
      <w:r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 буквы поочередно и ведущей, и </w:t>
      </w:r>
      <w:proofErr w:type="spellStart"/>
      <w:r w:rsidRPr="00A50766">
        <w:rPr>
          <w:rFonts w:ascii="Times New Roman" w:hAnsi="Times New Roman"/>
          <w:iCs/>
          <w:shd w:val="clear" w:color="auto" w:fill="FFFFFF"/>
          <w:lang w:eastAsia="ru-RU"/>
        </w:rPr>
        <w:t>неведущей</w:t>
      </w:r>
      <w:proofErr w:type="spellEnd"/>
      <w:r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 рукой</w:t>
      </w:r>
      <w:r w:rsidR="00B44CAE"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; </w:t>
      </w:r>
      <w:r w:rsidRPr="00A50766">
        <w:rPr>
          <w:rFonts w:ascii="Times New Roman" w:hAnsi="Times New Roman"/>
          <w:iCs/>
          <w:shd w:val="clear" w:color="auto" w:fill="FFFFFF"/>
          <w:lang w:eastAsia="ru-RU"/>
        </w:rPr>
        <w:t>игра</w:t>
      </w:r>
      <w:r w:rsidR="00B44CAE" w:rsidRPr="00A50766">
        <w:rPr>
          <w:rFonts w:ascii="Times New Roman" w:hAnsi="Times New Roman"/>
          <w:iCs/>
          <w:shd w:val="clear" w:color="auto" w:fill="FFFFFF"/>
          <w:lang w:eastAsia="ru-RU"/>
        </w:rPr>
        <w:t>ть</w:t>
      </w:r>
      <w:r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 в игры – </w:t>
      </w:r>
      <w:proofErr w:type="spellStart"/>
      <w:r w:rsidRPr="00A50766">
        <w:rPr>
          <w:rFonts w:ascii="Times New Roman" w:hAnsi="Times New Roman"/>
          <w:iCs/>
          <w:shd w:val="clear" w:color="auto" w:fill="FFFFFF"/>
          <w:lang w:eastAsia="ru-RU"/>
        </w:rPr>
        <w:t>трехминутки</w:t>
      </w:r>
      <w:proofErr w:type="spellEnd"/>
      <w:r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 «Сегодня главная – левая», «Руки – подружки» и т.д.</w:t>
      </w:r>
      <w:proofErr w:type="gramEnd"/>
      <w:r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 Так же</w:t>
      </w:r>
      <w:r w:rsidR="00B44CAE"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 можно </w:t>
      </w:r>
      <w:r w:rsidRPr="00A50766">
        <w:rPr>
          <w:rFonts w:ascii="Times New Roman" w:hAnsi="Times New Roman"/>
          <w:iCs/>
          <w:shd w:val="clear" w:color="auto" w:fill="FFFFFF"/>
          <w:lang w:eastAsia="ru-RU"/>
        </w:rPr>
        <w:t>использ</w:t>
      </w:r>
      <w:r w:rsidR="00B44CAE" w:rsidRPr="00A50766">
        <w:rPr>
          <w:rFonts w:ascii="Times New Roman" w:hAnsi="Times New Roman"/>
          <w:iCs/>
          <w:shd w:val="clear" w:color="auto" w:fill="FFFFFF"/>
          <w:lang w:eastAsia="ru-RU"/>
        </w:rPr>
        <w:t>овать</w:t>
      </w:r>
      <w:r w:rsidRPr="00A50766">
        <w:rPr>
          <w:rFonts w:ascii="Times New Roman" w:hAnsi="Times New Roman"/>
          <w:iCs/>
          <w:shd w:val="clear" w:color="auto" w:fill="FFFFFF"/>
          <w:lang w:eastAsia="ru-RU"/>
        </w:rPr>
        <w:t xml:space="preserve"> руки при ловле мяча и в других упражнениях</w:t>
      </w:r>
      <w:r w:rsidRPr="00A50766">
        <w:rPr>
          <w:rFonts w:ascii="Times New Roman" w:hAnsi="Times New Roman"/>
          <w:i/>
          <w:iCs/>
          <w:color w:val="17365D"/>
          <w:shd w:val="clear" w:color="auto" w:fill="FFFFFF"/>
          <w:lang w:eastAsia="ru-RU"/>
        </w:rPr>
        <w:t>.</w:t>
      </w:r>
    </w:p>
    <w:p w:rsidR="0038223A" w:rsidRPr="00A50766" w:rsidRDefault="0038223A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333333"/>
          <w:shd w:val="clear" w:color="auto" w:fill="F9F8F5"/>
        </w:rPr>
      </w:pP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Kpaйнe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в</w:t>
      </w:r>
      <w:proofErr w:type="gramStart"/>
      <w:r w:rsidRPr="00A50766">
        <w:rPr>
          <w:rFonts w:ascii="Times New Roman" w:hAnsi="Times New Roman"/>
          <w:color w:val="333333"/>
          <w:shd w:val="clear" w:color="auto" w:fill="F9F8F5"/>
        </w:rPr>
        <w:t>a</w:t>
      </w:r>
      <w:proofErr w:type="gramEnd"/>
      <w:r w:rsidRPr="00A50766">
        <w:rPr>
          <w:rFonts w:ascii="Times New Roman" w:hAnsi="Times New Roman"/>
          <w:color w:val="333333"/>
          <w:shd w:val="clear" w:color="auto" w:fill="F9F8F5"/>
        </w:rPr>
        <w:t>жнo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нa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пepвыx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пopax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зaмeтить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у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peбeнкa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xoть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нecкoлькo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cимптoмoв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чтoб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пoкaзaть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eгo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cпeциaлиcту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.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П</w:t>
      </w:r>
      <w:proofErr w:type="gramStart"/>
      <w:r w:rsidRPr="00A50766">
        <w:rPr>
          <w:rFonts w:ascii="Times New Roman" w:hAnsi="Times New Roman"/>
          <w:color w:val="333333"/>
          <w:shd w:val="clear" w:color="auto" w:fill="F9F8F5"/>
        </w:rPr>
        <w:t>p</w:t>
      </w:r>
      <w:proofErr w:type="gramEnd"/>
      <w:r w:rsidRPr="00A50766">
        <w:rPr>
          <w:rFonts w:ascii="Times New Roman" w:hAnsi="Times New Roman"/>
          <w:color w:val="333333"/>
          <w:shd w:val="clear" w:color="auto" w:fill="F9F8F5"/>
        </w:rPr>
        <w:t>и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cвoeвpeмeннoм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изучeнии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peчeвыx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и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пиcьмeнныx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нaвыкoв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пpoгнoз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блaгoпpиятный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. </w:t>
      </w:r>
      <w:proofErr w:type="spellStart"/>
      <w:proofErr w:type="gramStart"/>
      <w:r w:rsidRPr="00A50766">
        <w:rPr>
          <w:rFonts w:ascii="Times New Roman" w:hAnsi="Times New Roman"/>
          <w:color w:val="333333"/>
          <w:shd w:val="clear" w:color="auto" w:fill="F9F8F5"/>
        </w:rPr>
        <w:t>O</w:t>
      </w:r>
      <w:proofErr w:type="gramEnd"/>
      <w:r w:rsidRPr="00A50766">
        <w:rPr>
          <w:rFonts w:ascii="Times New Roman" w:hAnsi="Times New Roman"/>
          <w:color w:val="333333"/>
          <w:shd w:val="clear" w:color="auto" w:fill="F9F8F5"/>
        </w:rPr>
        <w:t>днaкo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зaпущeнный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вapиaнт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тeчeния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нe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имeeт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xopoшeгo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кoнцa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. C </w:t>
      </w:r>
      <w:proofErr w:type="spellStart"/>
      <w:proofErr w:type="gramStart"/>
      <w:r w:rsidRPr="00A50766">
        <w:rPr>
          <w:rFonts w:ascii="Times New Roman" w:hAnsi="Times New Roman"/>
          <w:color w:val="333333"/>
          <w:shd w:val="clear" w:color="auto" w:fill="F9F8F5"/>
        </w:rPr>
        <w:t>в</w:t>
      </w:r>
      <w:proofErr w:type="gramEnd"/>
      <w:r w:rsidRPr="00A50766">
        <w:rPr>
          <w:rFonts w:ascii="Times New Roman" w:hAnsi="Times New Roman"/>
          <w:color w:val="333333"/>
          <w:shd w:val="clear" w:color="auto" w:fill="F9F8F5"/>
        </w:rPr>
        <w:t>oзpacтoм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мoзг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чeлoвeкa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cтaнoвитcя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вce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мeнee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oбучaeмый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,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пcиxичecкиe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пpoцeccы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cтaнoвятcя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pигидными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.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П</w:t>
      </w:r>
      <w:proofErr w:type="gramStart"/>
      <w:r w:rsidRPr="00A50766">
        <w:rPr>
          <w:rFonts w:ascii="Times New Roman" w:hAnsi="Times New Roman"/>
          <w:color w:val="333333"/>
          <w:shd w:val="clear" w:color="auto" w:fill="F9F8F5"/>
        </w:rPr>
        <w:t>po</w:t>
      </w:r>
      <w:proofErr w:type="gramEnd"/>
      <w:r w:rsidRPr="00A50766">
        <w:rPr>
          <w:rFonts w:ascii="Times New Roman" w:hAnsi="Times New Roman"/>
          <w:color w:val="333333"/>
          <w:shd w:val="clear" w:color="auto" w:fill="F9F8F5"/>
        </w:rPr>
        <w:t>филaктикa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зaключaeтcя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в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пocтoяннoм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и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цeлeнaпpaвлeннoм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paзвитии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пcиxичecкиx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функций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peбeнкa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c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пoмoщью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oбычнoгo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чтeния</w:t>
      </w:r>
      <w:proofErr w:type="spellEnd"/>
      <w:r w:rsidRPr="00A50766">
        <w:rPr>
          <w:rFonts w:ascii="Times New Roman" w:hAnsi="Times New Roman"/>
          <w:color w:val="333333"/>
          <w:shd w:val="clear" w:color="auto" w:fill="F9F8F5"/>
        </w:rPr>
        <w:t xml:space="preserve"> и </w:t>
      </w:r>
      <w:proofErr w:type="spellStart"/>
      <w:r w:rsidRPr="00A50766">
        <w:rPr>
          <w:rFonts w:ascii="Times New Roman" w:hAnsi="Times New Roman"/>
          <w:color w:val="333333"/>
          <w:shd w:val="clear" w:color="auto" w:fill="F9F8F5"/>
        </w:rPr>
        <w:t>пиcьмa</w:t>
      </w:r>
      <w:proofErr w:type="spellEnd"/>
      <w:r w:rsidR="00842393" w:rsidRPr="00A50766">
        <w:rPr>
          <w:rFonts w:ascii="Times New Roman" w:hAnsi="Times New Roman"/>
          <w:color w:val="333333"/>
          <w:shd w:val="clear" w:color="auto" w:fill="F9F8F5"/>
        </w:rPr>
        <w:t>.</w:t>
      </w:r>
    </w:p>
    <w:p w:rsidR="00A50766" w:rsidRDefault="00A50766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0"/>
          <w:szCs w:val="20"/>
          <w:shd w:val="clear" w:color="auto" w:fill="F9F8F5"/>
        </w:rPr>
      </w:pPr>
      <w:r w:rsidRPr="00A50766">
        <w:rPr>
          <w:rFonts w:ascii="Times New Roman" w:hAnsi="Times New Roman"/>
          <w:color w:val="333333"/>
          <w:sz w:val="20"/>
          <w:szCs w:val="20"/>
          <w:shd w:val="clear" w:color="auto" w:fill="F9F8F5"/>
        </w:rPr>
        <w:drawing>
          <wp:inline distT="0" distB="0" distL="0" distR="0">
            <wp:extent cx="2305050" cy="1676400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55" cy="167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766" w:rsidRDefault="00A50766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0"/>
          <w:szCs w:val="20"/>
          <w:shd w:val="clear" w:color="auto" w:fill="F9F8F5"/>
        </w:rPr>
      </w:pPr>
    </w:p>
    <w:p w:rsidR="00842393" w:rsidRDefault="00842393" w:rsidP="0084239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shd w:val="clear" w:color="auto" w:fill="F9F8F5"/>
        </w:rPr>
      </w:pPr>
    </w:p>
    <w:p w:rsidR="00A50766" w:rsidRDefault="00A50766" w:rsidP="00A507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20"/>
          <w:szCs w:val="20"/>
          <w:shd w:val="clear" w:color="auto" w:fill="F9F8F5"/>
        </w:rPr>
      </w:pPr>
    </w:p>
    <w:p w:rsidR="0038223A" w:rsidRDefault="0038223A" w:rsidP="00A50766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38223A">
        <w:rPr>
          <w:rFonts w:ascii="Times New Roman" w:hAnsi="Times New Roman"/>
          <w:color w:val="333333"/>
          <w:sz w:val="20"/>
          <w:szCs w:val="20"/>
          <w:shd w:val="clear" w:color="auto" w:fill="F9F8F5"/>
        </w:rPr>
        <w:drawing>
          <wp:inline distT="0" distB="0" distL="0" distR="0">
            <wp:extent cx="1352550" cy="1257300"/>
            <wp:effectExtent l="19050" t="0" r="0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20" cy="1260804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42393" w:rsidRPr="0038223A" w:rsidRDefault="00842393" w:rsidP="003822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B44CAE" w:rsidRPr="00B44CAE" w:rsidRDefault="00C109A4" w:rsidP="00B44CAE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  <w:sectPr w:rsidR="00B44CAE" w:rsidRPr="00B44CAE" w:rsidSect="00842393">
          <w:type w:val="continuous"/>
          <w:pgSz w:w="16838" w:h="11906" w:orient="landscape"/>
          <w:pgMar w:top="142" w:right="253" w:bottom="142" w:left="426" w:header="709" w:footer="709" w:gutter="0"/>
          <w:cols w:num="3" w:space="426"/>
          <w:docGrid w:linePitch="360"/>
        </w:sectPr>
      </w:pPr>
      <w:r w:rsidRPr="00B44CAE">
        <w:rPr>
          <w:rFonts w:ascii="Times New Roman" w:hAnsi="Times New Roman"/>
          <w:sz w:val="20"/>
          <w:szCs w:val="20"/>
          <w:lang w:eastAsia="ru-RU"/>
        </w:rPr>
        <w:br w:type="textWrapping" w:clear="all"/>
      </w:r>
    </w:p>
    <w:p w:rsidR="00C109A4" w:rsidRPr="00561975" w:rsidRDefault="00C109A4" w:rsidP="00B44CA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109A4" w:rsidRDefault="00C109A4" w:rsidP="00C109A4"/>
    <w:p w:rsidR="00B44CAE" w:rsidRDefault="00B44CAE" w:rsidP="00C109A4">
      <w:pPr>
        <w:sectPr w:rsidR="00B44CAE" w:rsidSect="00B44CAE">
          <w:type w:val="continuous"/>
          <w:pgSz w:w="16838" w:h="11906" w:orient="landscape"/>
          <w:pgMar w:top="426" w:right="1134" w:bottom="851" w:left="1134" w:header="709" w:footer="709" w:gutter="0"/>
          <w:cols w:num="3" w:space="708"/>
          <w:docGrid w:linePitch="360"/>
        </w:sectPr>
      </w:pPr>
    </w:p>
    <w:p w:rsidR="00C109A4" w:rsidRDefault="00C109A4" w:rsidP="00C109A4"/>
    <w:p w:rsidR="00C109A4" w:rsidRDefault="00C109A4" w:rsidP="00C109A4"/>
    <w:p w:rsidR="00C109A4" w:rsidRDefault="00C109A4" w:rsidP="00C109A4"/>
    <w:p w:rsidR="00C109A4" w:rsidRDefault="00C109A4" w:rsidP="00C109A4"/>
    <w:p w:rsidR="00C109A4" w:rsidRDefault="00C109A4" w:rsidP="00C109A4"/>
    <w:p w:rsidR="00C109A4" w:rsidRDefault="00C109A4"/>
    <w:p w:rsidR="00C109A4" w:rsidRDefault="00C109A4">
      <w:bookmarkStart w:id="0" w:name="_GoBack"/>
      <w:bookmarkEnd w:id="0"/>
    </w:p>
    <w:p w:rsidR="00C109A4" w:rsidRDefault="00C109A4"/>
    <w:p w:rsidR="00034E7E" w:rsidRPr="00034E7E" w:rsidRDefault="00034E7E" w:rsidP="00034E7E"/>
    <w:p w:rsidR="00034E7E" w:rsidRPr="00DE6004" w:rsidRDefault="00034E7E" w:rsidP="00034E7E">
      <w:pPr>
        <w:shd w:val="clear" w:color="auto" w:fill="FFFFFF"/>
        <w:spacing w:after="0" w:line="8" w:lineRule="atLeast"/>
        <w:textAlignment w:val="top"/>
        <w:rPr>
          <w:rFonts w:ascii="Arial" w:hAnsi="Arial" w:cs="Arial"/>
          <w:color w:val="333333"/>
          <w:shd w:val="clear" w:color="auto" w:fill="F9F8F5"/>
        </w:rPr>
      </w:pPr>
    </w:p>
    <w:p w:rsidR="00034E7E" w:rsidRPr="00DE6004" w:rsidRDefault="00034E7E" w:rsidP="00034E7E">
      <w:pPr>
        <w:shd w:val="clear" w:color="auto" w:fill="FFFFFF"/>
        <w:spacing w:after="0" w:line="8" w:lineRule="atLeast"/>
        <w:textAlignment w:val="top"/>
        <w:rPr>
          <w:rFonts w:ascii="Arial" w:hAnsi="Arial" w:cs="Arial"/>
          <w:color w:val="333333"/>
          <w:shd w:val="clear" w:color="auto" w:fill="F9F8F5"/>
        </w:rPr>
      </w:pPr>
    </w:p>
    <w:p w:rsidR="00034E7E" w:rsidRPr="00DE6004" w:rsidRDefault="00034E7E" w:rsidP="00034E7E">
      <w:pPr>
        <w:shd w:val="clear" w:color="auto" w:fill="FFFFFF"/>
        <w:spacing w:after="0" w:line="8" w:lineRule="atLeast"/>
        <w:textAlignment w:val="top"/>
        <w:rPr>
          <w:rFonts w:ascii="Arial" w:hAnsi="Arial" w:cs="Arial"/>
          <w:color w:val="333333"/>
          <w:shd w:val="clear" w:color="auto" w:fill="F9F8F5"/>
        </w:rPr>
      </w:pPr>
    </w:p>
    <w:p w:rsidR="00825919" w:rsidRPr="00034E7E" w:rsidRDefault="00825919" w:rsidP="00034E7E"/>
    <w:sectPr w:rsidR="00825919" w:rsidRPr="00034E7E" w:rsidSect="00B44CAE">
      <w:type w:val="continuous"/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25919"/>
    <w:rsid w:val="00034E7E"/>
    <w:rsid w:val="00043061"/>
    <w:rsid w:val="001472C1"/>
    <w:rsid w:val="0038223A"/>
    <w:rsid w:val="00382447"/>
    <w:rsid w:val="004D610D"/>
    <w:rsid w:val="00537F3D"/>
    <w:rsid w:val="005D6F8F"/>
    <w:rsid w:val="006766BD"/>
    <w:rsid w:val="00825919"/>
    <w:rsid w:val="008339B1"/>
    <w:rsid w:val="00842393"/>
    <w:rsid w:val="00A3169F"/>
    <w:rsid w:val="00A50766"/>
    <w:rsid w:val="00B44CAE"/>
    <w:rsid w:val="00B74A90"/>
    <w:rsid w:val="00C109A4"/>
    <w:rsid w:val="00C23FCC"/>
    <w:rsid w:val="00C8335F"/>
    <w:rsid w:val="00CA38E0"/>
    <w:rsid w:val="00CF1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919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A90"/>
    <w:rPr>
      <w:rFonts w:ascii="Tahoma" w:eastAsia="Times New Roman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34E7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919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A90"/>
    <w:rPr>
      <w:rFonts w:ascii="Tahoma" w:eastAsia="Times New Roman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34E7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3</Pages>
  <Words>990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Ilya</dc:creator>
  <cp:lastModifiedBy>Admin</cp:lastModifiedBy>
  <cp:revision>6</cp:revision>
  <dcterms:created xsi:type="dcterms:W3CDTF">2018-10-23T17:36:00Z</dcterms:created>
  <dcterms:modified xsi:type="dcterms:W3CDTF">2018-10-26T11:46:00Z</dcterms:modified>
</cp:coreProperties>
</file>