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6F42" w:rsidRPr="0085636F" w:rsidRDefault="008D6F42" w:rsidP="0085636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Arial" w:hAnsi="Arial" w:cs="Arial"/>
          <w:color w:val="111111"/>
          <w:sz w:val="28"/>
          <w:szCs w:val="28"/>
        </w:rPr>
      </w:pPr>
      <w:r w:rsidRPr="0085636F">
        <w:rPr>
          <w:rFonts w:ascii="Arial" w:hAnsi="Arial" w:cs="Arial"/>
          <w:color w:val="111111"/>
          <w:sz w:val="28"/>
          <w:szCs w:val="28"/>
        </w:rPr>
        <w:t xml:space="preserve">Семейные формы устройства </w:t>
      </w:r>
    </w:p>
    <w:p w:rsidR="00751284" w:rsidRPr="0085636F" w:rsidRDefault="00751284" w:rsidP="0085636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Arial" w:hAnsi="Arial" w:cs="Arial"/>
          <w:color w:val="111111"/>
          <w:sz w:val="28"/>
          <w:szCs w:val="28"/>
        </w:rPr>
      </w:pPr>
      <w:r w:rsidRPr="0085636F">
        <w:rPr>
          <w:rFonts w:ascii="Arial" w:hAnsi="Arial" w:cs="Arial"/>
          <w:color w:val="111111"/>
          <w:sz w:val="28"/>
          <w:szCs w:val="28"/>
        </w:rPr>
        <w:t>Замещающие семьи – все некровные семьи. Самыми популярными являются 3 формы – усыновление, опека и приемная семья. Но это далеко не единственные виды замещающих семей.</w:t>
      </w:r>
    </w:p>
    <w:p w:rsidR="00751284" w:rsidRPr="0085636F" w:rsidRDefault="00751284" w:rsidP="0085636F">
      <w:pPr>
        <w:pStyle w:val="3"/>
        <w:shd w:val="clear" w:color="auto" w:fill="FFFFFF"/>
        <w:spacing w:before="225" w:after="15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85636F">
        <w:rPr>
          <w:rFonts w:ascii="Arial" w:eastAsia="Times New Roman" w:hAnsi="Arial" w:cs="Arial"/>
          <w:color w:val="111111"/>
          <w:sz w:val="28"/>
          <w:szCs w:val="28"/>
        </w:rPr>
        <w:t>Усыновление/удочерение</w:t>
      </w:r>
    </w:p>
    <w:p w:rsidR="00751284" w:rsidRPr="0085636F" w:rsidRDefault="00751284" w:rsidP="0085636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Arial" w:hAnsi="Arial" w:cs="Arial"/>
          <w:color w:val="111111"/>
          <w:sz w:val="28"/>
          <w:szCs w:val="28"/>
        </w:rPr>
      </w:pPr>
      <w:r w:rsidRPr="0085636F">
        <w:rPr>
          <w:rFonts w:ascii="Arial" w:hAnsi="Arial" w:cs="Arial"/>
          <w:color w:val="111111"/>
          <w:sz w:val="28"/>
          <w:szCs w:val="28"/>
        </w:rPr>
        <w:t>Взрослый носит статус родителя, ребенок – приемного (= родной) ребенка. Можно одновременно усыновить неограниченное количество детей (зависит от условий семьи и соответствия выдвигаемым требованиям). Права и льготы те же, что у родившей женщины и родного ребенка.</w:t>
      </w:r>
    </w:p>
    <w:p w:rsidR="00751284" w:rsidRPr="0085636F" w:rsidRDefault="00751284" w:rsidP="0085636F">
      <w:pPr>
        <w:pStyle w:val="3"/>
        <w:shd w:val="clear" w:color="auto" w:fill="FFFFFF"/>
        <w:spacing w:before="225" w:after="15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85636F">
        <w:rPr>
          <w:rFonts w:ascii="Arial" w:eastAsia="Times New Roman" w:hAnsi="Arial" w:cs="Arial"/>
          <w:color w:val="111111"/>
          <w:sz w:val="28"/>
          <w:szCs w:val="28"/>
        </w:rPr>
        <w:t>Приемная семья</w:t>
      </w:r>
    </w:p>
    <w:p w:rsidR="00751284" w:rsidRPr="0085636F" w:rsidRDefault="00751284" w:rsidP="0085636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Arial" w:hAnsi="Arial" w:cs="Arial"/>
          <w:color w:val="111111"/>
          <w:sz w:val="28"/>
          <w:szCs w:val="28"/>
        </w:rPr>
      </w:pPr>
      <w:r w:rsidRPr="0085636F">
        <w:rPr>
          <w:rFonts w:ascii="Arial" w:hAnsi="Arial" w:cs="Arial"/>
          <w:color w:val="111111"/>
          <w:sz w:val="28"/>
          <w:szCs w:val="28"/>
        </w:rPr>
        <w:t>Срок пребывания ребенка в семье оговаривается. Взрослые носят статус воспитателя. Получают зарплату и пособие.</w:t>
      </w:r>
    </w:p>
    <w:p w:rsidR="00751284" w:rsidRPr="0085636F" w:rsidRDefault="00751284" w:rsidP="0085636F">
      <w:pPr>
        <w:pStyle w:val="3"/>
        <w:shd w:val="clear" w:color="auto" w:fill="FFFFFF"/>
        <w:spacing w:before="225" w:after="15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85636F">
        <w:rPr>
          <w:rFonts w:ascii="Arial" w:eastAsia="Times New Roman" w:hAnsi="Arial" w:cs="Arial"/>
          <w:color w:val="111111"/>
          <w:sz w:val="28"/>
          <w:szCs w:val="28"/>
        </w:rPr>
        <w:t>Детский дом семейного типа</w:t>
      </w:r>
    </w:p>
    <w:p w:rsidR="00751284" w:rsidRPr="0085636F" w:rsidRDefault="00751284" w:rsidP="0085636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Arial" w:hAnsi="Arial" w:cs="Arial"/>
          <w:color w:val="111111"/>
          <w:sz w:val="28"/>
          <w:szCs w:val="28"/>
        </w:rPr>
      </w:pPr>
      <w:r w:rsidRPr="0085636F">
        <w:rPr>
          <w:rFonts w:ascii="Arial" w:hAnsi="Arial" w:cs="Arial"/>
          <w:color w:val="111111"/>
          <w:sz w:val="28"/>
          <w:szCs w:val="28"/>
        </w:rPr>
        <w:t>Взрослый находится в статусе родителя-воспитателя. Ребенок – воспитанник. Число детей – 5-10. Ребенок пребывает в доме до совершеннолетия.</w:t>
      </w:r>
    </w:p>
    <w:p w:rsidR="00751284" w:rsidRPr="0085636F" w:rsidRDefault="00751284" w:rsidP="0085636F">
      <w:pPr>
        <w:pStyle w:val="3"/>
        <w:shd w:val="clear" w:color="auto" w:fill="FFFFFF"/>
        <w:spacing w:before="225" w:after="15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85636F">
        <w:rPr>
          <w:rFonts w:ascii="Arial" w:eastAsia="Times New Roman" w:hAnsi="Arial" w:cs="Arial"/>
          <w:color w:val="111111"/>
          <w:sz w:val="28"/>
          <w:szCs w:val="28"/>
        </w:rPr>
        <w:t>Опекунская семья</w:t>
      </w:r>
    </w:p>
    <w:p w:rsidR="00751284" w:rsidRPr="0085636F" w:rsidRDefault="00751284" w:rsidP="0085636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Arial" w:hAnsi="Arial" w:cs="Arial"/>
          <w:color w:val="111111"/>
          <w:sz w:val="28"/>
          <w:szCs w:val="28"/>
        </w:rPr>
      </w:pPr>
      <w:r w:rsidRPr="0085636F">
        <w:rPr>
          <w:rFonts w:ascii="Arial" w:hAnsi="Arial" w:cs="Arial"/>
          <w:color w:val="111111"/>
          <w:sz w:val="28"/>
          <w:szCs w:val="28"/>
        </w:rPr>
        <w:t xml:space="preserve">Взрослые – опекуны (до 14 лет ребенка) и попечители (до 18 лет). Количество детей – </w:t>
      </w:r>
      <w:proofErr w:type="spellStart"/>
      <w:r w:rsidRPr="0085636F">
        <w:rPr>
          <w:rFonts w:ascii="Arial" w:hAnsi="Arial" w:cs="Arial"/>
          <w:color w:val="111111"/>
          <w:sz w:val="28"/>
          <w:szCs w:val="28"/>
        </w:rPr>
        <w:t>неограничено</w:t>
      </w:r>
      <w:proofErr w:type="spellEnd"/>
      <w:r w:rsidRPr="0085636F">
        <w:rPr>
          <w:rFonts w:ascii="Arial" w:hAnsi="Arial" w:cs="Arial"/>
          <w:color w:val="111111"/>
          <w:sz w:val="28"/>
          <w:szCs w:val="28"/>
        </w:rPr>
        <w:t>. Пребывает в опекунской семье до совершеннолетия. Семья получает пособие.</w:t>
      </w:r>
    </w:p>
    <w:p w:rsidR="00751284" w:rsidRPr="0085636F" w:rsidRDefault="00751284" w:rsidP="0085636F">
      <w:pPr>
        <w:pStyle w:val="3"/>
        <w:shd w:val="clear" w:color="auto" w:fill="FFFFFF"/>
        <w:spacing w:before="225" w:after="150"/>
        <w:jc w:val="both"/>
        <w:rPr>
          <w:rFonts w:ascii="Arial" w:eastAsia="Times New Roman" w:hAnsi="Arial" w:cs="Arial"/>
          <w:color w:val="111111"/>
          <w:sz w:val="28"/>
          <w:szCs w:val="28"/>
        </w:rPr>
      </w:pPr>
      <w:r w:rsidRPr="0085636F">
        <w:rPr>
          <w:rFonts w:ascii="Arial" w:eastAsia="Times New Roman" w:hAnsi="Arial" w:cs="Arial"/>
          <w:color w:val="111111"/>
          <w:sz w:val="28"/>
          <w:szCs w:val="28"/>
        </w:rPr>
        <w:t>Патронатное воспитание</w:t>
      </w:r>
    </w:p>
    <w:p w:rsidR="00751284" w:rsidRPr="0085636F" w:rsidRDefault="00751284" w:rsidP="0085636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Arial" w:hAnsi="Arial" w:cs="Arial"/>
          <w:color w:val="111111"/>
          <w:sz w:val="28"/>
          <w:szCs w:val="28"/>
        </w:rPr>
      </w:pPr>
      <w:r w:rsidRPr="0085636F">
        <w:rPr>
          <w:rFonts w:ascii="Arial" w:hAnsi="Arial" w:cs="Arial"/>
          <w:color w:val="111111"/>
          <w:sz w:val="28"/>
          <w:szCs w:val="28"/>
        </w:rPr>
        <w:t>Взрослый – воспитатель, дети – воспитанники. Число детей – от 1 до 3. Находятся до совершеннолетия. Воспитатели получают зарплату, стаж и пособие на уход за воспитанниками</w:t>
      </w:r>
    </w:p>
    <w:p w:rsidR="00751284" w:rsidRPr="0085636F" w:rsidRDefault="00751284" w:rsidP="0085636F">
      <w:pPr>
        <w:jc w:val="both"/>
        <w:rPr>
          <w:rFonts w:ascii="Arial" w:hAnsi="Arial" w:cs="Arial"/>
          <w:sz w:val="28"/>
          <w:szCs w:val="28"/>
        </w:rPr>
      </w:pPr>
    </w:p>
    <w:sectPr w:rsidR="00751284" w:rsidRPr="00856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284"/>
    <w:rsid w:val="00751284"/>
    <w:rsid w:val="0085636F"/>
    <w:rsid w:val="008D6F42"/>
    <w:rsid w:val="00E9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C96755"/>
  <w15:chartTrackingRefBased/>
  <w15:docId w15:val="{5D645499-872E-474A-AF57-D6AE31B2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7512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5128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512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2023-01-13T07:44:00Z</dcterms:created>
  <dcterms:modified xsi:type="dcterms:W3CDTF">2023-01-13T07:44:00Z</dcterms:modified>
</cp:coreProperties>
</file>