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64" w:rsidRPr="00DB3264" w:rsidRDefault="00DB3264" w:rsidP="00DB326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DB3264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Изменение законодательства: за незаконный ввоз иностранцев в Беларусь теперь будут отвечать не только </w:t>
      </w:r>
      <w:proofErr w:type="spellStart"/>
      <w:r w:rsidRPr="00DB3264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юрлица</w:t>
      </w:r>
      <w:proofErr w:type="spellEnd"/>
    </w:p>
    <w:p w:rsidR="00DB3264" w:rsidRDefault="00DB3264" w:rsidP="00DB3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3264" w:rsidRPr="00DB3264" w:rsidRDefault="00DB3264" w:rsidP="00DB32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 марта вступили в силу изменения в </w:t>
      </w:r>
      <w:hyperlink r:id="rId6" w:tgtFrame="_blank" w:history="1">
        <w:r w:rsidRPr="00DB3264">
          <w:rPr>
            <w:rFonts w:ascii="Times New Roman" w:eastAsia="Times New Roman" w:hAnsi="Times New Roman" w:cs="Times New Roman"/>
            <w:bCs/>
            <w:color w:val="003366"/>
            <w:sz w:val="28"/>
            <w:szCs w:val="28"/>
            <w:u w:val="single"/>
            <w:lang w:eastAsia="ru-RU"/>
          </w:rPr>
          <w:t>Кодекс Республики Беларусь об административных правонарушениях</w:t>
        </w:r>
      </w:hyperlink>
      <w:r w:rsidRPr="00DB3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Теперь за незаконный ввоз лиц в Беларусь (статья 24.56 КоАП) будут нести ответственность еще и физические лица. Штраф за такое нарушение будет достигать двадцати базовых величин (580 рублей). До изменений в Кодексе к ответственности привлекались только индивидуальные предприниматели и юридические лица, например, осуществляющие пассажирские перевозки.</w:t>
      </w:r>
    </w:p>
    <w:p w:rsidR="00DB3264" w:rsidRPr="00DB3264" w:rsidRDefault="00DB3264" w:rsidP="00DB3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05425" cy="3200098"/>
            <wp:effectExtent l="0" t="0" r="0" b="635"/>
            <wp:docPr id="1" name="Рисунок 1" descr="Пограничный 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граничный режи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0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64" w:rsidRDefault="00DB3264" w:rsidP="00DB3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264" w:rsidRPr="00DB3264" w:rsidRDefault="00DB3264" w:rsidP="00DB3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нововведению, водитель должен убедиться в законности въезда в Беларусь иностранных пассажиров или лиц без гражданства, постоянно проживающих за пределами Беларуси. Если же он привезет иностранцев без необходимых документов в пункт пропуска, то будет привлечен к административной ответственности. Это правило касается и въезда из России.</w:t>
      </w:r>
    </w:p>
    <w:p w:rsidR="00DB3264" w:rsidRPr="00DB3264" w:rsidRDefault="00DB3264" w:rsidP="00DB3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проблем при пересечении границы, перед въездом в Беларусь водитель должен убедиться, что у пассажиров-иностранцев имеются паспорта, которые не просрочены</w:t>
      </w:r>
      <w:bookmarkStart w:id="0" w:name="_GoBack"/>
      <w:bookmarkEnd w:id="0"/>
      <w:r w:rsidRPr="00DB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действительно принадлежат им. Кроме того, эти документы должны быть пригодными для пересечения границы (паспорт не должен быть порван, разрисован, а все записи, печати и подписи не должны быть размыты или стерты).</w:t>
      </w:r>
      <w:proofErr w:type="gramEnd"/>
    </w:p>
    <w:p w:rsidR="00AD73BC" w:rsidRPr="00DB3264" w:rsidRDefault="00DB3264" w:rsidP="00DB32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сообщению </w:t>
      </w:r>
      <w:hyperlink r:id="rId8" w:tgtFrame="_blank" w:history="1">
        <w:r w:rsidRPr="00DB3264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официального сайта Государственного пограничного комитета Республики Беларусь</w:t>
        </w:r>
      </w:hyperlink>
      <w:r w:rsidRPr="00DB3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(фото </w:t>
      </w:r>
      <w:r w:rsidRPr="00DB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B3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Госуд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арственный пограничный комитет)</w:t>
      </w:r>
    </w:p>
    <w:sectPr w:rsidR="00AD73BC" w:rsidRPr="00DB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D0FAC"/>
    <w:multiLevelType w:val="multilevel"/>
    <w:tmpl w:val="CE04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64"/>
    <w:rsid w:val="00434AE4"/>
    <w:rsid w:val="00DB3264"/>
    <w:rsid w:val="00F7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32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32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k.gov.by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HK210009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2senno@tut.by</dc:creator>
  <cp:lastModifiedBy>2senno@tut.by</cp:lastModifiedBy>
  <cp:revision>1</cp:revision>
  <dcterms:created xsi:type="dcterms:W3CDTF">2021-04-15T08:30:00Z</dcterms:created>
  <dcterms:modified xsi:type="dcterms:W3CDTF">2021-04-15T08:31:00Z</dcterms:modified>
</cp:coreProperties>
</file>