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A18D" w14:textId="77777777" w:rsidR="00633746" w:rsidRPr="00B51392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525BC3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Заместитель </w:t>
      </w:r>
      <w:r w:rsidRPr="00525BC3">
        <w:rPr>
          <w:rFonts w:eastAsia="Times New Roman"/>
          <w:color w:val="000000" w:themeColor="text1"/>
          <w:sz w:val="30"/>
          <w:szCs w:val="30"/>
        </w:rPr>
        <w:t>Министра образования</w:t>
      </w:r>
    </w:p>
    <w:p w14:paraId="6EF9AF69" w14:textId="77777777" w:rsidR="00633746" w:rsidRPr="00525BC3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525BC3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525BC3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525BC3">
        <w:rPr>
          <w:rFonts w:eastAsia="Times New Roman"/>
          <w:color w:val="000000" w:themeColor="text1"/>
          <w:sz w:val="30"/>
          <w:szCs w:val="30"/>
        </w:rPr>
        <w:t xml:space="preserve">                        </w:t>
      </w:r>
      <w:proofErr w:type="spellStart"/>
      <w:r w:rsidRPr="00525BC3">
        <w:rPr>
          <w:rFonts w:eastAsia="Times New Roman"/>
          <w:color w:val="000000" w:themeColor="text1"/>
          <w:sz w:val="30"/>
          <w:szCs w:val="30"/>
        </w:rPr>
        <w:t>А.В.Кадлубай</w:t>
      </w:r>
      <w:proofErr w:type="spellEnd"/>
    </w:p>
    <w:p w14:paraId="7A886B5C" w14:textId="77777777" w:rsidR="00DA5109" w:rsidRDefault="00DA5109" w:rsidP="00633746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</w:p>
    <w:p w14:paraId="3DEFC646" w14:textId="7A2F1012" w:rsidR="00633746" w:rsidRPr="00525BC3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bCs/>
          <w:color w:val="000000" w:themeColor="text1"/>
          <w:sz w:val="30"/>
          <w:szCs w:val="30"/>
        </w:rPr>
        <w:t xml:space="preserve">«29» августа 2022 г. </w:t>
      </w:r>
    </w:p>
    <w:p w14:paraId="408DD930" w14:textId="1966FA4F" w:rsidR="00576B47" w:rsidRPr="009F5C31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</w:rPr>
      </w:pPr>
    </w:p>
    <w:p w14:paraId="1CD1D5DD" w14:textId="0DE46B1D" w:rsidR="000B66D6" w:rsidRPr="009F5C31" w:rsidRDefault="000B66D6" w:rsidP="00C956FB">
      <w:pPr>
        <w:shd w:val="clear" w:color="auto" w:fill="FFFFFF" w:themeFill="background1"/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>ИНСТРУКТИВНО-МЕТОДИЧЕСКО</w:t>
      </w:r>
      <w:r w:rsidR="006B606E">
        <w:rPr>
          <w:rFonts w:eastAsia="Times New Roman"/>
          <w:b/>
          <w:sz w:val="30"/>
          <w:szCs w:val="30"/>
        </w:rPr>
        <w:t>Е</w:t>
      </w:r>
      <w:r w:rsidR="004F7F9E" w:rsidRPr="009F5C31">
        <w:rPr>
          <w:rFonts w:eastAsia="Times New Roman"/>
          <w:b/>
          <w:sz w:val="30"/>
          <w:szCs w:val="30"/>
        </w:rPr>
        <w:t xml:space="preserve"> ПИСЬМ</w:t>
      </w:r>
      <w:r w:rsidR="006B606E">
        <w:rPr>
          <w:rFonts w:eastAsia="Times New Roman"/>
          <w:b/>
          <w:sz w:val="30"/>
          <w:szCs w:val="30"/>
        </w:rPr>
        <w:t>О</w:t>
      </w:r>
    </w:p>
    <w:p w14:paraId="39064771" w14:textId="77777777" w:rsidR="000B66D6" w:rsidRPr="009F5C31" w:rsidRDefault="000B66D6" w:rsidP="00C956FB">
      <w:pPr>
        <w:shd w:val="clear" w:color="auto" w:fill="FFFFFF" w:themeFill="background1"/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9F5C31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b/>
          <w:sz w:val="30"/>
          <w:szCs w:val="30"/>
        </w:rPr>
        <w:t xml:space="preserve">«Об организации </w:t>
      </w:r>
      <w:r w:rsidR="00795324" w:rsidRPr="009F5C31">
        <w:rPr>
          <w:rFonts w:eastAsia="Times New Roman"/>
          <w:b/>
          <w:sz w:val="30"/>
          <w:szCs w:val="30"/>
        </w:rPr>
        <w:t xml:space="preserve">профессиональной подготовки учащихся </w:t>
      </w:r>
      <w:r w:rsidR="007E7AD5" w:rsidRPr="009F5C31">
        <w:rPr>
          <w:rFonts w:eastAsia="Times New Roman"/>
          <w:b/>
          <w:sz w:val="30"/>
          <w:szCs w:val="30"/>
        </w:rPr>
        <w:t xml:space="preserve">учреждений общего среднего и специального образования </w:t>
      </w:r>
      <w:r w:rsidR="00795324" w:rsidRPr="009F5C31">
        <w:rPr>
          <w:rFonts w:eastAsia="Times New Roman"/>
          <w:b/>
          <w:sz w:val="30"/>
          <w:szCs w:val="30"/>
        </w:rPr>
        <w:t>на </w:t>
      </w:r>
      <w:r w:rsidR="00B24FDC" w:rsidRPr="009F5C31">
        <w:rPr>
          <w:rFonts w:eastAsia="Times New Roman"/>
          <w:b/>
          <w:sz w:val="30"/>
          <w:szCs w:val="30"/>
          <w:lang w:val="en-US"/>
        </w:rPr>
        <w:t>III</w:t>
      </w:r>
      <w:r w:rsidR="00795324" w:rsidRPr="009F5C31">
        <w:rPr>
          <w:rFonts w:eastAsia="Times New Roman"/>
          <w:b/>
          <w:sz w:val="30"/>
          <w:szCs w:val="30"/>
        </w:rPr>
        <w:t> </w:t>
      </w:r>
      <w:r w:rsidR="00B24FDC" w:rsidRPr="009F5C31">
        <w:rPr>
          <w:rFonts w:eastAsia="Times New Roman"/>
          <w:b/>
          <w:sz w:val="30"/>
          <w:szCs w:val="30"/>
        </w:rPr>
        <w:t xml:space="preserve">ступени общего среднего образования </w:t>
      </w:r>
      <w:r w:rsidR="00795324" w:rsidRPr="009F5C31">
        <w:rPr>
          <w:rFonts w:eastAsia="Times New Roman"/>
          <w:b/>
          <w:sz w:val="30"/>
          <w:szCs w:val="30"/>
        </w:rPr>
        <w:t>в рамках учебного предмета «Трудо</w:t>
      </w:r>
      <w:bookmarkStart w:id="0" w:name="_GoBack"/>
      <w:bookmarkEnd w:id="0"/>
      <w:r w:rsidR="00795324" w:rsidRPr="009F5C31">
        <w:rPr>
          <w:rFonts w:eastAsia="Times New Roman"/>
          <w:b/>
          <w:sz w:val="30"/>
          <w:szCs w:val="30"/>
        </w:rPr>
        <w:t xml:space="preserve">вое обучение» </w:t>
      </w:r>
    </w:p>
    <w:p w14:paraId="419388CD" w14:textId="77777777" w:rsidR="002655E6" w:rsidRPr="009F5C31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</w:rPr>
      </w:pPr>
    </w:p>
    <w:p w14:paraId="53F4095F" w14:textId="77777777" w:rsidR="00E633CE" w:rsidRPr="009F5C31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9F5C31">
        <w:rPr>
          <w:b/>
          <w:sz w:val="30"/>
          <w:szCs w:val="30"/>
        </w:rPr>
        <w:t>ОБЩИЕ ПОЛОЖЕНИЯ</w:t>
      </w:r>
      <w:r w:rsidR="009F2F85" w:rsidRPr="009F5C31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9F5C31">
        <w:rPr>
          <w:b/>
          <w:sz w:val="30"/>
          <w:szCs w:val="30"/>
        </w:rPr>
        <w:t xml:space="preserve"> </w:t>
      </w:r>
    </w:p>
    <w:p w14:paraId="541866BD" w14:textId="4DDA1E38" w:rsidR="000C7FC7" w:rsidRPr="009F5C31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AA1DDE">
        <w:rPr>
          <w:sz w:val="30"/>
          <w:szCs w:val="30"/>
          <w:shd w:val="clear" w:color="auto" w:fill="FFFFFF" w:themeFill="background1"/>
        </w:rPr>
        <w:t>В</w:t>
      </w:r>
      <w:r w:rsidR="00E633CE" w:rsidRPr="00AA1DDE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AA1DDE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AA1DDE">
        <w:rPr>
          <w:sz w:val="30"/>
          <w:szCs w:val="30"/>
          <w:shd w:val="clear" w:color="auto" w:fill="FFFFFF" w:themeFill="background1"/>
        </w:rPr>
        <w:t>зования</w:t>
      </w:r>
      <w:r w:rsidR="00562846" w:rsidRPr="00AA1DDE">
        <w:rPr>
          <w:sz w:val="30"/>
          <w:szCs w:val="30"/>
          <w:shd w:val="clear" w:color="auto" w:fill="FFFFFF" w:themeFill="background1"/>
        </w:rPr>
        <w:t xml:space="preserve">, утвержденным 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1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>6</w:t>
      </w:r>
      <w:r w:rsidR="004001CD" w:rsidRPr="00AA1DDE">
        <w:rPr>
          <w:sz w:val="30"/>
          <w:szCs w:val="30"/>
          <w:shd w:val="clear" w:color="auto" w:fill="FFFFFF" w:themeFill="background1"/>
          <w:lang w:eastAsia="be-BY"/>
        </w:rPr>
        <w:t>.05.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>202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2</w:t>
      </w:r>
      <w:r w:rsidR="00974647" w:rsidRPr="00AA1DDE">
        <w:rPr>
          <w:sz w:val="30"/>
          <w:szCs w:val="30"/>
          <w:shd w:val="clear" w:color="auto" w:fill="FFFFFF" w:themeFill="background1"/>
          <w:lang w:eastAsia="be-BY"/>
        </w:rPr>
        <w:t xml:space="preserve"> № </w:t>
      </w:r>
      <w:r w:rsidR="00AA1DDE" w:rsidRPr="00AA1DDE">
        <w:rPr>
          <w:sz w:val="30"/>
          <w:szCs w:val="30"/>
          <w:shd w:val="clear" w:color="auto" w:fill="FFFFFF" w:themeFill="background1"/>
          <w:lang w:eastAsia="be-BY"/>
        </w:rPr>
        <w:t>120</w:t>
      </w:r>
      <w:r w:rsidR="00974647" w:rsidRPr="009F5C31">
        <w:rPr>
          <w:sz w:val="30"/>
          <w:szCs w:val="30"/>
          <w:lang w:eastAsia="be-BY"/>
        </w:rPr>
        <w:t xml:space="preserve"> «Аб </w:t>
      </w:r>
      <w:proofErr w:type="spellStart"/>
      <w:r w:rsidR="00974647" w:rsidRPr="009F5C31">
        <w:rPr>
          <w:sz w:val="30"/>
          <w:szCs w:val="30"/>
          <w:lang w:eastAsia="be-BY"/>
        </w:rPr>
        <w:t>тыпавых</w:t>
      </w:r>
      <w:proofErr w:type="spellEnd"/>
      <w:r w:rsidR="00974647" w:rsidRPr="009F5C31">
        <w:rPr>
          <w:sz w:val="30"/>
          <w:szCs w:val="30"/>
          <w:lang w:eastAsia="be-BY"/>
        </w:rPr>
        <w:t xml:space="preserve"> </w:t>
      </w:r>
      <w:proofErr w:type="spellStart"/>
      <w:r w:rsidR="003505B9">
        <w:rPr>
          <w:sz w:val="30"/>
          <w:szCs w:val="30"/>
          <w:lang w:eastAsia="be-BY"/>
        </w:rPr>
        <w:t>вучэбных</w:t>
      </w:r>
      <w:proofErr w:type="spellEnd"/>
      <w:r w:rsidR="003505B9">
        <w:rPr>
          <w:sz w:val="30"/>
          <w:szCs w:val="30"/>
          <w:lang w:eastAsia="be-BY"/>
        </w:rPr>
        <w:t xml:space="preserve"> </w:t>
      </w:r>
      <w:r w:rsidR="00974647" w:rsidRPr="009F5C31">
        <w:rPr>
          <w:sz w:val="30"/>
          <w:szCs w:val="30"/>
          <w:lang w:eastAsia="be-BY"/>
        </w:rPr>
        <w:t xml:space="preserve">планах </w:t>
      </w:r>
      <w:proofErr w:type="spellStart"/>
      <w:r w:rsidR="00974647" w:rsidRPr="009F5C31">
        <w:rPr>
          <w:sz w:val="30"/>
          <w:szCs w:val="30"/>
          <w:lang w:eastAsia="be-BY"/>
        </w:rPr>
        <w:t>агульнай</w:t>
      </w:r>
      <w:proofErr w:type="spellEnd"/>
      <w:r w:rsidR="00974647" w:rsidRPr="009F5C31">
        <w:rPr>
          <w:sz w:val="30"/>
          <w:szCs w:val="30"/>
          <w:lang w:eastAsia="be-BY"/>
        </w:rPr>
        <w:t xml:space="preserve"> </w:t>
      </w:r>
      <w:proofErr w:type="spellStart"/>
      <w:r w:rsidR="00974647" w:rsidRPr="009F5C31">
        <w:rPr>
          <w:sz w:val="30"/>
          <w:szCs w:val="30"/>
          <w:lang w:eastAsia="be-BY"/>
        </w:rPr>
        <w:t>сярэдняй</w:t>
      </w:r>
      <w:proofErr w:type="spellEnd"/>
      <w:r w:rsidR="00974647" w:rsidRPr="009F5C31">
        <w:rPr>
          <w:sz w:val="30"/>
          <w:szCs w:val="30"/>
          <w:lang w:eastAsia="be-BY"/>
        </w:rPr>
        <w:t xml:space="preserve"> </w:t>
      </w:r>
      <w:proofErr w:type="spellStart"/>
      <w:r w:rsidR="00974647" w:rsidRPr="009F5C31">
        <w:rPr>
          <w:sz w:val="30"/>
          <w:szCs w:val="30"/>
          <w:lang w:eastAsia="be-BY"/>
        </w:rPr>
        <w:t>адукацыі</w:t>
      </w:r>
      <w:proofErr w:type="spellEnd"/>
      <w:r w:rsidR="00974647" w:rsidRPr="009F5C31">
        <w:rPr>
          <w:sz w:val="30"/>
          <w:szCs w:val="30"/>
          <w:lang w:eastAsia="be-BY"/>
        </w:rPr>
        <w:t>»</w:t>
      </w:r>
      <w:r w:rsidR="00651365">
        <w:rPr>
          <w:sz w:val="30"/>
          <w:szCs w:val="30"/>
          <w:lang w:eastAsia="be-BY"/>
        </w:rPr>
        <w:t>,</w:t>
      </w:r>
      <w:r w:rsidR="003505B9">
        <w:rPr>
          <w:sz w:val="30"/>
          <w:szCs w:val="30"/>
        </w:rPr>
        <w:t xml:space="preserve"> </w:t>
      </w:r>
      <w:r w:rsidR="00E633CE" w:rsidRPr="009F5C31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9F5C31">
        <w:rPr>
          <w:sz w:val="30"/>
          <w:szCs w:val="30"/>
        </w:rPr>
        <w:t xml:space="preserve"> учебным</w:t>
      </w:r>
      <w:r w:rsidR="00935E28">
        <w:rPr>
          <w:sz w:val="30"/>
          <w:szCs w:val="30"/>
        </w:rPr>
        <w:t>и</w:t>
      </w:r>
      <w:r w:rsidR="002E7D1A" w:rsidRPr="009F5C31">
        <w:rPr>
          <w:sz w:val="30"/>
          <w:szCs w:val="30"/>
        </w:rPr>
        <w:t xml:space="preserve"> </w:t>
      </w:r>
      <w:r w:rsidR="00BB6A7F" w:rsidRPr="009F5C31">
        <w:rPr>
          <w:sz w:val="30"/>
          <w:szCs w:val="30"/>
        </w:rPr>
        <w:t>план</w:t>
      </w:r>
      <w:r w:rsidR="00935E28">
        <w:rPr>
          <w:sz w:val="30"/>
          <w:szCs w:val="30"/>
        </w:rPr>
        <w:t>ами</w:t>
      </w:r>
      <w:r w:rsidR="00BB6A7F" w:rsidRPr="009F5C31">
        <w:rPr>
          <w:sz w:val="30"/>
          <w:szCs w:val="30"/>
        </w:rPr>
        <w:t xml:space="preserve"> специального образования</w:t>
      </w:r>
      <w:r w:rsidR="002E7D1A" w:rsidRPr="009F5C31">
        <w:rPr>
          <w:sz w:val="30"/>
          <w:szCs w:val="30"/>
        </w:rPr>
        <w:t xml:space="preserve"> </w:t>
      </w:r>
      <w:r w:rsidR="00AC16CA" w:rsidRPr="009F5C31">
        <w:rPr>
          <w:sz w:val="30"/>
          <w:szCs w:val="30"/>
        </w:rPr>
        <w:t xml:space="preserve">на уровне общего среднего образования, </w:t>
      </w:r>
      <w:r w:rsidR="002E7D1A" w:rsidRPr="009F5C31">
        <w:rPr>
          <w:sz w:val="30"/>
          <w:szCs w:val="30"/>
        </w:rPr>
        <w:t>утвержденным</w:t>
      </w:r>
      <w:r w:rsidR="00935E28">
        <w:rPr>
          <w:sz w:val="30"/>
          <w:szCs w:val="30"/>
        </w:rPr>
        <w:t>и</w:t>
      </w:r>
      <w:r w:rsidR="002E7D1A" w:rsidRPr="009F5C31">
        <w:rPr>
          <w:sz w:val="30"/>
          <w:szCs w:val="30"/>
        </w:rPr>
        <w:t xml:space="preserve"> постановлением Министерства образования от 2</w:t>
      </w:r>
      <w:r w:rsidR="00935E28">
        <w:rPr>
          <w:sz w:val="30"/>
          <w:szCs w:val="30"/>
        </w:rPr>
        <w:t>4</w:t>
      </w:r>
      <w:r w:rsidR="002E7D1A" w:rsidRPr="009F5C31">
        <w:rPr>
          <w:sz w:val="30"/>
          <w:szCs w:val="30"/>
        </w:rPr>
        <w:t>.0</w:t>
      </w:r>
      <w:r w:rsidR="00935E28">
        <w:rPr>
          <w:sz w:val="30"/>
          <w:szCs w:val="30"/>
        </w:rPr>
        <w:t>8</w:t>
      </w:r>
      <w:r w:rsidR="002E7D1A" w:rsidRPr="009F5C31">
        <w:rPr>
          <w:sz w:val="30"/>
          <w:szCs w:val="30"/>
        </w:rPr>
        <w:t>.202</w:t>
      </w:r>
      <w:r w:rsidR="00935E28">
        <w:rPr>
          <w:sz w:val="30"/>
          <w:szCs w:val="30"/>
        </w:rPr>
        <w:t>2</w:t>
      </w:r>
      <w:r w:rsidR="002E7D1A" w:rsidRPr="009F5C31">
        <w:rPr>
          <w:sz w:val="30"/>
          <w:szCs w:val="30"/>
        </w:rPr>
        <w:t xml:space="preserve"> № </w:t>
      </w:r>
      <w:r w:rsidR="00935E28">
        <w:rPr>
          <w:sz w:val="30"/>
          <w:szCs w:val="30"/>
        </w:rPr>
        <w:t>287</w:t>
      </w:r>
      <w:r w:rsidR="004A5CA9">
        <w:rPr>
          <w:sz w:val="30"/>
          <w:szCs w:val="30"/>
        </w:rPr>
        <w:t>,</w:t>
      </w:r>
      <w:r w:rsidR="00B015C6" w:rsidRPr="009F5C31">
        <w:rPr>
          <w:sz w:val="30"/>
          <w:szCs w:val="30"/>
        </w:rPr>
        <w:t xml:space="preserve"> </w:t>
      </w:r>
      <w:r w:rsidR="002E7D1A" w:rsidRPr="009F5C31">
        <w:rPr>
          <w:sz w:val="30"/>
          <w:szCs w:val="30"/>
        </w:rPr>
        <w:t>в</w:t>
      </w:r>
      <w:r w:rsidR="00E633CE" w:rsidRPr="009F5C31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9F5C31">
        <w:rPr>
          <w:sz w:val="30"/>
          <w:szCs w:val="30"/>
        </w:rPr>
        <w:t xml:space="preserve"> </w:t>
      </w:r>
      <w:r w:rsidR="00E633CE" w:rsidRPr="009F5C31">
        <w:rPr>
          <w:sz w:val="30"/>
          <w:szCs w:val="30"/>
        </w:rPr>
        <w:t xml:space="preserve">для учащихся 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9F5C31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9F5C31">
        <w:rPr>
          <w:sz w:val="30"/>
          <w:szCs w:val="30"/>
        </w:rPr>
        <w:t>предусмотрено</w:t>
      </w:r>
      <w:r w:rsidRPr="009F5C31">
        <w:rPr>
          <w:sz w:val="30"/>
          <w:szCs w:val="30"/>
        </w:rPr>
        <w:t xml:space="preserve"> изучение учебного</w:t>
      </w:r>
      <w:r w:rsidR="00E633CE" w:rsidRPr="009F5C31">
        <w:rPr>
          <w:sz w:val="30"/>
          <w:szCs w:val="30"/>
        </w:rPr>
        <w:t xml:space="preserve"> предмет</w:t>
      </w:r>
      <w:r w:rsidRPr="009F5C31">
        <w:rPr>
          <w:sz w:val="30"/>
          <w:szCs w:val="30"/>
        </w:rPr>
        <w:t>а</w:t>
      </w:r>
      <w:r w:rsidR="00E633CE" w:rsidRPr="009F5C31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9F5C31">
        <w:rPr>
          <w:sz w:val="30"/>
          <w:szCs w:val="30"/>
        </w:rPr>
        <w:t>й подготовки рабочих (служащих).</w:t>
      </w:r>
      <w:r w:rsidR="003A748E" w:rsidRPr="009F5C31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9F5C31">
        <w:rPr>
          <w:rFonts w:eastAsia="Times New Roman"/>
          <w:sz w:val="30"/>
          <w:szCs w:val="30"/>
          <w:lang w:val="en-US"/>
        </w:rPr>
        <w:t>III</w:t>
      </w:r>
      <w:r w:rsidR="009E17F5" w:rsidRPr="009F5C31">
        <w:rPr>
          <w:rFonts w:eastAsia="Times New Roman"/>
          <w:sz w:val="30"/>
          <w:szCs w:val="30"/>
        </w:rPr>
        <w:t> </w:t>
      </w:r>
      <w:r w:rsidR="003A748E" w:rsidRPr="009F5C31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9F5C31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9F5C31">
        <w:rPr>
          <w:rFonts w:eastAsia="Times New Roman"/>
          <w:sz w:val="30"/>
          <w:szCs w:val="30"/>
        </w:rPr>
        <w:t>навыки</w:t>
      </w:r>
      <w:r w:rsidR="005C6EDA" w:rsidRPr="009F5C31">
        <w:rPr>
          <w:rFonts w:eastAsia="Times New Roman"/>
          <w:sz w:val="30"/>
          <w:szCs w:val="30"/>
        </w:rPr>
        <w:t xml:space="preserve">, </w:t>
      </w:r>
      <w:r w:rsidR="00695AE8" w:rsidRPr="009F5C31">
        <w:rPr>
          <w:rFonts w:eastAsia="Times New Roman"/>
          <w:sz w:val="30"/>
          <w:szCs w:val="30"/>
        </w:rPr>
        <w:t>освоить</w:t>
      </w:r>
      <w:r w:rsidR="000C7FC7" w:rsidRPr="009F5C31">
        <w:rPr>
          <w:rFonts w:eastAsia="Times New Roman"/>
          <w:sz w:val="30"/>
          <w:szCs w:val="30"/>
        </w:rPr>
        <w:t xml:space="preserve"> </w:t>
      </w:r>
      <w:r w:rsidR="003A748E" w:rsidRPr="009F5C31">
        <w:rPr>
          <w:rFonts w:eastAsia="Times New Roman"/>
          <w:sz w:val="30"/>
          <w:szCs w:val="30"/>
        </w:rPr>
        <w:t>определенн</w:t>
      </w:r>
      <w:r w:rsidR="00446F0D" w:rsidRPr="009F5C31">
        <w:rPr>
          <w:rFonts w:eastAsia="Times New Roman"/>
          <w:sz w:val="30"/>
          <w:szCs w:val="30"/>
        </w:rPr>
        <w:t>ую</w:t>
      </w:r>
      <w:r w:rsidR="003A748E" w:rsidRPr="009F5C31">
        <w:rPr>
          <w:rFonts w:eastAsia="Times New Roman"/>
          <w:sz w:val="30"/>
          <w:szCs w:val="30"/>
        </w:rPr>
        <w:t xml:space="preserve"> професси</w:t>
      </w:r>
      <w:r w:rsidR="00446F0D" w:rsidRPr="009F5C31">
        <w:rPr>
          <w:rFonts w:eastAsia="Times New Roman"/>
          <w:sz w:val="30"/>
          <w:szCs w:val="30"/>
        </w:rPr>
        <w:t>ю</w:t>
      </w:r>
      <w:r w:rsidR="000C7FC7" w:rsidRPr="009F5C31">
        <w:rPr>
          <w:rFonts w:eastAsia="Times New Roman"/>
          <w:sz w:val="30"/>
          <w:szCs w:val="30"/>
        </w:rPr>
        <w:t>.</w:t>
      </w:r>
    </w:p>
    <w:p w14:paraId="472A49B6" w14:textId="362D6E43" w:rsidR="00CF3C84" w:rsidRPr="00A5488B" w:rsidRDefault="00153DCB" w:rsidP="00A5488B">
      <w:pPr>
        <w:ind w:firstLine="680"/>
        <w:jc w:val="both"/>
        <w:rPr>
          <w:color w:val="000000" w:themeColor="text1"/>
          <w:sz w:val="30"/>
          <w:szCs w:val="30"/>
        </w:rPr>
      </w:pPr>
      <w:r w:rsidRPr="001B54AF">
        <w:rPr>
          <w:sz w:val="30"/>
          <w:szCs w:val="30"/>
          <w:shd w:val="clear" w:color="auto" w:fill="FFFFFF" w:themeFill="background1"/>
        </w:rPr>
        <w:t xml:space="preserve">Образовательная программа профессиональной подготовки рабочих (служащих) в 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1B54AF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1B54AF">
        <w:rPr>
          <w:sz w:val="30"/>
          <w:szCs w:val="30"/>
          <w:shd w:val="clear" w:color="auto" w:fill="FFFFFF" w:themeFill="background1"/>
        </w:rPr>
        <w:t xml:space="preserve"> </w:t>
      </w:r>
      <w:r w:rsidRPr="001B54AF">
        <w:rPr>
          <w:sz w:val="30"/>
          <w:szCs w:val="30"/>
          <w:shd w:val="clear" w:color="auto" w:fill="FFFFFF" w:themeFill="background1"/>
        </w:rPr>
        <w:t xml:space="preserve">классах может осуществляться на базе УОСО, УСО, </w:t>
      </w:r>
      <w:r w:rsidR="005669DF" w:rsidRPr="005669DF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7437AE">
        <w:rPr>
          <w:sz w:val="30"/>
          <w:szCs w:val="30"/>
          <w:shd w:val="clear" w:color="auto" w:fill="FFFFFF" w:themeFill="background1"/>
        </w:rPr>
        <w:t xml:space="preserve"> </w:t>
      </w:r>
      <w:r w:rsidR="007437AE" w:rsidRPr="005669DF">
        <w:rPr>
          <w:sz w:val="30"/>
          <w:szCs w:val="30"/>
          <w:shd w:val="clear" w:color="auto" w:fill="FFFFFF" w:themeFill="background1"/>
        </w:rPr>
        <w:t>образовательные программы</w:t>
      </w:r>
      <w:r w:rsidR="005669DF" w:rsidRPr="005669DF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5669DF">
        <w:rPr>
          <w:sz w:val="30"/>
          <w:szCs w:val="30"/>
          <w:shd w:val="clear" w:color="auto" w:fill="FFFFFF" w:themeFill="background1"/>
        </w:rPr>
        <w:t xml:space="preserve"> </w:t>
      </w:r>
      <w:r w:rsidR="0095656B">
        <w:rPr>
          <w:sz w:val="30"/>
          <w:szCs w:val="30"/>
          <w:shd w:val="clear" w:color="auto" w:fill="FFFFFF" w:themeFill="background1"/>
        </w:rPr>
        <w:t>(</w:t>
      </w:r>
      <w:r w:rsidR="0095656B" w:rsidRPr="009F5C31">
        <w:rPr>
          <w:sz w:val="30"/>
          <w:szCs w:val="30"/>
        </w:rPr>
        <w:t>далее – УССО</w:t>
      </w:r>
      <w:r w:rsidR="0095656B">
        <w:rPr>
          <w:sz w:val="30"/>
          <w:szCs w:val="30"/>
        </w:rPr>
        <w:t>), учреждений</w:t>
      </w:r>
      <w:r w:rsidR="0095656B" w:rsidRPr="005669DF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5669DF">
        <w:rPr>
          <w:sz w:val="30"/>
          <w:szCs w:val="30"/>
          <w:shd w:val="clear" w:color="auto" w:fill="FFFFFF" w:themeFill="background1"/>
        </w:rPr>
        <w:t>высшего образования,</w:t>
      </w:r>
      <w:r w:rsidR="005669DF" w:rsidRPr="00B73DAE">
        <w:rPr>
          <w:sz w:val="30"/>
          <w:szCs w:val="30"/>
          <w:shd w:val="clear" w:color="auto" w:fill="FFFFFF" w:themeFill="background1"/>
        </w:rPr>
        <w:t xml:space="preserve"> </w:t>
      </w:r>
      <w:r w:rsidRPr="001B54AF">
        <w:rPr>
          <w:sz w:val="30"/>
          <w:szCs w:val="30"/>
          <w:shd w:val="clear" w:color="auto" w:fill="FFFFFF" w:themeFill="background1"/>
        </w:rPr>
        <w:t>учреждений дополнительного образования взрослых, учреждений дополнительного образования детей и молодежи</w:t>
      </w:r>
      <w:r w:rsidRPr="009F5C31">
        <w:rPr>
          <w:sz w:val="30"/>
          <w:szCs w:val="30"/>
        </w:rPr>
        <w:t xml:space="preserve"> </w:t>
      </w:r>
      <w:r w:rsidRPr="00A5488B">
        <w:rPr>
          <w:color w:val="000000" w:themeColor="text1"/>
          <w:sz w:val="30"/>
          <w:szCs w:val="30"/>
        </w:rPr>
        <w:t>(</w:t>
      </w:r>
      <w:r w:rsidR="00C4686E" w:rsidRPr="00A5488B">
        <w:rPr>
          <w:color w:val="000000" w:themeColor="text1"/>
          <w:sz w:val="30"/>
          <w:szCs w:val="30"/>
        </w:rPr>
        <w:t>статья 255 Кодекса Республики Беларусь об образовании</w:t>
      </w:r>
      <w:r w:rsidRPr="00A5488B">
        <w:rPr>
          <w:color w:val="000000" w:themeColor="text1"/>
          <w:sz w:val="30"/>
          <w:szCs w:val="30"/>
        </w:rPr>
        <w:t xml:space="preserve">). </w:t>
      </w:r>
    </w:p>
    <w:p w14:paraId="3C5A97EB" w14:textId="77777777" w:rsidR="00153DCB" w:rsidRPr="009F5C31" w:rsidRDefault="00153DCB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Условно определены</w:t>
      </w:r>
      <w:r w:rsidR="00E32117" w:rsidRPr="009F5C31">
        <w:rPr>
          <w:sz w:val="30"/>
          <w:szCs w:val="30"/>
        </w:rPr>
        <w:t xml:space="preserve"> три модели реализации </w:t>
      </w:r>
      <w:r w:rsidRPr="009F5C31">
        <w:rPr>
          <w:sz w:val="30"/>
          <w:szCs w:val="30"/>
        </w:rPr>
        <w:t xml:space="preserve">профессиональной подготовки на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lastRenderedPageBreak/>
        <w:t>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 xml:space="preserve">занятий непосредственно в </w:t>
      </w:r>
      <w:r w:rsidR="009F2F85" w:rsidRPr="009F5C31">
        <w:rPr>
          <w:sz w:val="30"/>
          <w:szCs w:val="30"/>
        </w:rPr>
        <w:t>УОСО</w:t>
      </w:r>
      <w:r w:rsidR="00666C85" w:rsidRPr="009F5C31">
        <w:rPr>
          <w:sz w:val="30"/>
          <w:szCs w:val="30"/>
        </w:rPr>
        <w:t xml:space="preserve"> (</w:t>
      </w:r>
      <w:r w:rsidR="009F2F85" w:rsidRPr="009F5C31">
        <w:rPr>
          <w:sz w:val="30"/>
          <w:szCs w:val="30"/>
        </w:rPr>
        <w:t>УСО</w:t>
      </w:r>
      <w:r w:rsidR="00666C85" w:rsidRPr="009F5C31">
        <w:rPr>
          <w:sz w:val="30"/>
          <w:szCs w:val="30"/>
        </w:rPr>
        <w:t>)</w:t>
      </w:r>
      <w:r w:rsidRPr="009F5C31">
        <w:rPr>
          <w:sz w:val="30"/>
          <w:szCs w:val="30"/>
        </w:rPr>
        <w:t>;</w:t>
      </w:r>
    </w:p>
    <w:p w14:paraId="0CB7F944" w14:textId="12305E71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>занятий для учащихся нескольких УОСО</w:t>
      </w:r>
      <w:r w:rsidR="0082322D" w:rsidRPr="009F5C31">
        <w:rPr>
          <w:sz w:val="30"/>
          <w:szCs w:val="30"/>
        </w:rPr>
        <w:t xml:space="preserve"> </w:t>
      </w:r>
      <w:r w:rsidR="009F7A68" w:rsidRPr="009F5C31">
        <w:rPr>
          <w:sz w:val="30"/>
          <w:szCs w:val="30"/>
        </w:rPr>
        <w:t>(</w:t>
      </w:r>
      <w:r w:rsidR="0082322D" w:rsidRPr="009F5C31">
        <w:rPr>
          <w:sz w:val="30"/>
          <w:szCs w:val="30"/>
        </w:rPr>
        <w:t>УСО</w:t>
      </w:r>
      <w:r w:rsidR="009F7A68" w:rsidRPr="009F5C31">
        <w:rPr>
          <w:sz w:val="30"/>
          <w:szCs w:val="30"/>
        </w:rPr>
        <w:t>)</w:t>
      </w:r>
      <w:r w:rsidR="0082322D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на базе одного УОСО</w:t>
      </w:r>
      <w:r w:rsidR="0082322D" w:rsidRPr="009F5C31">
        <w:rPr>
          <w:sz w:val="30"/>
          <w:szCs w:val="30"/>
        </w:rPr>
        <w:t xml:space="preserve"> </w:t>
      </w:r>
      <w:r w:rsidR="009F7A68" w:rsidRPr="009F5C31">
        <w:rPr>
          <w:sz w:val="30"/>
          <w:szCs w:val="30"/>
        </w:rPr>
        <w:t>(</w:t>
      </w:r>
      <w:r w:rsidR="0082322D" w:rsidRPr="009F5C31">
        <w:rPr>
          <w:sz w:val="30"/>
          <w:szCs w:val="30"/>
        </w:rPr>
        <w:t>УСО</w:t>
      </w:r>
      <w:r w:rsidR="009F7A68" w:rsidRPr="009F5C31">
        <w:rPr>
          <w:sz w:val="30"/>
          <w:szCs w:val="30"/>
        </w:rPr>
        <w:t>)</w:t>
      </w:r>
      <w:r w:rsidRPr="009F5C31">
        <w:rPr>
          <w:sz w:val="30"/>
          <w:szCs w:val="30"/>
        </w:rPr>
        <w:t xml:space="preserve"> по принципу межшкольных факультативных занятий;</w:t>
      </w:r>
    </w:p>
    <w:p w14:paraId="08E2592F" w14:textId="39C7AA64" w:rsidR="00E32117" w:rsidRPr="009F5C31" w:rsidRDefault="00E32117" w:rsidP="0048043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 модель: организация </w:t>
      </w:r>
      <w:r w:rsidR="008D52B8" w:rsidRPr="009F5C31">
        <w:rPr>
          <w:sz w:val="30"/>
          <w:szCs w:val="30"/>
        </w:rPr>
        <w:t xml:space="preserve">учебных </w:t>
      </w:r>
      <w:r w:rsidRPr="009F5C31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иные учреждения образования).</w:t>
      </w:r>
    </w:p>
    <w:p w14:paraId="6E840B61" w14:textId="14050D1D" w:rsidR="005734AF" w:rsidRPr="009F5C31" w:rsidRDefault="00E32117" w:rsidP="0041213E">
      <w:pPr>
        <w:ind w:firstLine="709"/>
        <w:jc w:val="both"/>
        <w:rPr>
          <w:sz w:val="30"/>
          <w:szCs w:val="30"/>
        </w:rPr>
      </w:pPr>
      <w:r w:rsidRPr="000131C6">
        <w:rPr>
          <w:sz w:val="30"/>
          <w:szCs w:val="30"/>
        </w:rPr>
        <w:t>П</w:t>
      </w:r>
      <w:r w:rsidR="00D019C8" w:rsidRPr="000131C6">
        <w:rPr>
          <w:sz w:val="30"/>
          <w:szCs w:val="30"/>
        </w:rPr>
        <w:t>риказом Министра образования</w:t>
      </w:r>
      <w:r w:rsidR="007A5448" w:rsidRPr="000131C6">
        <w:rPr>
          <w:sz w:val="30"/>
          <w:szCs w:val="30"/>
        </w:rPr>
        <w:t xml:space="preserve"> </w:t>
      </w:r>
      <w:r w:rsidR="007A5448" w:rsidRPr="001767C2">
        <w:rPr>
          <w:sz w:val="30"/>
          <w:szCs w:val="30"/>
        </w:rPr>
        <w:t xml:space="preserve">от </w:t>
      </w:r>
      <w:hyperlink r:id="rId8" w:history="1">
        <w:r w:rsidR="001767C2" w:rsidRPr="001767C2">
          <w:rPr>
            <w:rStyle w:val="ac"/>
            <w:color w:val="000000" w:themeColor="text1"/>
            <w:sz w:val="30"/>
            <w:szCs w:val="30"/>
            <w:u w:val="none"/>
          </w:rPr>
          <w:t>11</w:t>
        </w:r>
        <w:r w:rsidR="0039080B" w:rsidRPr="001767C2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346463" w:rsidRPr="001767C2">
          <w:rPr>
            <w:rStyle w:val="ac"/>
            <w:color w:val="000000" w:themeColor="text1"/>
            <w:sz w:val="30"/>
            <w:szCs w:val="30"/>
            <w:u w:val="none"/>
          </w:rPr>
          <w:t>8</w:t>
        </w:r>
        <w:r w:rsidR="0039080B" w:rsidRPr="001767C2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FF7E35" w:rsidRPr="001767C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A76252" w:rsidRPr="001767C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A5448" w:rsidRPr="001767C2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1767C2" w:rsidRPr="001767C2">
          <w:rPr>
            <w:rStyle w:val="ac"/>
            <w:color w:val="000000" w:themeColor="text1"/>
            <w:sz w:val="30"/>
            <w:szCs w:val="30"/>
            <w:u w:val="none"/>
          </w:rPr>
          <w:t>504</w:t>
        </w:r>
        <w:r w:rsidR="007A5448" w:rsidRPr="001767C2">
          <w:rPr>
            <w:rStyle w:val="ac"/>
            <w:color w:val="000000" w:themeColor="text1"/>
            <w:sz w:val="30"/>
            <w:szCs w:val="30"/>
            <w:u w:val="none"/>
          </w:rPr>
          <w:t xml:space="preserve"> </w:t>
        </w:r>
        <w:r w:rsidR="007A5448" w:rsidRPr="001767C2">
          <w:rPr>
            <w:rStyle w:val="ac"/>
            <w:color w:val="auto"/>
            <w:sz w:val="30"/>
            <w:szCs w:val="30"/>
            <w:u w:val="none"/>
          </w:rPr>
          <w:t>«Об организации образовательного процесса по трудовому обучению по программе профессиональной подготовки рабочих (служащих) в</w:t>
        </w:r>
        <w:r w:rsidR="00B6353B" w:rsidRPr="001767C2">
          <w:rPr>
            <w:rStyle w:val="ac"/>
            <w:color w:val="auto"/>
            <w:sz w:val="30"/>
            <w:szCs w:val="30"/>
            <w:u w:val="none"/>
          </w:rPr>
          <w:t xml:space="preserve"> 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(XI)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–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XI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1767C2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(XII)</w:t>
        </w:r>
        <w:r w:rsidR="007A5448" w:rsidRPr="001767C2">
          <w:rPr>
            <w:rStyle w:val="ac"/>
            <w:color w:val="auto"/>
            <w:sz w:val="30"/>
            <w:szCs w:val="30"/>
            <w:u w:val="none"/>
          </w:rPr>
          <w:t> классах учреждений общего средн</w:t>
        </w:r>
        <w:r w:rsidR="0039080B" w:rsidRPr="001767C2">
          <w:rPr>
            <w:rStyle w:val="ac"/>
            <w:color w:val="auto"/>
            <w:sz w:val="30"/>
            <w:szCs w:val="30"/>
            <w:u w:val="none"/>
          </w:rPr>
          <w:t>его и специального образования»</w:t>
        </w:r>
      </w:hyperlink>
      <w:r w:rsidR="005734AF" w:rsidRPr="000131C6">
        <w:rPr>
          <w:sz w:val="30"/>
          <w:szCs w:val="30"/>
        </w:rPr>
        <w:t xml:space="preserve"> </w:t>
      </w:r>
      <w:r w:rsidR="0009300A" w:rsidRPr="000131C6">
        <w:rPr>
          <w:sz w:val="30"/>
          <w:szCs w:val="30"/>
        </w:rPr>
        <w:t>определен</w:t>
      </w:r>
      <w:r w:rsidR="007F6A5B">
        <w:rPr>
          <w:sz w:val="30"/>
          <w:szCs w:val="30"/>
        </w:rPr>
        <w:t xml:space="preserve"> </w:t>
      </w:r>
      <w:r w:rsidR="0010548F" w:rsidRPr="007F6A5B">
        <w:rPr>
          <w:sz w:val="30"/>
          <w:szCs w:val="30"/>
        </w:rPr>
        <w:t>переч</w:t>
      </w:r>
      <w:r w:rsidR="007F6A5B" w:rsidRPr="007F6A5B">
        <w:rPr>
          <w:sz w:val="30"/>
          <w:szCs w:val="30"/>
        </w:rPr>
        <w:t>ень</w:t>
      </w:r>
      <w:r w:rsidR="0010548F" w:rsidRPr="007F6A5B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в рамках часов трудового обучения </w:t>
      </w:r>
      <w:r w:rsidR="004D2078" w:rsidRPr="007F6A5B">
        <w:rPr>
          <w:sz w:val="30"/>
          <w:szCs w:val="30"/>
        </w:rPr>
        <w:t xml:space="preserve">отдельно </w:t>
      </w:r>
      <w:r w:rsidR="0010548F" w:rsidRPr="007F6A5B">
        <w:rPr>
          <w:sz w:val="30"/>
          <w:szCs w:val="30"/>
        </w:rPr>
        <w:t xml:space="preserve">для учащихся 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–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7F6A5B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7F6A5B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7F6A5B" w:rsidRPr="009F5C31">
        <w:rPr>
          <w:sz w:val="30"/>
          <w:szCs w:val="30"/>
        </w:rPr>
        <w:t> классов</w:t>
      </w:r>
      <w:r w:rsidR="007F6A5B" w:rsidRPr="00084772">
        <w:rPr>
          <w:sz w:val="30"/>
          <w:szCs w:val="30"/>
        </w:rPr>
        <w:t xml:space="preserve"> </w:t>
      </w:r>
      <w:r w:rsidR="00B50D43" w:rsidRPr="00067B9E">
        <w:rPr>
          <w:sz w:val="30"/>
          <w:szCs w:val="30"/>
        </w:rPr>
        <w:t xml:space="preserve">УОСО </w:t>
      </w:r>
      <w:r w:rsidR="0010548F" w:rsidRPr="00067B9E">
        <w:rPr>
          <w:sz w:val="30"/>
          <w:szCs w:val="30"/>
        </w:rPr>
        <w:t>и</w:t>
      </w:r>
      <w:r w:rsidR="00DE3318" w:rsidRPr="00067B9E">
        <w:rPr>
          <w:sz w:val="30"/>
          <w:szCs w:val="30"/>
        </w:rPr>
        <w:t xml:space="preserve"> </w:t>
      </w:r>
      <w:r w:rsidR="00B50D43" w:rsidRPr="00067B9E">
        <w:rPr>
          <w:sz w:val="30"/>
          <w:szCs w:val="30"/>
        </w:rPr>
        <w:t>УСО,</w:t>
      </w:r>
      <w:r w:rsidR="00B50D43" w:rsidRPr="000131C6">
        <w:rPr>
          <w:sz w:val="30"/>
          <w:szCs w:val="30"/>
        </w:rPr>
        <w:t xml:space="preserve"> </w:t>
      </w:r>
      <w:r w:rsidR="00793B2C" w:rsidRPr="000131C6">
        <w:rPr>
          <w:sz w:val="30"/>
          <w:szCs w:val="30"/>
        </w:rPr>
        <w:t xml:space="preserve">а также </w:t>
      </w:r>
      <w:r w:rsidR="005734AF" w:rsidRPr="000131C6">
        <w:rPr>
          <w:sz w:val="30"/>
          <w:szCs w:val="30"/>
        </w:rPr>
        <w:t xml:space="preserve">утвержден примерный учебный </w:t>
      </w:r>
      <w:r w:rsidR="00795324" w:rsidRPr="000131C6">
        <w:rPr>
          <w:sz w:val="30"/>
          <w:szCs w:val="30"/>
        </w:rPr>
        <w:t xml:space="preserve">план </w:t>
      </w:r>
      <w:r w:rsidR="005734AF" w:rsidRPr="000131C6">
        <w:rPr>
          <w:sz w:val="30"/>
          <w:szCs w:val="30"/>
        </w:rPr>
        <w:t xml:space="preserve">для разработки </w:t>
      </w:r>
      <w:r w:rsidR="005734AF" w:rsidRPr="009F5C31">
        <w:rPr>
          <w:sz w:val="30"/>
          <w:szCs w:val="30"/>
        </w:rPr>
        <w:t>учебно-программной документации по образовательной программе профессиональной подготовки рабочих (служащих) по профессиям</w:t>
      </w:r>
      <w:r w:rsidR="00FD507E" w:rsidRPr="009F5C31">
        <w:rPr>
          <w:sz w:val="30"/>
          <w:szCs w:val="30"/>
        </w:rPr>
        <w:t xml:space="preserve"> </w:t>
      </w:r>
      <w:r w:rsidR="002C0FE5" w:rsidRPr="009F5C31">
        <w:rPr>
          <w:sz w:val="30"/>
          <w:szCs w:val="30"/>
        </w:rPr>
        <w:t>рабочих (должностям</w:t>
      </w:r>
      <w:r w:rsidR="00FD507E" w:rsidRPr="009F5C31">
        <w:rPr>
          <w:sz w:val="30"/>
          <w:szCs w:val="30"/>
        </w:rPr>
        <w:t xml:space="preserve"> служащих) </w:t>
      </w:r>
      <w:r w:rsidR="005734AF" w:rsidRPr="009F5C31">
        <w:rPr>
          <w:sz w:val="30"/>
          <w:szCs w:val="30"/>
        </w:rPr>
        <w:t xml:space="preserve">для учащихся </w:t>
      </w:r>
      <w:r w:rsidR="0041213E" w:rsidRPr="0041213E">
        <w:rPr>
          <w:sz w:val="30"/>
          <w:szCs w:val="30"/>
        </w:rPr>
        <w:t>X (XI) – XI (XII)</w:t>
      </w:r>
      <w:r w:rsidR="00793B2C" w:rsidRPr="009F5C31">
        <w:rPr>
          <w:sz w:val="30"/>
          <w:szCs w:val="30"/>
        </w:rPr>
        <w:t xml:space="preserve"> </w:t>
      </w:r>
      <w:r w:rsidR="005734AF" w:rsidRPr="009F5C31">
        <w:rPr>
          <w:sz w:val="30"/>
          <w:szCs w:val="30"/>
        </w:rPr>
        <w:t xml:space="preserve">классов </w:t>
      </w:r>
      <w:r w:rsidR="004D2078" w:rsidRPr="009F5C31">
        <w:rPr>
          <w:sz w:val="30"/>
          <w:szCs w:val="30"/>
        </w:rPr>
        <w:t>УОСО и УСО</w:t>
      </w:r>
      <w:r w:rsidR="005734AF" w:rsidRPr="009F5C31">
        <w:rPr>
          <w:sz w:val="30"/>
          <w:szCs w:val="30"/>
        </w:rPr>
        <w:t>.</w:t>
      </w:r>
    </w:p>
    <w:p w14:paraId="5AB587FD" w14:textId="6646B00A" w:rsidR="00B233E6" w:rsidRPr="009F5C31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 xml:space="preserve">Комплексную </w:t>
      </w:r>
      <w:r w:rsidR="00795324" w:rsidRPr="009F5C31">
        <w:rPr>
          <w:sz w:val="30"/>
          <w:szCs w:val="30"/>
        </w:rPr>
        <w:t>методическую</w:t>
      </w:r>
      <w:r w:rsidR="00E30C10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>
        <w:rPr>
          <w:sz w:val="30"/>
          <w:szCs w:val="30"/>
        </w:rPr>
        <w:t> </w:t>
      </w:r>
      <w:r w:rsidRPr="009F5C31">
        <w:rPr>
          <w:sz w:val="30"/>
          <w:szCs w:val="30"/>
        </w:rPr>
        <w:t xml:space="preserve">«РИПО») </w:t>
      </w:r>
      <w:r w:rsidR="006F13F8" w:rsidRPr="009F5C31">
        <w:rPr>
          <w:i/>
          <w:sz w:val="30"/>
          <w:szCs w:val="30"/>
        </w:rPr>
        <w:t>(</w:t>
      </w:r>
      <w:hyperlink r:id="rId9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proofErr w:type="spellStart"/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proofErr w:type="spellEnd"/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="006F13F8" w:rsidRPr="009F5C31">
        <w:rPr>
          <w:i/>
          <w:sz w:val="30"/>
          <w:szCs w:val="30"/>
        </w:rPr>
        <w:t xml:space="preserve"> </w:t>
      </w:r>
      <w:r w:rsidRPr="009F5C31">
        <w:rPr>
          <w:i/>
          <w:sz w:val="30"/>
          <w:szCs w:val="30"/>
        </w:rPr>
        <w:t xml:space="preserve">/ Главная / </w:t>
      </w:r>
      <w:proofErr w:type="spellStart"/>
      <w:r w:rsidRPr="009F5C31">
        <w:rPr>
          <w:i/>
          <w:sz w:val="30"/>
          <w:szCs w:val="30"/>
        </w:rPr>
        <w:t>Допрофессиональная</w:t>
      </w:r>
      <w:proofErr w:type="spellEnd"/>
      <w:r w:rsidRPr="009F5C31">
        <w:rPr>
          <w:i/>
          <w:sz w:val="30"/>
          <w:szCs w:val="30"/>
        </w:rPr>
        <w:t xml:space="preserve"> и профессиональная подготовка школьников)</w:t>
      </w:r>
      <w:r w:rsidRPr="009F5C31">
        <w:rPr>
          <w:sz w:val="30"/>
          <w:szCs w:val="30"/>
        </w:rPr>
        <w:t>.</w:t>
      </w:r>
    </w:p>
    <w:p w14:paraId="012EE994" w14:textId="5BB279FD" w:rsidR="006E68DE" w:rsidRPr="009F5C31" w:rsidRDefault="00B91490" w:rsidP="00DE7829">
      <w:pPr>
        <w:ind w:firstLine="680"/>
        <w:jc w:val="both"/>
        <w:rPr>
          <w:b/>
          <w:sz w:val="30"/>
          <w:szCs w:val="30"/>
        </w:rPr>
      </w:pPr>
      <w:r w:rsidRPr="009F5C31">
        <w:rPr>
          <w:sz w:val="30"/>
          <w:szCs w:val="30"/>
        </w:rPr>
        <w:t>И</w:t>
      </w:r>
      <w:r w:rsidR="006E68DE" w:rsidRPr="009F5C31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-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9F5C31">
        <w:rPr>
          <w:sz w:val="30"/>
          <w:szCs w:val="30"/>
        </w:rPr>
        <w:t> </w:t>
      </w:r>
      <w:r w:rsidR="000E45DA" w:rsidRPr="009F5C31">
        <w:rPr>
          <w:sz w:val="30"/>
          <w:szCs w:val="30"/>
        </w:rPr>
        <w:t>классов, разраб</w:t>
      </w:r>
      <w:r w:rsidR="00795324" w:rsidRPr="009F5C31">
        <w:rPr>
          <w:sz w:val="30"/>
          <w:szCs w:val="30"/>
        </w:rPr>
        <w:t>атываемых</w:t>
      </w:r>
      <w:r w:rsidR="006E68DE" w:rsidRPr="009F5C31">
        <w:rPr>
          <w:sz w:val="30"/>
          <w:szCs w:val="30"/>
        </w:rPr>
        <w:t xml:space="preserve"> учреждениями образования на основе:</w:t>
      </w:r>
    </w:p>
    <w:p w14:paraId="7FC37F1F" w14:textId="18D6C528" w:rsidR="006E68DE" w:rsidRPr="009F5C31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sz w:val="30"/>
          <w:szCs w:val="30"/>
        </w:rPr>
        <w:t xml:space="preserve"> классов </w:t>
      </w:r>
      <w:r w:rsidRPr="009F5C31">
        <w:rPr>
          <w:i/>
          <w:sz w:val="30"/>
          <w:szCs w:val="30"/>
        </w:rPr>
        <w:t>(</w:t>
      </w:r>
      <w:hyperlink r:id="rId10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proofErr w:type="spellStart"/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proofErr w:type="spellEnd"/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9F5C31">
        <w:rPr>
          <w:i/>
          <w:sz w:val="30"/>
          <w:szCs w:val="30"/>
        </w:rPr>
        <w:t xml:space="preserve"> / Главная / </w:t>
      </w:r>
      <w:proofErr w:type="spellStart"/>
      <w:r w:rsidRPr="009F5C31">
        <w:rPr>
          <w:i/>
          <w:sz w:val="30"/>
          <w:szCs w:val="30"/>
        </w:rPr>
        <w:t>Допрофессиональная</w:t>
      </w:r>
      <w:proofErr w:type="spellEnd"/>
      <w:r w:rsidRPr="009F5C31">
        <w:rPr>
          <w:i/>
          <w:sz w:val="30"/>
          <w:szCs w:val="30"/>
        </w:rPr>
        <w:t xml:space="preserve"> и профессиональная подготовка школьников)</w:t>
      </w:r>
      <w:r w:rsidRPr="009F5C31">
        <w:rPr>
          <w:sz w:val="30"/>
          <w:szCs w:val="30"/>
        </w:rPr>
        <w:t>;</w:t>
      </w:r>
    </w:p>
    <w:p w14:paraId="09F0B67C" w14:textId="60A20F27" w:rsidR="006E68DE" w:rsidRPr="009F5C31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9F5C31">
        <w:rPr>
          <w:sz w:val="30"/>
          <w:szCs w:val="30"/>
        </w:rPr>
        <w:t>, профессиональных стандартов</w:t>
      </w:r>
      <w:r w:rsidRPr="009F5C31">
        <w:rPr>
          <w:sz w:val="30"/>
          <w:szCs w:val="30"/>
        </w:rPr>
        <w:t>.</w:t>
      </w:r>
    </w:p>
    <w:p w14:paraId="7295798D" w14:textId="76F3F3F4" w:rsidR="008A4852" w:rsidRPr="009F5C31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9F5C31">
        <w:rPr>
          <w:sz w:val="30"/>
          <w:szCs w:val="30"/>
        </w:rPr>
        <w:t>На основании учебных программ</w:t>
      </w:r>
      <w:r w:rsidR="000C7FC7" w:rsidRPr="009F5C31">
        <w:rPr>
          <w:sz w:val="30"/>
          <w:szCs w:val="30"/>
        </w:rPr>
        <w:t>, разработанных учреждением</w:t>
      </w:r>
      <w:r w:rsidRPr="009F5C31">
        <w:rPr>
          <w:sz w:val="30"/>
          <w:szCs w:val="30"/>
        </w:rPr>
        <w:t xml:space="preserve"> образования, </w:t>
      </w:r>
      <w:r w:rsidR="002223BF" w:rsidRPr="009F5C31">
        <w:rPr>
          <w:sz w:val="30"/>
          <w:szCs w:val="30"/>
        </w:rPr>
        <w:t>подготавливает</w:t>
      </w:r>
      <w:r w:rsidRPr="009F5C31">
        <w:rPr>
          <w:sz w:val="30"/>
          <w:szCs w:val="30"/>
        </w:rPr>
        <w:t xml:space="preserve">ся </w:t>
      </w:r>
      <w:r w:rsidR="00BD7447" w:rsidRPr="009F5C31">
        <w:rPr>
          <w:sz w:val="30"/>
          <w:szCs w:val="30"/>
        </w:rPr>
        <w:t xml:space="preserve">примерное </w:t>
      </w:r>
      <w:r w:rsidRPr="009F5C31">
        <w:rPr>
          <w:sz w:val="30"/>
          <w:szCs w:val="30"/>
        </w:rPr>
        <w:t>календарно-тематическ</w:t>
      </w:r>
      <w:r w:rsidR="00C63167" w:rsidRPr="009F5C31">
        <w:rPr>
          <w:sz w:val="30"/>
          <w:szCs w:val="30"/>
        </w:rPr>
        <w:t>ое</w:t>
      </w:r>
      <w:r w:rsidRPr="009F5C31">
        <w:rPr>
          <w:sz w:val="30"/>
          <w:szCs w:val="30"/>
        </w:rPr>
        <w:t xml:space="preserve"> план</w:t>
      </w:r>
      <w:r w:rsidR="00C63167" w:rsidRPr="009F5C31">
        <w:rPr>
          <w:sz w:val="30"/>
          <w:szCs w:val="30"/>
        </w:rPr>
        <w:t>ирование</w:t>
      </w:r>
      <w:r w:rsidRPr="009F5C31">
        <w:rPr>
          <w:sz w:val="30"/>
          <w:szCs w:val="30"/>
        </w:rPr>
        <w:t xml:space="preserve"> </w:t>
      </w:r>
      <w:r w:rsidR="00BD7447" w:rsidRPr="009F5C31">
        <w:rPr>
          <w:sz w:val="30"/>
          <w:szCs w:val="30"/>
        </w:rPr>
        <w:t>(далее – КТП)</w:t>
      </w:r>
      <w:r w:rsidR="007A5448" w:rsidRPr="009F5C31">
        <w:rPr>
          <w:sz w:val="30"/>
          <w:szCs w:val="30"/>
        </w:rPr>
        <w:t>,</w:t>
      </w:r>
      <w:r w:rsidR="00BD7447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утверждаем</w:t>
      </w:r>
      <w:r w:rsidR="004458C5" w:rsidRPr="009F5C31">
        <w:rPr>
          <w:sz w:val="30"/>
          <w:szCs w:val="30"/>
        </w:rPr>
        <w:t>ое</w:t>
      </w:r>
      <w:r w:rsidRPr="009F5C31">
        <w:rPr>
          <w:sz w:val="30"/>
          <w:szCs w:val="30"/>
        </w:rPr>
        <w:t xml:space="preserve"> руководителем учреждения образования, реализующего образовательную программу </w:t>
      </w:r>
      <w:r w:rsidRPr="009F5C31">
        <w:rPr>
          <w:sz w:val="30"/>
          <w:szCs w:val="30"/>
        </w:rPr>
        <w:lastRenderedPageBreak/>
        <w:t>профессиональной подготовки рабочих (служащих). К</w:t>
      </w:r>
      <w:r w:rsidR="00BD7447" w:rsidRPr="009F5C31">
        <w:rPr>
          <w:sz w:val="30"/>
          <w:szCs w:val="30"/>
        </w:rPr>
        <w:t>ТП</w:t>
      </w:r>
      <w:r w:rsidR="00A5170A" w:rsidRPr="009F5C31">
        <w:rPr>
          <w:sz w:val="30"/>
          <w:szCs w:val="30"/>
        </w:rPr>
        <w:t>, как правило,</w:t>
      </w:r>
      <w:r w:rsidR="00E56843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содержит номера и наименования разделов</w:t>
      </w:r>
      <w:r w:rsidR="004458C5" w:rsidRPr="009F5C31">
        <w:rPr>
          <w:sz w:val="30"/>
          <w:szCs w:val="30"/>
        </w:rPr>
        <w:t>,</w:t>
      </w:r>
      <w:r w:rsidRPr="009F5C31">
        <w:rPr>
          <w:sz w:val="30"/>
          <w:szCs w:val="30"/>
        </w:rPr>
        <w:t xml:space="preserve"> тем</w:t>
      </w:r>
      <w:r w:rsidR="004458C5" w:rsidRPr="009F5C31">
        <w:rPr>
          <w:sz w:val="30"/>
          <w:szCs w:val="30"/>
        </w:rPr>
        <w:t>,</w:t>
      </w:r>
      <w:r w:rsidRPr="009F5C31">
        <w:rPr>
          <w:sz w:val="30"/>
          <w:szCs w:val="30"/>
        </w:rPr>
        <w:t xml:space="preserve"> отдельных учебных занятий</w:t>
      </w:r>
      <w:r w:rsidR="004458C5" w:rsidRPr="009F5C31">
        <w:rPr>
          <w:sz w:val="30"/>
          <w:szCs w:val="30"/>
        </w:rPr>
        <w:t xml:space="preserve"> теоретического и </w:t>
      </w:r>
      <w:r w:rsidR="00D41FDF" w:rsidRPr="009F5C31">
        <w:rPr>
          <w:sz w:val="30"/>
          <w:szCs w:val="30"/>
        </w:rPr>
        <w:t>производственного</w:t>
      </w:r>
      <w:r w:rsidR="004458C5" w:rsidRPr="009F5C31">
        <w:rPr>
          <w:sz w:val="30"/>
          <w:szCs w:val="30"/>
        </w:rPr>
        <w:t xml:space="preserve"> обучения и</w:t>
      </w:r>
      <w:r w:rsidRPr="009F5C31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9F5C31">
        <w:rPr>
          <w:sz w:val="30"/>
          <w:szCs w:val="30"/>
        </w:rPr>
        <w:t>иные компоненты</w:t>
      </w:r>
      <w:r w:rsidRPr="009F5C31">
        <w:rPr>
          <w:sz w:val="30"/>
          <w:szCs w:val="30"/>
        </w:rPr>
        <w:t>.</w:t>
      </w:r>
      <w:r w:rsidR="00FB259E" w:rsidRPr="009F5C31">
        <w:rPr>
          <w:sz w:val="30"/>
          <w:szCs w:val="30"/>
        </w:rPr>
        <w:t xml:space="preserve"> </w:t>
      </w:r>
      <w:r w:rsidR="00BD7447" w:rsidRPr="009F5C31">
        <w:rPr>
          <w:sz w:val="30"/>
          <w:szCs w:val="30"/>
        </w:rPr>
        <w:t>С</w:t>
      </w:r>
      <w:r w:rsidR="00A5170A" w:rsidRPr="009F5C31">
        <w:rPr>
          <w:sz w:val="30"/>
          <w:szCs w:val="30"/>
        </w:rPr>
        <w:t xml:space="preserve">труктура </w:t>
      </w:r>
      <w:r w:rsidR="00034629" w:rsidRPr="009F5C31">
        <w:rPr>
          <w:sz w:val="30"/>
          <w:szCs w:val="30"/>
        </w:rPr>
        <w:t xml:space="preserve">КТП </w:t>
      </w:r>
      <w:r w:rsidR="00A5170A" w:rsidRPr="009F5C31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9F5C31">
        <w:rPr>
          <w:sz w:val="30"/>
          <w:szCs w:val="30"/>
        </w:rPr>
        <w:t>знач</w:t>
      </w:r>
      <w:r w:rsidR="00A5170A" w:rsidRPr="009F5C31">
        <w:rPr>
          <w:sz w:val="30"/>
          <w:szCs w:val="30"/>
        </w:rPr>
        <w:t xml:space="preserve">ения) по усмотрению </w:t>
      </w:r>
      <w:r w:rsidR="00FB259E" w:rsidRPr="009F5C31">
        <w:rPr>
          <w:sz w:val="30"/>
          <w:szCs w:val="30"/>
        </w:rPr>
        <w:t>учреждени</w:t>
      </w:r>
      <w:r w:rsidR="00A5170A" w:rsidRPr="009F5C31">
        <w:rPr>
          <w:sz w:val="30"/>
          <w:szCs w:val="30"/>
        </w:rPr>
        <w:t>я</w:t>
      </w:r>
      <w:r w:rsidR="00FB259E" w:rsidRPr="009F5C31">
        <w:rPr>
          <w:sz w:val="30"/>
          <w:szCs w:val="30"/>
        </w:rPr>
        <w:t xml:space="preserve"> образования, реализующ</w:t>
      </w:r>
      <w:r w:rsidR="00A5170A" w:rsidRPr="009F5C31">
        <w:rPr>
          <w:sz w:val="30"/>
          <w:szCs w:val="30"/>
        </w:rPr>
        <w:t>его</w:t>
      </w:r>
      <w:r w:rsidR="00FB259E" w:rsidRPr="009F5C31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9F5C31">
        <w:rPr>
          <w:sz w:val="30"/>
          <w:szCs w:val="30"/>
        </w:rPr>
        <w:t>.</w:t>
      </w:r>
      <w:r w:rsidR="00FB259E" w:rsidRPr="009F5C31">
        <w:rPr>
          <w:i/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Методика разработки </w:t>
      </w:r>
      <w:r w:rsidR="007A5448" w:rsidRPr="009F5C31">
        <w:rPr>
          <w:sz w:val="30"/>
          <w:szCs w:val="30"/>
        </w:rPr>
        <w:t xml:space="preserve">КТП </w:t>
      </w:r>
      <w:r w:rsidRPr="009F5C31">
        <w:rPr>
          <w:sz w:val="30"/>
          <w:szCs w:val="30"/>
        </w:rPr>
        <w:t xml:space="preserve">по учебному предмету «Трудовое обучение» изложена в методических рекомендациях по разработке учебных программ </w:t>
      </w:r>
      <w:proofErr w:type="spellStart"/>
      <w:r w:rsidRPr="009F5C31">
        <w:rPr>
          <w:sz w:val="30"/>
          <w:szCs w:val="30"/>
        </w:rPr>
        <w:t>допрофессиональной</w:t>
      </w:r>
      <w:proofErr w:type="spellEnd"/>
      <w:r w:rsidRPr="009F5C31">
        <w:rPr>
          <w:sz w:val="30"/>
          <w:szCs w:val="30"/>
        </w:rPr>
        <w:t xml:space="preserve"> и профессиональной подготовки учащихся учреждений общего среднего и специального образования</w:t>
      </w:r>
      <w:r w:rsidR="00856801" w:rsidRPr="009F5C31">
        <w:rPr>
          <w:sz w:val="30"/>
          <w:szCs w:val="30"/>
        </w:rPr>
        <w:t xml:space="preserve"> </w:t>
      </w:r>
      <w:r w:rsidR="008A4852" w:rsidRPr="009F5C31">
        <w:rPr>
          <w:i/>
          <w:sz w:val="30"/>
          <w:szCs w:val="30"/>
        </w:rPr>
        <w:t>(</w:t>
      </w:r>
      <w:hyperlink r:id="rId11" w:history="1"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82322D" w:rsidRPr="009F5C31">
          <w:rPr>
            <w:rStyle w:val="ac"/>
            <w:i/>
            <w:color w:val="auto"/>
            <w:sz w:val="30"/>
            <w:szCs w:val="30"/>
          </w:rPr>
          <w:t>://</w:t>
        </w:r>
        <w:proofErr w:type="spellStart"/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proofErr w:type="spellEnd"/>
        <w:r w:rsidR="0082322D" w:rsidRPr="009F5C31">
          <w:rPr>
            <w:rStyle w:val="ac"/>
            <w:i/>
            <w:color w:val="auto"/>
            <w:sz w:val="30"/>
            <w:szCs w:val="30"/>
          </w:rPr>
          <w:t>.</w:t>
        </w:r>
        <w:r w:rsidR="0082322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="008A4852" w:rsidRPr="009F5C31">
        <w:rPr>
          <w:i/>
          <w:sz w:val="30"/>
          <w:szCs w:val="30"/>
        </w:rPr>
        <w:t xml:space="preserve"> / Главная / </w:t>
      </w:r>
      <w:proofErr w:type="spellStart"/>
      <w:r w:rsidR="008A4852" w:rsidRPr="009F5C31">
        <w:rPr>
          <w:i/>
          <w:sz w:val="30"/>
          <w:szCs w:val="30"/>
        </w:rPr>
        <w:t>Допрофессиональная</w:t>
      </w:r>
      <w:proofErr w:type="spellEnd"/>
      <w:r w:rsidR="008A4852" w:rsidRPr="009F5C31">
        <w:rPr>
          <w:i/>
          <w:sz w:val="30"/>
          <w:szCs w:val="30"/>
        </w:rPr>
        <w:t xml:space="preserve"> и профессиональная подготовка школьников)</w:t>
      </w:r>
      <w:r w:rsidR="008A4852" w:rsidRPr="009F5C31">
        <w:rPr>
          <w:sz w:val="30"/>
          <w:szCs w:val="30"/>
        </w:rPr>
        <w:t>.</w:t>
      </w:r>
    </w:p>
    <w:p w14:paraId="1FAA0A51" w14:textId="467D058C" w:rsidR="00FD0261" w:rsidRPr="009F5C31" w:rsidRDefault="00344855" w:rsidP="006C1743">
      <w:pPr>
        <w:ind w:firstLine="680"/>
        <w:jc w:val="both"/>
        <w:rPr>
          <w:sz w:val="30"/>
          <w:szCs w:val="30"/>
        </w:rPr>
      </w:pPr>
      <w:r w:rsidRPr="006665C0">
        <w:rPr>
          <w:sz w:val="30"/>
          <w:szCs w:val="30"/>
        </w:rPr>
        <w:t xml:space="preserve">Справка об обучении выдается всем учащимся УОСО </w:t>
      </w:r>
      <w:r w:rsidR="004D6027" w:rsidRPr="006665C0">
        <w:rPr>
          <w:sz w:val="30"/>
          <w:szCs w:val="30"/>
        </w:rPr>
        <w:t>(</w:t>
      </w:r>
      <w:r w:rsidRPr="006665C0">
        <w:rPr>
          <w:sz w:val="30"/>
          <w:szCs w:val="30"/>
        </w:rPr>
        <w:t>УСО</w:t>
      </w:r>
      <w:r w:rsidR="004D6027" w:rsidRPr="006665C0">
        <w:rPr>
          <w:sz w:val="30"/>
          <w:szCs w:val="30"/>
        </w:rPr>
        <w:t>)</w:t>
      </w:r>
      <w:r w:rsidRPr="006665C0">
        <w:rPr>
          <w:sz w:val="30"/>
          <w:szCs w:val="30"/>
        </w:rPr>
        <w:t xml:space="preserve">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6665C0">
        <w:rPr>
          <w:sz w:val="30"/>
          <w:szCs w:val="30"/>
        </w:rPr>
        <w:t xml:space="preserve">о предмета «Трудовое обучение» </w:t>
      </w:r>
      <w:r w:rsidRPr="006665C0">
        <w:rPr>
          <w:sz w:val="30"/>
          <w:szCs w:val="30"/>
        </w:rPr>
        <w:t>без дополнительного запроса с их стороны в случаях, когда они не сдали квалификационный экзамен, или не были допущены к сдаче квалификационного экз</w:t>
      </w:r>
      <w:r w:rsidR="00417E9D" w:rsidRPr="006665C0">
        <w:rPr>
          <w:sz w:val="30"/>
          <w:szCs w:val="30"/>
        </w:rPr>
        <w:t>амена по причинам, указанным в М</w:t>
      </w:r>
      <w:r w:rsidRPr="006665C0">
        <w:rPr>
          <w:sz w:val="30"/>
          <w:szCs w:val="30"/>
        </w:rPr>
        <w:t xml:space="preserve">етодических рекомендациях по организации и проведению квалификационного экзамена по результатам освоения учащимися 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EB244C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6665C0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6665C0">
        <w:rPr>
          <w:sz w:val="30"/>
          <w:szCs w:val="30"/>
        </w:rPr>
        <w:t> классов учреждений общего среднего образования</w:t>
      </w:r>
      <w:r w:rsidR="00782645" w:rsidRPr="006665C0">
        <w:rPr>
          <w:rFonts w:eastAsia="Times New Roman"/>
          <w:sz w:val="30"/>
          <w:szCs w:val="30"/>
        </w:rPr>
        <w:t>,</w:t>
      </w:r>
      <w:r w:rsidR="00782645" w:rsidRPr="009F5C31">
        <w:rPr>
          <w:rFonts w:eastAsia="Times New Roman"/>
          <w:sz w:val="30"/>
          <w:szCs w:val="30"/>
        </w:rPr>
        <w:t xml:space="preserve"> </w:t>
      </w:r>
      <w:r w:rsidR="00782645" w:rsidRPr="009F5C31">
        <w:rPr>
          <w:sz w:val="30"/>
          <w:szCs w:val="30"/>
        </w:rPr>
        <w:t>специальных школ, специальных школ-интернатов</w:t>
      </w:r>
      <w:r w:rsidRPr="009F5C31">
        <w:rPr>
          <w:sz w:val="30"/>
          <w:szCs w:val="30"/>
        </w:rPr>
        <w:t xml:space="preserve"> образовательной программы профессиональной подготовки рабочих (служащих) в рамках учебного предмета «Трудовое обучение»</w:t>
      </w:r>
      <w:r w:rsidR="000058AD">
        <w:rPr>
          <w:sz w:val="30"/>
          <w:szCs w:val="30"/>
        </w:rPr>
        <w:t xml:space="preserve"> </w:t>
      </w:r>
      <w:r w:rsidR="00417E9D" w:rsidRPr="009F5C31">
        <w:rPr>
          <w:sz w:val="30"/>
          <w:szCs w:val="30"/>
        </w:rPr>
        <w:t>(далее – Методические рекомендации)</w:t>
      </w:r>
      <w:r w:rsidRPr="009F5C31">
        <w:rPr>
          <w:sz w:val="30"/>
          <w:szCs w:val="30"/>
        </w:rPr>
        <w:t>.</w:t>
      </w:r>
    </w:p>
    <w:p w14:paraId="21C71330" w14:textId="4DF26215" w:rsidR="0038164E" w:rsidRPr="009F5C31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9F5C31">
        <w:rPr>
          <w:sz w:val="30"/>
          <w:szCs w:val="30"/>
        </w:rPr>
        <w:t xml:space="preserve"> </w:t>
      </w:r>
      <w:r w:rsidR="00492A36" w:rsidRPr="009F5C31">
        <w:rPr>
          <w:sz w:val="30"/>
          <w:szCs w:val="30"/>
        </w:rPr>
        <w:t xml:space="preserve">классах </w:t>
      </w:r>
      <w:r w:rsidRPr="009F5C31">
        <w:rPr>
          <w:sz w:val="30"/>
          <w:szCs w:val="30"/>
        </w:rPr>
        <w:t xml:space="preserve">на </w:t>
      </w:r>
      <w:r w:rsidR="00655E8A" w:rsidRPr="009F5C31">
        <w:rPr>
          <w:sz w:val="30"/>
          <w:szCs w:val="30"/>
        </w:rPr>
        <w:t>п</w:t>
      </w:r>
      <w:r w:rsidRPr="009F5C31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9F5C31" w:rsidRDefault="00A04AD9" w:rsidP="007323D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lang w:bidi="en-US"/>
        </w:rPr>
        <w:t>Д</w:t>
      </w:r>
      <w:r w:rsidR="00517BA3" w:rsidRPr="009F5C31">
        <w:rPr>
          <w:sz w:val="30"/>
          <w:szCs w:val="30"/>
          <w:lang w:bidi="en-US"/>
        </w:rPr>
        <w:t xml:space="preserve">ля освоения учащимися </w:t>
      </w:r>
      <w:r w:rsidR="004F3CB9" w:rsidRPr="009F5C31">
        <w:rPr>
          <w:sz w:val="30"/>
          <w:szCs w:val="30"/>
          <w:lang w:bidi="en-US"/>
        </w:rPr>
        <w:t xml:space="preserve">УОСО </w:t>
      </w:r>
      <w:r w:rsidR="004D6027" w:rsidRPr="009F5C31">
        <w:rPr>
          <w:sz w:val="30"/>
          <w:szCs w:val="30"/>
          <w:lang w:bidi="en-US"/>
        </w:rPr>
        <w:t>(</w:t>
      </w:r>
      <w:r w:rsidR="004D0C76" w:rsidRPr="009F5C31">
        <w:rPr>
          <w:sz w:val="30"/>
          <w:szCs w:val="30"/>
          <w:lang w:bidi="en-US"/>
        </w:rPr>
        <w:t>УСО</w:t>
      </w:r>
      <w:r w:rsidR="004D6027" w:rsidRPr="009F5C31">
        <w:rPr>
          <w:sz w:val="30"/>
          <w:szCs w:val="30"/>
          <w:lang w:bidi="en-US"/>
        </w:rPr>
        <w:t>)</w:t>
      </w:r>
      <w:r w:rsidR="004D0C76" w:rsidRPr="009F5C31">
        <w:rPr>
          <w:sz w:val="30"/>
          <w:szCs w:val="30"/>
          <w:lang w:bidi="en-US"/>
        </w:rPr>
        <w:t xml:space="preserve"> </w:t>
      </w:r>
      <w:r w:rsidR="00517BA3" w:rsidRPr="009F5C31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9F5C31">
        <w:rPr>
          <w:sz w:val="30"/>
          <w:szCs w:val="30"/>
          <w:lang w:bidi="en-US"/>
        </w:rPr>
        <w:t xml:space="preserve">требуется </w:t>
      </w:r>
      <w:r w:rsidR="00517BA3" w:rsidRPr="009F5C31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3DE7B786" w:rsidR="003F6528" w:rsidRPr="009F5C31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9F5C31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9F5C31">
        <w:rPr>
          <w:rFonts w:ascii="Times New Roman" w:hAnsi="Times New Roman"/>
          <w:sz w:val="30"/>
          <w:szCs w:val="30"/>
        </w:rPr>
        <w:t>для</w:t>
      </w:r>
      <w:r w:rsidRPr="009F5C31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9F5C31">
        <w:rPr>
          <w:rFonts w:ascii="Times New Roman" w:hAnsi="Times New Roman"/>
          <w:sz w:val="30"/>
          <w:szCs w:val="30"/>
        </w:rPr>
        <w:t>я</w:t>
      </w:r>
      <w:r w:rsidRPr="009F5C31">
        <w:rPr>
          <w:rFonts w:ascii="Times New Roman" w:hAnsi="Times New Roman"/>
          <w:sz w:val="30"/>
          <w:szCs w:val="30"/>
        </w:rPr>
        <w:t xml:space="preserve"> конкретн</w:t>
      </w:r>
      <w:r w:rsidR="00631067" w:rsidRPr="009F5C31">
        <w:rPr>
          <w:rFonts w:ascii="Times New Roman" w:hAnsi="Times New Roman"/>
          <w:sz w:val="30"/>
          <w:szCs w:val="30"/>
        </w:rPr>
        <w:t>ых</w:t>
      </w:r>
      <w:r w:rsidRPr="009F5C31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9F5C31">
        <w:rPr>
          <w:rFonts w:ascii="Times New Roman" w:hAnsi="Times New Roman"/>
          <w:sz w:val="30"/>
          <w:szCs w:val="30"/>
        </w:rPr>
        <w:t>ых</w:t>
      </w:r>
      <w:r w:rsidRPr="009F5C31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(служащих), </w:t>
      </w:r>
      <w:r w:rsidR="008B2A39" w:rsidRPr="009F5C31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9F5C31">
        <w:rPr>
          <w:rFonts w:ascii="Times New Roman" w:hAnsi="Times New Roman"/>
          <w:sz w:val="30"/>
          <w:szCs w:val="30"/>
        </w:rPr>
        <w:t xml:space="preserve">и отсутствует возможность предоставить ему </w:t>
      </w:r>
      <w:r w:rsidRPr="009F5C31">
        <w:rPr>
          <w:rFonts w:ascii="Times New Roman" w:hAnsi="Times New Roman"/>
          <w:sz w:val="30"/>
          <w:szCs w:val="30"/>
        </w:rPr>
        <w:lastRenderedPageBreak/>
        <w:t>право выбора иной образовательной программы профессиональной подготовки рабочих (служащих), то на основании медицинского заключения учащийся освобождается от изучения учебного предмета «Трудовое обучение».</w:t>
      </w:r>
      <w:r w:rsidR="0019326A" w:rsidRPr="009F5C31">
        <w:rPr>
          <w:rFonts w:ascii="Times New Roman" w:hAnsi="Times New Roman"/>
          <w:sz w:val="30"/>
          <w:szCs w:val="30"/>
        </w:rPr>
        <w:t xml:space="preserve"> 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9F5C3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от </w:t>
      </w:r>
      <w:r w:rsidR="0019326A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9F5C3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компетенции руководителей УОСО </w:t>
      </w:r>
      <w:r w:rsidR="004D6027" w:rsidRPr="009F5C31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9F5C31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9F5C3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9F5C31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9F5C31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9F5C31">
        <w:rPr>
          <w:rFonts w:eastAsiaTheme="minorEastAsia"/>
          <w:sz w:val="30"/>
          <w:szCs w:val="30"/>
        </w:rPr>
        <w:t>(</w:t>
      </w:r>
      <w:r w:rsidRPr="009F5C31">
        <w:rPr>
          <w:rFonts w:eastAsiaTheme="minorEastAsia"/>
          <w:sz w:val="30"/>
          <w:szCs w:val="30"/>
        </w:rPr>
        <w:t>УСО</w:t>
      </w:r>
      <w:r w:rsidR="004D6027" w:rsidRPr="009F5C31">
        <w:rPr>
          <w:rFonts w:eastAsiaTheme="minorEastAsia"/>
          <w:sz w:val="30"/>
          <w:szCs w:val="30"/>
        </w:rPr>
        <w:t>)</w:t>
      </w:r>
      <w:r w:rsidRPr="009F5C31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2207BEDB" w:rsidR="005E7302" w:rsidRPr="009F5C31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</w:t>
      </w:r>
      <w:r w:rsidR="006C119A" w:rsidRPr="009F5C31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9F5C31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9F5C31">
        <w:rPr>
          <w:sz w:val="30"/>
          <w:szCs w:val="30"/>
        </w:rPr>
        <w:t>занятий</w:t>
      </w:r>
      <w:r w:rsidR="006C119A" w:rsidRPr="009F5C31">
        <w:rPr>
          <w:sz w:val="30"/>
          <w:szCs w:val="30"/>
          <w:lang w:bidi="en-US"/>
        </w:rPr>
        <w:t xml:space="preserve"> </w:t>
      </w:r>
      <w:r w:rsidR="006C119A" w:rsidRPr="009F5C31">
        <w:rPr>
          <w:sz w:val="30"/>
          <w:szCs w:val="30"/>
        </w:rPr>
        <w:t xml:space="preserve">необходимо </w:t>
      </w:r>
      <w:r w:rsidR="009D772D" w:rsidRPr="009F5C31">
        <w:rPr>
          <w:sz w:val="30"/>
          <w:szCs w:val="30"/>
        </w:rPr>
        <w:t xml:space="preserve">обеспечить </w:t>
      </w:r>
      <w:r w:rsidR="006C119A" w:rsidRPr="009F5C31">
        <w:rPr>
          <w:sz w:val="30"/>
          <w:szCs w:val="30"/>
        </w:rPr>
        <w:t>равномерн</w:t>
      </w:r>
      <w:r w:rsidR="009D772D" w:rsidRPr="009F5C31">
        <w:rPr>
          <w:sz w:val="30"/>
          <w:szCs w:val="30"/>
        </w:rPr>
        <w:t>ую</w:t>
      </w:r>
      <w:r w:rsidR="006C119A" w:rsidRPr="009F5C31">
        <w:rPr>
          <w:sz w:val="30"/>
          <w:szCs w:val="30"/>
        </w:rPr>
        <w:t xml:space="preserve"> нагруз</w:t>
      </w:r>
      <w:r w:rsidR="009D772D" w:rsidRPr="009F5C31">
        <w:rPr>
          <w:sz w:val="30"/>
          <w:szCs w:val="30"/>
        </w:rPr>
        <w:t>ку</w:t>
      </w:r>
      <w:r w:rsidR="006C119A" w:rsidRPr="009F5C31">
        <w:rPr>
          <w:sz w:val="30"/>
          <w:szCs w:val="30"/>
        </w:rPr>
        <w:t xml:space="preserve"> в течение учебной недели и учебного года, не</w:t>
      </w:r>
      <w:r w:rsidR="009D772D" w:rsidRPr="009F5C31">
        <w:rPr>
          <w:sz w:val="30"/>
          <w:szCs w:val="30"/>
        </w:rPr>
        <w:t xml:space="preserve"> допускать</w:t>
      </w:r>
      <w:r w:rsidR="008335EF" w:rsidRPr="009F5C31">
        <w:rPr>
          <w:sz w:val="30"/>
          <w:szCs w:val="30"/>
        </w:rPr>
        <w:t xml:space="preserve"> </w:t>
      </w:r>
      <w:r w:rsidR="006C119A" w:rsidRPr="009F5C31">
        <w:rPr>
          <w:sz w:val="30"/>
          <w:szCs w:val="30"/>
        </w:rPr>
        <w:t>увеличен</w:t>
      </w:r>
      <w:r w:rsidR="009D772D" w:rsidRPr="009F5C31">
        <w:rPr>
          <w:sz w:val="30"/>
          <w:szCs w:val="30"/>
        </w:rPr>
        <w:t>ие</w:t>
      </w:r>
      <w:r w:rsidR="006C119A" w:rsidRPr="009F5C31">
        <w:rPr>
          <w:sz w:val="30"/>
          <w:szCs w:val="30"/>
        </w:rPr>
        <w:t xml:space="preserve"> продолжительности учебных занятий во все дни недели</w:t>
      </w:r>
      <w:r w:rsidRPr="009F5C31">
        <w:rPr>
          <w:sz w:val="30"/>
          <w:szCs w:val="30"/>
        </w:rPr>
        <w:t>.</w:t>
      </w:r>
    </w:p>
    <w:p w14:paraId="010B8E03" w14:textId="77777777" w:rsidR="00BD600C" w:rsidRPr="009F5C31" w:rsidRDefault="007A5448" w:rsidP="0029255C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Обращаем внимание, что</w:t>
      </w:r>
      <w:r w:rsidR="00BD600C" w:rsidRPr="009F5C31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3DE7DB59" w:rsidR="00C26413" w:rsidRPr="009F5C31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 и др.)</w:t>
      </w:r>
      <w:r w:rsidR="0029255C">
        <w:rPr>
          <w:rFonts w:eastAsia="Times New Roman"/>
          <w:sz w:val="30"/>
          <w:szCs w:val="30"/>
        </w:rPr>
        <w:t> </w:t>
      </w:r>
      <w:r w:rsidRPr="009F5C31">
        <w:rPr>
          <w:rFonts w:eastAsia="Times New Roman"/>
          <w:sz w:val="30"/>
          <w:szCs w:val="30"/>
        </w:rPr>
        <w:t>– на пр</w:t>
      </w:r>
      <w:r w:rsidR="000E2F75" w:rsidRPr="009F5C31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9F5C31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9F5C31">
        <w:rPr>
          <w:rFonts w:eastAsia="Times New Roman"/>
          <w:sz w:val="30"/>
          <w:szCs w:val="30"/>
        </w:rPr>
        <w:t>офессии в</w:t>
      </w:r>
      <w:r w:rsidRPr="009F5C31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61F48208" w:rsidR="00C122A8" w:rsidRPr="009F5C31" w:rsidRDefault="00C26413" w:rsidP="004F69F7">
      <w:pPr>
        <w:ind w:firstLine="680"/>
        <w:jc w:val="both"/>
        <w:rPr>
          <w:bCs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9F5C31">
        <w:rPr>
          <w:rFonts w:eastAsia="Times New Roman"/>
          <w:sz w:val="30"/>
          <w:szCs w:val="30"/>
        </w:rPr>
        <w:t xml:space="preserve">после выбора новой профессии </w:t>
      </w:r>
      <w:r w:rsidRPr="009F5C31">
        <w:rPr>
          <w:rFonts w:eastAsia="Times New Roman"/>
          <w:sz w:val="30"/>
          <w:szCs w:val="30"/>
        </w:rPr>
        <w:t>и сдать квалификационный экзамен с целью получения свидетельства установленного образца учащийся получает справку об обучении</w:t>
      </w:r>
      <w:r w:rsidR="00A04AD9" w:rsidRPr="009F5C31">
        <w:rPr>
          <w:rFonts w:eastAsia="Times New Roman"/>
          <w:sz w:val="30"/>
          <w:szCs w:val="30"/>
        </w:rPr>
        <w:t>.</w:t>
      </w:r>
      <w:r w:rsidR="00C122A8" w:rsidRPr="009F5C31">
        <w:rPr>
          <w:rFonts w:eastAsia="Times New Roman"/>
          <w:sz w:val="30"/>
          <w:szCs w:val="30"/>
        </w:rPr>
        <w:t xml:space="preserve"> </w:t>
      </w:r>
    </w:p>
    <w:p w14:paraId="0B942C3B" w14:textId="2C73B86F" w:rsidR="003F642E" w:rsidRPr="009F5C31" w:rsidRDefault="003F642E" w:rsidP="004F69F7">
      <w:pPr>
        <w:ind w:firstLine="680"/>
        <w:jc w:val="both"/>
        <w:rPr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9F5C31">
        <w:rPr>
          <w:sz w:val="30"/>
          <w:szCs w:val="30"/>
        </w:rPr>
        <w:t xml:space="preserve">смены учащимся </w:t>
      </w:r>
      <w:r w:rsidRPr="009F5C31">
        <w:rPr>
          <w:rFonts w:eastAsia="Times New Roman"/>
          <w:sz w:val="30"/>
          <w:szCs w:val="30"/>
        </w:rPr>
        <w:t>XI (</w:t>
      </w:r>
      <w:r w:rsidRPr="009F5C31">
        <w:rPr>
          <w:rFonts w:eastAsia="Times New Roman"/>
          <w:sz w:val="30"/>
          <w:szCs w:val="30"/>
          <w:lang w:val="en-US"/>
        </w:rPr>
        <w:t>XII</w:t>
      </w:r>
      <w:r w:rsidRPr="009F5C31">
        <w:rPr>
          <w:rFonts w:eastAsia="Times New Roman"/>
          <w:sz w:val="30"/>
          <w:szCs w:val="30"/>
        </w:rPr>
        <w:t xml:space="preserve">) класса </w:t>
      </w:r>
      <w:r w:rsidRPr="009F5C31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9F5C31">
        <w:rPr>
          <w:sz w:val="30"/>
          <w:szCs w:val="30"/>
          <w:lang w:val="en-US"/>
        </w:rPr>
        <w:t> </w:t>
      </w:r>
      <w:r w:rsidR="00245A67" w:rsidRPr="009F5C31">
        <w:rPr>
          <w:rFonts w:eastAsia="Times New Roman"/>
          <w:sz w:val="30"/>
          <w:szCs w:val="30"/>
        </w:rPr>
        <w:t>(</w:t>
      </w:r>
      <w:r w:rsidR="00245A67" w:rsidRPr="009F5C31">
        <w:rPr>
          <w:rFonts w:eastAsia="Times New Roman"/>
          <w:sz w:val="30"/>
          <w:szCs w:val="30"/>
          <w:lang w:val="en-US"/>
        </w:rPr>
        <w:t>XI</w:t>
      </w:r>
      <w:r w:rsidR="00245A67" w:rsidRPr="009F5C31">
        <w:rPr>
          <w:rFonts w:eastAsia="Times New Roman"/>
          <w:sz w:val="30"/>
          <w:szCs w:val="30"/>
        </w:rPr>
        <w:t>)</w:t>
      </w:r>
      <w:r w:rsidRPr="009F5C31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9F5C31">
        <w:rPr>
          <w:rFonts w:eastAsia="Times New Roman"/>
          <w:sz w:val="30"/>
          <w:szCs w:val="30"/>
        </w:rPr>
        <w:t xml:space="preserve"> </w:t>
      </w:r>
      <w:r w:rsidR="00795324" w:rsidRPr="009F5C31">
        <w:rPr>
          <w:rFonts w:eastAsia="Times New Roman"/>
          <w:sz w:val="30"/>
          <w:szCs w:val="30"/>
        </w:rPr>
        <w:t>XI (</w:t>
      </w:r>
      <w:r w:rsidR="00795324" w:rsidRPr="009F5C31">
        <w:rPr>
          <w:rFonts w:eastAsia="Times New Roman"/>
          <w:sz w:val="30"/>
          <w:szCs w:val="30"/>
          <w:lang w:val="en-US"/>
        </w:rPr>
        <w:t>XII</w:t>
      </w:r>
      <w:r w:rsidR="00795324" w:rsidRPr="009F5C31">
        <w:rPr>
          <w:rFonts w:eastAsia="Times New Roman"/>
          <w:sz w:val="30"/>
          <w:szCs w:val="30"/>
        </w:rPr>
        <w:t>) </w:t>
      </w:r>
      <w:r w:rsidRPr="009F5C31">
        <w:rPr>
          <w:rFonts w:eastAsia="Times New Roman"/>
          <w:sz w:val="30"/>
          <w:szCs w:val="30"/>
        </w:rPr>
        <w:t>классе,</w:t>
      </w:r>
      <w:r w:rsidRPr="009F5C31">
        <w:rPr>
          <w:sz w:val="30"/>
          <w:szCs w:val="30"/>
        </w:rPr>
        <w:t xml:space="preserve"> смене места жительства, иных причинах возможна реализация нескольких вариантов организации образовательного процесса:</w:t>
      </w:r>
    </w:p>
    <w:p w14:paraId="4E717B8F" w14:textId="712A7EA7" w:rsidR="003F642E" w:rsidRPr="009F5C31" w:rsidRDefault="003F642E" w:rsidP="00743844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</w:t>
      </w:r>
      <w:r w:rsidRPr="009F5C31">
        <w:rPr>
          <w:sz w:val="30"/>
          <w:szCs w:val="30"/>
        </w:rPr>
        <w:t>: при реализации в учреждении образования</w:t>
      </w:r>
      <w:r w:rsidRPr="009F5C31">
        <w:rPr>
          <w:rFonts w:eastAsia="Times New Roman"/>
          <w:sz w:val="30"/>
          <w:szCs w:val="30"/>
        </w:rPr>
        <w:t xml:space="preserve"> на </w:t>
      </w:r>
      <w:r w:rsidRPr="009F5C31">
        <w:rPr>
          <w:rFonts w:eastAsia="Times New Roman"/>
          <w:sz w:val="30"/>
          <w:szCs w:val="30"/>
          <w:lang w:val="en-US"/>
        </w:rPr>
        <w:t>III</w:t>
      </w:r>
      <w:r w:rsidRPr="009F5C31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9F5C31">
        <w:rPr>
          <w:sz w:val="30"/>
          <w:szCs w:val="30"/>
        </w:rPr>
        <w:t xml:space="preserve"> образовательной программы </w:t>
      </w:r>
      <w:r w:rsidRPr="009F5C31">
        <w:rPr>
          <w:sz w:val="30"/>
          <w:szCs w:val="30"/>
        </w:rPr>
        <w:lastRenderedPageBreak/>
        <w:t xml:space="preserve">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9F5C31">
        <w:rPr>
          <w:sz w:val="30"/>
          <w:szCs w:val="30"/>
        </w:rPr>
        <w:t xml:space="preserve">для учащихся 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sz w:val="30"/>
          <w:szCs w:val="30"/>
        </w:rPr>
        <w:t xml:space="preserve"> </w:t>
      </w:r>
      <w:r w:rsidR="00492A36" w:rsidRPr="009F5C31">
        <w:rPr>
          <w:sz w:val="30"/>
          <w:szCs w:val="30"/>
        </w:rPr>
        <w:t xml:space="preserve">классов </w:t>
      </w:r>
      <w:r w:rsidR="00E315C4" w:rsidRPr="009F5C31">
        <w:rPr>
          <w:sz w:val="30"/>
          <w:szCs w:val="30"/>
        </w:rPr>
        <w:t xml:space="preserve">УОСО </w:t>
      </w:r>
      <w:r w:rsidR="004D6027" w:rsidRPr="009F5C31">
        <w:rPr>
          <w:sz w:val="30"/>
          <w:szCs w:val="30"/>
        </w:rPr>
        <w:t>(</w:t>
      </w:r>
      <w:r w:rsidR="00E315C4" w:rsidRPr="009F5C31">
        <w:rPr>
          <w:sz w:val="30"/>
          <w:szCs w:val="30"/>
        </w:rPr>
        <w:t>УСО</w:t>
      </w:r>
      <w:r w:rsidR="004D6027" w:rsidRPr="009F5C31">
        <w:rPr>
          <w:sz w:val="30"/>
          <w:szCs w:val="30"/>
        </w:rPr>
        <w:t>)</w:t>
      </w:r>
      <w:r w:rsidR="00E315C4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по данным профессиям на момент перехода отличается не более, чем на 30%</w:t>
      </w:r>
      <w:r w:rsidR="00740AB1" w:rsidRPr="009F5C31">
        <w:rPr>
          <w:sz w:val="30"/>
          <w:szCs w:val="30"/>
        </w:rPr>
        <w:t>.</w:t>
      </w:r>
      <w:r w:rsidRPr="009F5C31">
        <w:rPr>
          <w:sz w:val="30"/>
          <w:szCs w:val="30"/>
        </w:rPr>
        <w:t xml:space="preserve"> </w:t>
      </w:r>
      <w:r w:rsidR="00740AB1" w:rsidRPr="009F5C31">
        <w:rPr>
          <w:sz w:val="30"/>
          <w:szCs w:val="30"/>
        </w:rPr>
        <w:t xml:space="preserve">В этом случае </w:t>
      </w:r>
      <w:r w:rsidRPr="009F5C31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35B5AC4C" w:rsidR="003F642E" w:rsidRPr="009F5C31" w:rsidRDefault="003F642E" w:rsidP="00743844">
      <w:pPr>
        <w:ind w:firstLine="680"/>
        <w:jc w:val="both"/>
        <w:rPr>
          <w:bCs/>
          <w:sz w:val="30"/>
          <w:szCs w:val="30"/>
        </w:rPr>
      </w:pPr>
      <w:r w:rsidRPr="009F5C31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Pr="009F5C31">
        <w:rPr>
          <w:rFonts w:eastAsia="Times New Roman"/>
          <w:sz w:val="30"/>
          <w:szCs w:val="30"/>
        </w:rPr>
        <w:t xml:space="preserve">после выбора новой профессии, учащийся может быть допущен к сдаче квалификационного экзамена, по результатам которого может получить </w:t>
      </w:r>
      <w:r w:rsidRPr="009F5C31">
        <w:rPr>
          <w:rFonts w:eastAsiaTheme="minorEastAsia"/>
          <w:sz w:val="30"/>
          <w:szCs w:val="30"/>
        </w:rPr>
        <w:t>свидетельство уставленного образца</w:t>
      </w:r>
      <w:r w:rsidRPr="009F5C31">
        <w:rPr>
          <w:bCs/>
          <w:sz w:val="30"/>
          <w:szCs w:val="30"/>
        </w:rPr>
        <w:t>;</w:t>
      </w:r>
    </w:p>
    <w:p w14:paraId="2FBCD46B" w14:textId="30CAB6D0" w:rsidR="003F642E" w:rsidRPr="009F5C31" w:rsidRDefault="003F642E" w:rsidP="00743844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>: при отсутствии в учреждении образования</w:t>
      </w:r>
      <w:r w:rsidRPr="009F5C31">
        <w:rPr>
          <w:rFonts w:eastAsia="Times New Roman"/>
          <w:sz w:val="30"/>
          <w:szCs w:val="30"/>
        </w:rPr>
        <w:t xml:space="preserve"> на </w:t>
      </w:r>
      <w:r w:rsidRPr="009F5C31">
        <w:rPr>
          <w:rFonts w:eastAsia="Times New Roman"/>
          <w:sz w:val="30"/>
          <w:szCs w:val="30"/>
          <w:lang w:val="en-US"/>
        </w:rPr>
        <w:t>III</w:t>
      </w:r>
      <w:r w:rsidRPr="009F5C31">
        <w:rPr>
          <w:rFonts w:eastAsia="Times New Roman"/>
          <w:sz w:val="30"/>
          <w:szCs w:val="30"/>
        </w:rPr>
        <w:t> ступени общего среднего образования</w:t>
      </w:r>
      <w:r w:rsidRPr="009F5C31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9F5C31">
        <w:rPr>
          <w:sz w:val="30"/>
          <w:szCs w:val="30"/>
        </w:rPr>
        <w:t xml:space="preserve">обучения </w:t>
      </w:r>
      <w:r w:rsidRPr="009F5C31">
        <w:rPr>
          <w:sz w:val="30"/>
          <w:szCs w:val="30"/>
        </w:rPr>
        <w:t>(Х класс</w:t>
      </w:r>
      <w:r w:rsidR="00915210" w:rsidRPr="009F5C31">
        <w:rPr>
          <w:sz w:val="30"/>
          <w:szCs w:val="30"/>
        </w:rPr>
        <w:t xml:space="preserve"> для УОСО </w:t>
      </w:r>
      <w:r w:rsidR="004D6027" w:rsidRPr="009F5C31">
        <w:rPr>
          <w:sz w:val="30"/>
          <w:szCs w:val="30"/>
        </w:rPr>
        <w:t>(</w:t>
      </w:r>
      <w:r w:rsidR="00915210" w:rsidRPr="009F5C31">
        <w:rPr>
          <w:sz w:val="30"/>
          <w:szCs w:val="30"/>
        </w:rPr>
        <w:t>УСО</w:t>
      </w:r>
      <w:r w:rsidR="004D6027" w:rsidRPr="009F5C31">
        <w:rPr>
          <w:sz w:val="30"/>
          <w:szCs w:val="30"/>
        </w:rPr>
        <w:t>)</w:t>
      </w:r>
      <w:r w:rsidR="00915210" w:rsidRPr="009F5C31">
        <w:rPr>
          <w:sz w:val="30"/>
          <w:szCs w:val="30"/>
        </w:rPr>
        <w:t>, XI</w:t>
      </w:r>
      <w:r w:rsidR="00492A36" w:rsidRPr="009F5C31">
        <w:rPr>
          <w:sz w:val="30"/>
          <w:szCs w:val="30"/>
        </w:rPr>
        <w:t xml:space="preserve"> класс</w:t>
      </w:r>
      <w:r w:rsidR="00915210" w:rsidRPr="009F5C31">
        <w:rPr>
          <w:sz w:val="30"/>
          <w:szCs w:val="30"/>
        </w:rPr>
        <w:t xml:space="preserve"> для УСО</w:t>
      </w:r>
      <w:r w:rsidRPr="009F5C31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77777777" w:rsidR="00606D66" w:rsidRPr="009F5C31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вариант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реализуемых в учреждении образования,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4CE4B234" w14:textId="175F15E1" w:rsidR="00E32117" w:rsidRPr="00180393" w:rsidRDefault="001B28AB" w:rsidP="00180393">
      <w:pPr>
        <w:ind w:firstLine="680"/>
        <w:jc w:val="both"/>
        <w:rPr>
          <w:color w:val="000000" w:themeColor="text1"/>
          <w:sz w:val="30"/>
          <w:szCs w:val="30"/>
        </w:rPr>
      </w:pPr>
      <w:r w:rsidRPr="005B784E">
        <w:rPr>
          <w:color w:val="000000" w:themeColor="text1"/>
          <w:sz w:val="30"/>
          <w:szCs w:val="30"/>
        </w:rPr>
        <w:t>Обращаем внимание, что п</w:t>
      </w:r>
      <w:r w:rsidR="00E32117" w:rsidRPr="005B784E">
        <w:rPr>
          <w:color w:val="000000" w:themeColor="text1"/>
          <w:sz w:val="30"/>
          <w:szCs w:val="30"/>
        </w:rPr>
        <w:t xml:space="preserve">ри организации трудового обучения по </w:t>
      </w:r>
      <w:r w:rsidR="00E32117" w:rsidRPr="005B784E">
        <w:rPr>
          <w:color w:val="000000" w:themeColor="text1"/>
          <w:sz w:val="30"/>
          <w:szCs w:val="30"/>
          <w:lang w:val="en-US"/>
        </w:rPr>
        <w:t>III</w:t>
      </w:r>
      <w:r w:rsidRPr="005B784E">
        <w:rPr>
          <w:color w:val="000000" w:themeColor="text1"/>
          <w:sz w:val="30"/>
          <w:szCs w:val="30"/>
        </w:rPr>
        <w:t> </w:t>
      </w:r>
      <w:r w:rsidR="00E32117" w:rsidRPr="005B784E">
        <w:rPr>
          <w:color w:val="000000" w:themeColor="text1"/>
          <w:sz w:val="30"/>
          <w:szCs w:val="30"/>
        </w:rPr>
        <w:t xml:space="preserve">модели необходимо заключить договор </w:t>
      </w:r>
      <w:r w:rsidR="0078636E" w:rsidRPr="005B784E">
        <w:rPr>
          <w:color w:val="000000" w:themeColor="text1"/>
          <w:sz w:val="30"/>
          <w:szCs w:val="30"/>
        </w:rPr>
        <w:t xml:space="preserve">об оказании услуг при реализации образовательных программ </w:t>
      </w:r>
      <w:r w:rsidR="00E32117" w:rsidRPr="005B784E">
        <w:rPr>
          <w:color w:val="000000" w:themeColor="text1"/>
          <w:sz w:val="30"/>
          <w:szCs w:val="30"/>
        </w:rPr>
        <w:t>на платной основе</w:t>
      </w:r>
      <w:r w:rsidR="00E32117" w:rsidRPr="00706ED8">
        <w:rPr>
          <w:color w:val="000000" w:themeColor="text1"/>
          <w:sz w:val="30"/>
          <w:szCs w:val="30"/>
        </w:rPr>
        <w:t xml:space="preserve">. Типовая форма договора </w:t>
      </w:r>
      <w:r w:rsidR="0078636E" w:rsidRPr="00706ED8">
        <w:rPr>
          <w:color w:val="000000" w:themeColor="text1"/>
          <w:sz w:val="30"/>
          <w:szCs w:val="30"/>
        </w:rPr>
        <w:t xml:space="preserve">об оказании услуг при реализации образовательных программ </w:t>
      </w:r>
      <w:r w:rsidR="00E32117" w:rsidRPr="00706ED8">
        <w:rPr>
          <w:color w:val="000000" w:themeColor="text1"/>
          <w:sz w:val="30"/>
          <w:szCs w:val="30"/>
        </w:rPr>
        <w:t xml:space="preserve">на платной основе утверждена постановлением Министерства образования Республики Беларусь </w:t>
      </w:r>
      <w:r w:rsidR="00C122A8" w:rsidRPr="00706ED8">
        <w:rPr>
          <w:color w:val="000000" w:themeColor="text1"/>
          <w:sz w:val="30"/>
          <w:szCs w:val="30"/>
        </w:rPr>
        <w:t xml:space="preserve">и размещена на </w:t>
      </w:r>
      <w:r w:rsidR="001429D1" w:rsidRPr="00706ED8">
        <w:rPr>
          <w:color w:val="000000" w:themeColor="text1"/>
          <w:sz w:val="30"/>
          <w:szCs w:val="30"/>
        </w:rPr>
        <w:t xml:space="preserve">сайте </w:t>
      </w:r>
      <w:r w:rsidR="00805A42" w:rsidRPr="00706ED8">
        <w:rPr>
          <w:color w:val="000000" w:themeColor="text1"/>
          <w:sz w:val="30"/>
          <w:szCs w:val="30"/>
        </w:rPr>
        <w:t>УО «</w:t>
      </w:r>
      <w:r w:rsidR="001429D1" w:rsidRPr="00706ED8">
        <w:rPr>
          <w:color w:val="000000" w:themeColor="text1"/>
          <w:sz w:val="30"/>
          <w:szCs w:val="30"/>
        </w:rPr>
        <w:t>РИПО</w:t>
      </w:r>
      <w:r w:rsidR="00805A42" w:rsidRPr="00706ED8">
        <w:rPr>
          <w:color w:val="000000" w:themeColor="text1"/>
          <w:sz w:val="30"/>
          <w:szCs w:val="30"/>
        </w:rPr>
        <w:t>»</w:t>
      </w:r>
      <w:r w:rsidR="001429D1" w:rsidRPr="00706ED8">
        <w:rPr>
          <w:i/>
          <w:color w:val="000000" w:themeColor="text1"/>
          <w:sz w:val="30"/>
          <w:szCs w:val="30"/>
        </w:rPr>
        <w:t xml:space="preserve"> </w:t>
      </w:r>
      <w:r w:rsidR="00C122A8" w:rsidRPr="00706ED8">
        <w:rPr>
          <w:i/>
          <w:color w:val="000000" w:themeColor="text1"/>
          <w:sz w:val="30"/>
          <w:szCs w:val="30"/>
        </w:rPr>
        <w:t>(</w:t>
      </w:r>
      <w:hyperlink r:id="rId12" w:history="1"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B725F9" w:rsidRPr="00706ED8">
          <w:rPr>
            <w:rStyle w:val="ac"/>
            <w:i/>
            <w:color w:val="000000" w:themeColor="text1"/>
            <w:sz w:val="30"/>
            <w:szCs w:val="30"/>
          </w:rPr>
          <w:t>.</w:t>
        </w:r>
        <w:r w:rsidR="00B725F9" w:rsidRPr="00706ED8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C122A8" w:rsidRPr="00706ED8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="00C122A8" w:rsidRPr="00706ED8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="00C122A8" w:rsidRPr="00706ED8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</w:t>
      </w:r>
      <w:r w:rsidR="00C122A8" w:rsidRPr="00706ED8">
        <w:rPr>
          <w:color w:val="000000" w:themeColor="text1"/>
          <w:sz w:val="30"/>
          <w:szCs w:val="30"/>
        </w:rPr>
        <w:t>)</w:t>
      </w:r>
      <w:r w:rsidR="00E32117" w:rsidRPr="00706ED8">
        <w:rPr>
          <w:i/>
          <w:color w:val="000000" w:themeColor="text1"/>
          <w:sz w:val="30"/>
          <w:szCs w:val="30"/>
        </w:rPr>
        <w:t>.</w:t>
      </w:r>
      <w:r w:rsidR="00E32117" w:rsidRPr="00706ED8">
        <w:rPr>
          <w:color w:val="000000" w:themeColor="text1"/>
          <w:sz w:val="30"/>
          <w:szCs w:val="30"/>
        </w:rPr>
        <w:t xml:space="preserve"> </w:t>
      </w:r>
      <w:r w:rsidRPr="00706ED8">
        <w:rPr>
          <w:color w:val="000000" w:themeColor="text1"/>
          <w:sz w:val="30"/>
          <w:szCs w:val="30"/>
        </w:rPr>
        <w:t>В</w:t>
      </w:r>
      <w:r w:rsidR="00E32117" w:rsidRPr="00706ED8">
        <w:rPr>
          <w:color w:val="000000" w:themeColor="text1"/>
          <w:sz w:val="30"/>
          <w:szCs w:val="30"/>
        </w:rPr>
        <w:t xml:space="preserve"> соответствии с пунктом 4 статьи 59 Кодекса Республики Беларусь об образовании договор </w:t>
      </w:r>
      <w:r w:rsidR="00E32117" w:rsidRPr="00180393">
        <w:rPr>
          <w:color w:val="000000" w:themeColor="text1"/>
          <w:sz w:val="30"/>
          <w:szCs w:val="30"/>
        </w:rPr>
        <w:t>с несовершеннолетним гражданином заключается только с письменного согласия его законного представителя.</w:t>
      </w:r>
    </w:p>
    <w:p w14:paraId="799CF3CA" w14:textId="708B2603" w:rsidR="00290FE4" w:rsidRPr="009F5C31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lastRenderedPageBreak/>
        <w:t>При</w:t>
      </w:r>
      <w:r w:rsidR="00290FE4" w:rsidRPr="009F5C31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9F5C31">
        <w:rPr>
          <w:rFonts w:eastAsia="Times New Roman"/>
          <w:sz w:val="30"/>
          <w:szCs w:val="30"/>
          <w:lang w:val="en-US"/>
        </w:rPr>
        <w:t>III</w:t>
      </w:r>
      <w:r w:rsidR="00290FE4" w:rsidRPr="009F5C31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9F5C31">
        <w:rPr>
          <w:rFonts w:eastAsia="Times New Roman"/>
          <w:sz w:val="30"/>
          <w:szCs w:val="30"/>
        </w:rPr>
        <w:t xml:space="preserve">УОСО </w:t>
      </w:r>
      <w:r w:rsidR="004D6027" w:rsidRPr="009F5C31">
        <w:rPr>
          <w:rFonts w:eastAsia="Times New Roman"/>
          <w:sz w:val="30"/>
          <w:szCs w:val="30"/>
        </w:rPr>
        <w:t>(</w:t>
      </w:r>
      <w:r w:rsidR="00805A42" w:rsidRPr="009F5C31">
        <w:rPr>
          <w:rFonts w:eastAsia="Times New Roman"/>
          <w:sz w:val="30"/>
          <w:szCs w:val="30"/>
        </w:rPr>
        <w:t>УСО</w:t>
      </w:r>
      <w:r w:rsidR="004D6027" w:rsidRPr="009F5C31">
        <w:rPr>
          <w:rFonts w:eastAsia="Times New Roman"/>
          <w:sz w:val="30"/>
          <w:szCs w:val="30"/>
        </w:rPr>
        <w:t>)</w:t>
      </w:r>
      <w:r w:rsidR="00805A42" w:rsidRPr="009F5C31">
        <w:rPr>
          <w:rFonts w:eastAsia="Times New Roman"/>
          <w:sz w:val="30"/>
          <w:szCs w:val="30"/>
        </w:rPr>
        <w:t xml:space="preserve"> </w:t>
      </w:r>
      <w:r w:rsidR="00290FE4" w:rsidRPr="009F5C31">
        <w:rPr>
          <w:rFonts w:eastAsia="Times New Roman"/>
          <w:sz w:val="30"/>
          <w:szCs w:val="30"/>
        </w:rPr>
        <w:t xml:space="preserve">в рамках учебного предмета «Трудовое обучение» </w:t>
      </w:r>
      <w:r w:rsidRPr="009F5C31">
        <w:rPr>
          <w:rFonts w:eastAsia="Times New Roman"/>
          <w:sz w:val="30"/>
          <w:szCs w:val="30"/>
        </w:rPr>
        <w:t xml:space="preserve">используется </w:t>
      </w:r>
      <w:r w:rsidR="00080D93" w:rsidRPr="009F5C31">
        <w:rPr>
          <w:rFonts w:eastAsia="Times New Roman"/>
          <w:sz w:val="30"/>
          <w:szCs w:val="30"/>
        </w:rPr>
        <w:t>журнал</w:t>
      </w:r>
      <w:r w:rsidR="00290FE4" w:rsidRPr="009F5C31">
        <w:rPr>
          <w:rFonts w:eastAsia="Times New Roman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609EB">
        <w:rPr>
          <w:rStyle w:val="0pt"/>
          <w:rFonts w:eastAsiaTheme="minorHAnsi"/>
          <w:color w:val="auto"/>
          <w:sz w:val="30"/>
          <w:szCs w:val="30"/>
        </w:rPr>
        <w:t>–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44311E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44311E" w:rsidRPr="009F5C31">
        <w:rPr>
          <w:rStyle w:val="0pt"/>
          <w:rFonts w:eastAsiaTheme="minorHAnsi"/>
          <w:color w:val="auto"/>
          <w:sz w:val="30"/>
          <w:szCs w:val="30"/>
        </w:rPr>
        <w:t xml:space="preserve">(XII) </w:t>
      </w:r>
      <w:r w:rsidR="00290FE4" w:rsidRPr="009F5C31">
        <w:rPr>
          <w:rFonts w:eastAsia="Times New Roman"/>
          <w:sz w:val="30"/>
          <w:szCs w:val="30"/>
        </w:rPr>
        <w:t>классов УОСО</w:t>
      </w:r>
      <w:r w:rsidR="003A267C" w:rsidRPr="009F5C31">
        <w:rPr>
          <w:rFonts w:eastAsia="Times New Roman"/>
          <w:sz w:val="30"/>
          <w:szCs w:val="30"/>
        </w:rPr>
        <w:t xml:space="preserve"> </w:t>
      </w:r>
      <w:r w:rsidR="002B45F9" w:rsidRPr="009F5C31">
        <w:rPr>
          <w:rFonts w:eastAsia="Times New Roman"/>
          <w:sz w:val="30"/>
          <w:szCs w:val="30"/>
        </w:rPr>
        <w:t>(</w:t>
      </w:r>
      <w:r w:rsidR="00290FE4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290FE4" w:rsidRPr="009F5C31">
        <w:rPr>
          <w:rFonts w:eastAsia="Times New Roman"/>
          <w:sz w:val="30"/>
          <w:szCs w:val="30"/>
        </w:rPr>
        <w:t xml:space="preserve"> учебных занятий по учебному предмету «Тру</w:t>
      </w:r>
      <w:r w:rsidR="00536A66" w:rsidRPr="009F5C31">
        <w:rPr>
          <w:rFonts w:eastAsia="Times New Roman"/>
          <w:sz w:val="30"/>
          <w:szCs w:val="30"/>
        </w:rPr>
        <w:t>довое обучение»</w:t>
      </w:r>
      <w:r w:rsidR="00A07EEB">
        <w:rPr>
          <w:rFonts w:eastAsia="Times New Roman"/>
          <w:sz w:val="30"/>
          <w:szCs w:val="30"/>
        </w:rPr>
        <w:t xml:space="preserve"> (журналы, имеющиеся в наличии, могут использоваться в образовательном процессе)</w:t>
      </w:r>
      <w:r w:rsidR="00290FE4" w:rsidRPr="009F5C31">
        <w:rPr>
          <w:rFonts w:eastAsia="Times New Roman"/>
          <w:sz w:val="30"/>
          <w:szCs w:val="30"/>
        </w:rPr>
        <w:t xml:space="preserve">. </w:t>
      </w:r>
    </w:p>
    <w:p w14:paraId="15417CA1" w14:textId="77777777" w:rsidR="008A4852" w:rsidRPr="009F5C31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</w:p>
    <w:p w14:paraId="0C56E3DD" w14:textId="77777777" w:rsidR="00672684" w:rsidRPr="009F5C31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9F5C31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9F5C31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Приказом руководител</w:t>
      </w:r>
      <w:r w:rsidR="001B4A9A" w:rsidRPr="009F5C31">
        <w:rPr>
          <w:sz w:val="30"/>
          <w:szCs w:val="30"/>
        </w:rPr>
        <w:t>я УОСО (УСО) утверждается</w:t>
      </w:r>
      <w:r w:rsidRPr="009F5C31">
        <w:rPr>
          <w:sz w:val="30"/>
          <w:szCs w:val="30"/>
        </w:rPr>
        <w:t>:</w:t>
      </w:r>
    </w:p>
    <w:p w14:paraId="4AEDDE0B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перечень профессий рабочих (</w:t>
      </w:r>
      <w:r w:rsidR="0021331C" w:rsidRPr="009F5C31">
        <w:rPr>
          <w:sz w:val="30"/>
          <w:szCs w:val="30"/>
        </w:rPr>
        <w:t xml:space="preserve">должностей </w:t>
      </w:r>
      <w:r w:rsidRPr="009F5C31">
        <w:rPr>
          <w:sz w:val="30"/>
          <w:szCs w:val="30"/>
        </w:rPr>
        <w:t>служащих), к</w:t>
      </w:r>
      <w:r w:rsidR="001B4A9A" w:rsidRPr="009F5C31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9F5C31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9F5C31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9F5C31">
        <w:rPr>
          <w:sz w:val="30"/>
          <w:szCs w:val="30"/>
        </w:rPr>
        <w:t>тво групп с указанием профессий</w:t>
      </w:r>
      <w:r w:rsidR="0021331C" w:rsidRPr="009F5C31">
        <w:rPr>
          <w:sz w:val="30"/>
          <w:szCs w:val="30"/>
        </w:rPr>
        <w:t xml:space="preserve"> рабочих (должностей служащих)</w:t>
      </w:r>
      <w:r w:rsidR="001B4A9A" w:rsidRPr="009F5C31">
        <w:rPr>
          <w:sz w:val="30"/>
          <w:szCs w:val="30"/>
        </w:rPr>
        <w:t>.</w:t>
      </w:r>
    </w:p>
    <w:p w14:paraId="7FCA0D3D" w14:textId="77777777" w:rsidR="00672684" w:rsidRPr="009F5C31" w:rsidRDefault="00672684" w:rsidP="006563D3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3. Учебный предмет «Трудовое обучение» </w:t>
      </w:r>
      <w:r w:rsidR="001B4A9A" w:rsidRPr="009F5C31">
        <w:rPr>
          <w:sz w:val="30"/>
          <w:szCs w:val="30"/>
        </w:rPr>
        <w:t>включается в расписание учебных занятий.</w:t>
      </w:r>
    </w:p>
    <w:p w14:paraId="056ACE88" w14:textId="4EBF40B2" w:rsidR="00A14D23" w:rsidRPr="009F5C31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4. В процессе изучени</w:t>
      </w:r>
      <w:r w:rsidR="00DA0B3E" w:rsidRPr="009F5C31">
        <w:rPr>
          <w:rFonts w:eastAsia="Times New Roman"/>
          <w:sz w:val="30"/>
          <w:szCs w:val="30"/>
        </w:rPr>
        <w:t xml:space="preserve">я </w:t>
      </w:r>
      <w:r w:rsidR="00D71F7C" w:rsidRPr="009F5C31">
        <w:rPr>
          <w:rFonts w:eastAsia="Times New Roman"/>
          <w:sz w:val="30"/>
          <w:szCs w:val="30"/>
        </w:rPr>
        <w:t xml:space="preserve">учебного </w:t>
      </w:r>
      <w:r w:rsidR="00DA0B3E" w:rsidRPr="009F5C31">
        <w:rPr>
          <w:rFonts w:eastAsia="Times New Roman"/>
          <w:sz w:val="30"/>
          <w:szCs w:val="30"/>
        </w:rPr>
        <w:t>предмета «Трудовое обучение»</w:t>
      </w:r>
      <w:r w:rsidRPr="009F5C31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Pr="009F5C31">
        <w:rPr>
          <w:rFonts w:eastAsia="Times New Roman"/>
          <w:sz w:val="30"/>
          <w:szCs w:val="30"/>
          <w:lang w:val="en-US"/>
        </w:rPr>
        <w:t> </w:t>
      </w:r>
      <w:r w:rsidRPr="009F5C31">
        <w:rPr>
          <w:rFonts w:eastAsia="Times New Roman"/>
          <w:sz w:val="30"/>
          <w:szCs w:val="30"/>
        </w:rPr>
        <w:t xml:space="preserve">классов </w:t>
      </w:r>
      <w:r w:rsidR="00353C12" w:rsidRPr="009F5C31">
        <w:rPr>
          <w:rFonts w:eastAsia="Times New Roman"/>
          <w:sz w:val="30"/>
          <w:szCs w:val="30"/>
        </w:rPr>
        <w:t xml:space="preserve">УОСО </w:t>
      </w:r>
      <w:r w:rsidR="002B45F9" w:rsidRPr="009F5C31">
        <w:rPr>
          <w:rFonts w:eastAsia="Times New Roman"/>
          <w:sz w:val="30"/>
          <w:szCs w:val="30"/>
        </w:rPr>
        <w:t>(</w:t>
      </w:r>
      <w:r w:rsidR="00353C12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DA0B3E" w:rsidRPr="009F5C31">
        <w:rPr>
          <w:rFonts w:eastAsia="Times New Roman"/>
          <w:sz w:val="30"/>
          <w:szCs w:val="30"/>
        </w:rPr>
        <w:t xml:space="preserve"> учебных занятий </w:t>
      </w:r>
      <w:r w:rsidRPr="009F5C31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9F5C31">
        <w:rPr>
          <w:rFonts w:eastAsia="Times New Roman"/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(слу</w:t>
      </w:r>
      <w:r w:rsidR="00E032C0" w:rsidRPr="009F5C31">
        <w:rPr>
          <w:rFonts w:eastAsia="Times New Roman"/>
          <w:sz w:val="30"/>
          <w:szCs w:val="30"/>
        </w:rPr>
        <w:t>жащих)</w:t>
      </w:r>
      <w:r w:rsidRPr="009F5C31">
        <w:rPr>
          <w:rFonts w:eastAsia="Times New Roman"/>
          <w:sz w:val="30"/>
          <w:szCs w:val="30"/>
        </w:rPr>
        <w:t xml:space="preserve">. </w:t>
      </w:r>
    </w:p>
    <w:p w14:paraId="6D81E423" w14:textId="77777777" w:rsidR="0098692C" w:rsidRPr="009F5C31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9F5C31">
        <w:rPr>
          <w:sz w:val="30"/>
          <w:szCs w:val="30"/>
        </w:rPr>
        <w:t>5</w:t>
      </w:r>
      <w:r w:rsidR="00672684" w:rsidRPr="009F5C31">
        <w:rPr>
          <w:sz w:val="30"/>
          <w:szCs w:val="30"/>
        </w:rPr>
        <w:t xml:space="preserve">. В классном журнале </w:t>
      </w:r>
      <w:r w:rsidR="00E51C91" w:rsidRPr="009F5C31">
        <w:rPr>
          <w:sz w:val="30"/>
          <w:szCs w:val="30"/>
        </w:rPr>
        <w:t xml:space="preserve">по </w:t>
      </w:r>
      <w:r w:rsidR="00672684" w:rsidRPr="009F5C31">
        <w:rPr>
          <w:sz w:val="30"/>
          <w:szCs w:val="30"/>
        </w:rPr>
        <w:t>учебн</w:t>
      </w:r>
      <w:r w:rsidR="0098692C" w:rsidRPr="009F5C31">
        <w:rPr>
          <w:sz w:val="30"/>
          <w:szCs w:val="30"/>
        </w:rPr>
        <w:t>о</w:t>
      </w:r>
      <w:r w:rsidR="00E51C91" w:rsidRPr="009F5C31">
        <w:rPr>
          <w:sz w:val="30"/>
          <w:szCs w:val="30"/>
        </w:rPr>
        <w:t>му</w:t>
      </w:r>
      <w:r w:rsidR="00672684" w:rsidRPr="009F5C31">
        <w:rPr>
          <w:sz w:val="30"/>
          <w:szCs w:val="30"/>
        </w:rPr>
        <w:t xml:space="preserve"> предмет</w:t>
      </w:r>
      <w:r w:rsidR="00E51C91" w:rsidRPr="009F5C31">
        <w:rPr>
          <w:sz w:val="30"/>
          <w:szCs w:val="30"/>
        </w:rPr>
        <w:t>у</w:t>
      </w:r>
      <w:r w:rsidR="00672684" w:rsidRPr="009F5C31">
        <w:rPr>
          <w:sz w:val="30"/>
          <w:szCs w:val="30"/>
        </w:rPr>
        <w:t xml:space="preserve"> «Трудовое обучение» </w:t>
      </w:r>
      <w:r w:rsidR="00E51C91" w:rsidRPr="009F5C31">
        <w:rPr>
          <w:sz w:val="30"/>
          <w:szCs w:val="30"/>
        </w:rPr>
        <w:t xml:space="preserve">заполняется </w:t>
      </w:r>
      <w:r w:rsidR="00C26413" w:rsidRPr="009F5C31">
        <w:rPr>
          <w:sz w:val="30"/>
          <w:szCs w:val="30"/>
        </w:rPr>
        <w:t xml:space="preserve">только </w:t>
      </w:r>
      <w:r w:rsidR="00E51C91" w:rsidRPr="009F5C31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9F5C31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Руководителям</w:t>
      </w:r>
      <w:r w:rsidR="00607530" w:rsidRPr="009F5C31">
        <w:rPr>
          <w:sz w:val="30"/>
          <w:szCs w:val="30"/>
        </w:rPr>
        <w:t>и</w:t>
      </w:r>
      <w:r w:rsidRPr="009F5C31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9F5C31">
        <w:rPr>
          <w:sz w:val="30"/>
          <w:szCs w:val="30"/>
        </w:rPr>
        <w:t xml:space="preserve">определяются </w:t>
      </w:r>
      <w:r w:rsidRPr="009F5C31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9F5C31">
        <w:rPr>
          <w:sz w:val="30"/>
          <w:szCs w:val="30"/>
        </w:rPr>
        <w:t xml:space="preserve"> рабочих (должностей служащих)</w:t>
      </w:r>
      <w:r w:rsidRPr="009F5C31">
        <w:rPr>
          <w:sz w:val="30"/>
          <w:szCs w:val="30"/>
        </w:rPr>
        <w:t>, по которым будет осуществляться професс</w:t>
      </w:r>
      <w:r w:rsidR="00AB5977" w:rsidRPr="009F5C31">
        <w:rPr>
          <w:sz w:val="30"/>
          <w:szCs w:val="30"/>
        </w:rPr>
        <w:t>иональная подготовка.</w:t>
      </w:r>
    </w:p>
    <w:p w14:paraId="00A92FC5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9F5C31">
        <w:rPr>
          <w:sz w:val="30"/>
          <w:szCs w:val="30"/>
        </w:rPr>
        <w:t xml:space="preserve"> района в городе, осуществляющего</w:t>
      </w:r>
      <w:r w:rsidRPr="009F5C31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9F5C31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9F5C31">
        <w:rPr>
          <w:sz w:val="30"/>
          <w:szCs w:val="30"/>
        </w:rPr>
        <w:t>ое обучение».</w:t>
      </w:r>
    </w:p>
    <w:p w14:paraId="2E4C10F3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9F5C31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5. В УОСО (УСО), в котором проводятся занятия по учебному предмету «Трудовое обучение», на каждую учебную группу (учебные группы) заводится </w:t>
      </w:r>
      <w:r w:rsidR="00384EF8" w:rsidRPr="009F5C31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9F5C31">
        <w:rPr>
          <w:rFonts w:eastAsia="Times New Roman"/>
          <w:sz w:val="30"/>
          <w:szCs w:val="30"/>
          <w:lang w:val="en-US"/>
        </w:rPr>
        <w:t> </w:t>
      </w:r>
      <w:r w:rsidR="00384EF8" w:rsidRPr="009F5C31">
        <w:rPr>
          <w:rFonts w:eastAsia="Times New Roman"/>
          <w:sz w:val="30"/>
          <w:szCs w:val="30"/>
        </w:rPr>
        <w:t>классов</w:t>
      </w:r>
      <w:r w:rsidR="00353C12" w:rsidRPr="009F5C31">
        <w:rPr>
          <w:rFonts w:eastAsia="Times New Roman"/>
          <w:sz w:val="30"/>
          <w:szCs w:val="30"/>
        </w:rPr>
        <w:t xml:space="preserve"> УОСО </w:t>
      </w:r>
      <w:r w:rsidR="002B45F9" w:rsidRPr="009F5C31">
        <w:rPr>
          <w:rFonts w:eastAsia="Times New Roman"/>
          <w:sz w:val="30"/>
          <w:szCs w:val="30"/>
        </w:rPr>
        <w:t>(</w:t>
      </w:r>
      <w:r w:rsidR="00353C12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353C12" w:rsidRPr="009F5C31">
        <w:rPr>
          <w:rFonts w:eastAsia="Times New Roman"/>
          <w:sz w:val="30"/>
          <w:szCs w:val="30"/>
        </w:rPr>
        <w:t xml:space="preserve"> </w:t>
      </w:r>
      <w:r w:rsidR="00384EF8" w:rsidRPr="009F5C31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9F5C31">
        <w:rPr>
          <w:rFonts w:eastAsia="Times New Roman"/>
          <w:sz w:val="30"/>
          <w:szCs w:val="30"/>
        </w:rPr>
        <w:t>.</w:t>
      </w:r>
      <w:r w:rsidRPr="009F5C31">
        <w:rPr>
          <w:sz w:val="30"/>
          <w:szCs w:val="30"/>
        </w:rPr>
        <w:t xml:space="preserve"> Выставляя отметку в журнал, педагогический работник обязан в</w:t>
      </w:r>
      <w:r w:rsidR="00E52DA0" w:rsidRPr="009F5C31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9F5C31">
        <w:rPr>
          <w:sz w:val="30"/>
          <w:szCs w:val="30"/>
        </w:rPr>
        <w:t xml:space="preserve"> классов.</w:t>
      </w:r>
    </w:p>
    <w:p w14:paraId="51C56BCE" w14:textId="77777777" w:rsidR="00672684" w:rsidRPr="009F5C31" w:rsidRDefault="00672684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9F5C31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9F5C31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9F5C31">
        <w:rPr>
          <w:i/>
          <w:sz w:val="30"/>
          <w:szCs w:val="30"/>
          <w:u w:val="single"/>
          <w:lang w:val="en-US"/>
        </w:rPr>
        <w:t>III</w:t>
      </w:r>
      <w:r w:rsidRPr="009F5C31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9F5C31" w:rsidRDefault="00D51B4D" w:rsidP="00E13FD0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1. С</w:t>
      </w:r>
      <w:r w:rsidR="00BA6D51" w:rsidRPr="009F5C31">
        <w:rPr>
          <w:sz w:val="30"/>
          <w:szCs w:val="30"/>
        </w:rPr>
        <w:t>труктурным подразделением</w:t>
      </w:r>
      <w:r w:rsidR="00672684" w:rsidRPr="009F5C31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>
        <w:rPr>
          <w:sz w:val="30"/>
          <w:szCs w:val="30"/>
        </w:rPr>
        <w:t>им</w:t>
      </w:r>
      <w:r w:rsidR="00672684" w:rsidRPr="009F5C31">
        <w:rPr>
          <w:sz w:val="30"/>
          <w:szCs w:val="30"/>
        </w:rPr>
        <w:t xml:space="preserve"> государственно-властные полномочия в </w:t>
      </w:r>
      <w:r w:rsidR="00BA6D51" w:rsidRPr="009F5C31">
        <w:rPr>
          <w:sz w:val="30"/>
          <w:szCs w:val="30"/>
        </w:rPr>
        <w:t xml:space="preserve">сфере образования, утверждаются </w:t>
      </w:r>
      <w:r w:rsidR="00672684" w:rsidRPr="009F5C31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9F5C31">
        <w:rPr>
          <w:sz w:val="30"/>
          <w:szCs w:val="30"/>
        </w:rPr>
        <w:t xml:space="preserve"> </w:t>
      </w:r>
      <w:r w:rsidR="00672684" w:rsidRPr="009F5C31">
        <w:rPr>
          <w:sz w:val="30"/>
          <w:szCs w:val="30"/>
        </w:rPr>
        <w:t>классов с указанием профессий</w:t>
      </w:r>
      <w:r w:rsidR="00384EF8" w:rsidRPr="009F5C31">
        <w:rPr>
          <w:sz w:val="30"/>
          <w:szCs w:val="30"/>
        </w:rPr>
        <w:t xml:space="preserve"> рабочих (должностей </w:t>
      </w:r>
      <w:r w:rsidR="00384EF8" w:rsidRPr="009F5C31">
        <w:rPr>
          <w:sz w:val="30"/>
          <w:szCs w:val="30"/>
        </w:rPr>
        <w:lastRenderedPageBreak/>
        <w:t>служащих)</w:t>
      </w:r>
      <w:r w:rsidR="00672684" w:rsidRPr="009F5C31">
        <w:rPr>
          <w:sz w:val="30"/>
          <w:szCs w:val="30"/>
        </w:rPr>
        <w:t xml:space="preserve">, по которым </w:t>
      </w:r>
      <w:r w:rsidR="00BE118E" w:rsidRPr="009F5C31">
        <w:rPr>
          <w:sz w:val="30"/>
          <w:szCs w:val="30"/>
        </w:rPr>
        <w:t xml:space="preserve">будет осуществляться </w:t>
      </w:r>
      <w:r w:rsidR="00384EF8" w:rsidRPr="009F5C31">
        <w:rPr>
          <w:sz w:val="30"/>
          <w:szCs w:val="30"/>
        </w:rPr>
        <w:t xml:space="preserve">профессиональная </w:t>
      </w:r>
      <w:r w:rsidR="00BE118E" w:rsidRPr="009F5C31">
        <w:rPr>
          <w:sz w:val="30"/>
          <w:szCs w:val="30"/>
        </w:rPr>
        <w:t>подготовка.</w:t>
      </w:r>
    </w:p>
    <w:p w14:paraId="0E65E289" w14:textId="71A2B204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9F5C31">
        <w:rPr>
          <w:sz w:val="30"/>
          <w:szCs w:val="30"/>
        </w:rPr>
        <w:t>е конкретного</w:t>
      </w:r>
      <w:r w:rsidRPr="009F5C31">
        <w:rPr>
          <w:sz w:val="30"/>
          <w:szCs w:val="30"/>
        </w:rPr>
        <w:t xml:space="preserve"> ин</w:t>
      </w:r>
      <w:r w:rsidR="00815C7E">
        <w:rPr>
          <w:sz w:val="30"/>
          <w:szCs w:val="30"/>
        </w:rPr>
        <w:t>ого</w:t>
      </w:r>
      <w:r w:rsidRPr="009F5C31">
        <w:rPr>
          <w:sz w:val="30"/>
          <w:szCs w:val="30"/>
        </w:rPr>
        <w:t xml:space="preserve"> учреждени</w:t>
      </w:r>
      <w:r w:rsidR="00815C7E">
        <w:rPr>
          <w:sz w:val="30"/>
          <w:szCs w:val="30"/>
        </w:rPr>
        <w:t>я</w:t>
      </w:r>
      <w:r w:rsidRPr="009F5C31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9F5C31">
        <w:rPr>
          <w:sz w:val="30"/>
          <w:szCs w:val="30"/>
        </w:rPr>
        <w:t xml:space="preserve"> УОСО (УСО) в разрезе профессий.</w:t>
      </w:r>
    </w:p>
    <w:p w14:paraId="75B062E1" w14:textId="080616BC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E16483">
        <w:rPr>
          <w:sz w:val="30"/>
          <w:szCs w:val="30"/>
        </w:rPr>
        <w:t>его</w:t>
      </w:r>
      <w:r w:rsidRPr="009F5C31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9F5C31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4. Учебный план УОСО (УСО) должен содержать учебн</w:t>
      </w:r>
      <w:r w:rsidR="00D30DD1" w:rsidRPr="009F5C31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1AB5F9A" w:rsidR="00966DCF" w:rsidRPr="009F5C31" w:rsidRDefault="00966DCF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заводится </w:t>
      </w:r>
      <w:r w:rsidR="00C8554E" w:rsidRPr="009F5C31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C8554E" w:rsidRPr="009F5C31">
        <w:rPr>
          <w:rFonts w:eastAsia="Times New Roman"/>
          <w:sz w:val="30"/>
          <w:szCs w:val="30"/>
        </w:rPr>
        <w:t xml:space="preserve">классов </w:t>
      </w:r>
      <w:r w:rsidR="002B45F9" w:rsidRPr="009F5C31">
        <w:rPr>
          <w:rFonts w:eastAsia="Times New Roman"/>
          <w:sz w:val="30"/>
          <w:szCs w:val="30"/>
        </w:rPr>
        <w:t>УОСО (</w:t>
      </w:r>
      <w:r w:rsidR="00473427" w:rsidRPr="009F5C31">
        <w:rPr>
          <w:rFonts w:eastAsia="Times New Roman"/>
          <w:sz w:val="30"/>
          <w:szCs w:val="30"/>
        </w:rPr>
        <w:t>УСО</w:t>
      </w:r>
      <w:r w:rsidR="002B45F9" w:rsidRPr="009F5C31">
        <w:rPr>
          <w:rFonts w:eastAsia="Times New Roman"/>
          <w:sz w:val="30"/>
          <w:szCs w:val="30"/>
        </w:rPr>
        <w:t>)</w:t>
      </w:r>
      <w:r w:rsidR="00473427" w:rsidRPr="009F5C31">
        <w:rPr>
          <w:rFonts w:eastAsia="Times New Roman"/>
          <w:sz w:val="30"/>
          <w:szCs w:val="30"/>
        </w:rPr>
        <w:t xml:space="preserve"> </w:t>
      </w:r>
      <w:r w:rsidR="00C8554E" w:rsidRPr="009F5C31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9F5C31">
        <w:rPr>
          <w:sz w:val="30"/>
          <w:szCs w:val="30"/>
        </w:rPr>
        <w:t xml:space="preserve"> Выставляя отметку в классный журнал, педагогический работник обязан в</w:t>
      </w:r>
      <w:r w:rsidR="00D92FBC" w:rsidRPr="009F5C31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9F5C31">
        <w:rPr>
          <w:sz w:val="30"/>
          <w:szCs w:val="30"/>
        </w:rPr>
        <w:t xml:space="preserve"> </w:t>
      </w:r>
      <w:r w:rsidR="00BD600C" w:rsidRPr="009F5C31">
        <w:rPr>
          <w:sz w:val="30"/>
          <w:szCs w:val="30"/>
        </w:rPr>
        <w:t>классов.</w:t>
      </w:r>
    </w:p>
    <w:p w14:paraId="6DA0F678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77777777" w:rsidR="00672684" w:rsidRPr="009F5C31" w:rsidRDefault="00672684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9F5C31">
        <w:rPr>
          <w:sz w:val="30"/>
          <w:szCs w:val="30"/>
          <w:lang w:val="en-US"/>
        </w:rPr>
        <w:t>II</w:t>
      </w:r>
      <w:r w:rsidRPr="009F5C31">
        <w:rPr>
          <w:sz w:val="30"/>
          <w:szCs w:val="30"/>
        </w:rPr>
        <w:t xml:space="preserve"> и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77777777" w:rsidR="00B37864" w:rsidRPr="009F5C31" w:rsidRDefault="000D150F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При</w:t>
      </w:r>
      <w:r w:rsidR="00BD600C" w:rsidRPr="009F5C31">
        <w:rPr>
          <w:sz w:val="30"/>
          <w:szCs w:val="30"/>
        </w:rPr>
        <w:t xml:space="preserve"> организации</w:t>
      </w:r>
      <w:r w:rsidRPr="009F5C31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9F5C31">
        <w:rPr>
          <w:sz w:val="30"/>
          <w:szCs w:val="30"/>
        </w:rPr>
        <w:t xml:space="preserve">на каждую из профессий (групп): 6 учебных часов на одну группу предусмотрены табличной частью типового учебного плана </w:t>
      </w:r>
      <w:r w:rsidR="00AB05CF" w:rsidRPr="009F5C31">
        <w:rPr>
          <w:sz w:val="30"/>
          <w:szCs w:val="30"/>
        </w:rPr>
        <w:t>средней школы, школы-интерната для детей-сирот и детей, оставшихся без попечения родителей, я</w:t>
      </w:r>
      <w:r w:rsidR="00F114D5" w:rsidRPr="009F5C31">
        <w:rPr>
          <w:sz w:val="30"/>
          <w:szCs w:val="30"/>
        </w:rPr>
        <w:t>слей</w:t>
      </w:r>
      <w:r w:rsidR="00AB05CF" w:rsidRPr="009F5C31">
        <w:rPr>
          <w:sz w:val="30"/>
          <w:szCs w:val="30"/>
        </w:rPr>
        <w:t xml:space="preserve">-сада – средней школы, </w:t>
      </w:r>
      <w:r w:rsidR="00B37864" w:rsidRPr="009F5C31">
        <w:rPr>
          <w:sz w:val="30"/>
          <w:szCs w:val="30"/>
        </w:rPr>
        <w:t xml:space="preserve">детского сада – средней школы, 6 учебных часов на вторую группу выделяются дополнительно в соответствии с </w:t>
      </w:r>
      <w:r w:rsidR="00666611" w:rsidRPr="009F5C31">
        <w:rPr>
          <w:sz w:val="30"/>
          <w:szCs w:val="30"/>
        </w:rPr>
        <w:t xml:space="preserve">пунктом 3 примечаний к данному типовому </w:t>
      </w:r>
      <w:r w:rsidR="003A5662" w:rsidRPr="009F5C31">
        <w:rPr>
          <w:sz w:val="30"/>
          <w:szCs w:val="30"/>
        </w:rPr>
        <w:t xml:space="preserve">учебному </w:t>
      </w:r>
      <w:r w:rsidR="00666611" w:rsidRPr="009F5C31">
        <w:rPr>
          <w:sz w:val="30"/>
          <w:szCs w:val="30"/>
        </w:rPr>
        <w:t xml:space="preserve">плану. </w:t>
      </w:r>
    </w:p>
    <w:p w14:paraId="3E79E276" w14:textId="77777777" w:rsidR="004726E8" w:rsidRPr="009F5C31" w:rsidRDefault="004726E8" w:rsidP="008116A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При организации трудового обучения по II и III моделям, </w:t>
      </w:r>
      <w:r w:rsidR="00080D93" w:rsidRPr="009F5C31">
        <w:rPr>
          <w:sz w:val="30"/>
          <w:szCs w:val="30"/>
        </w:rPr>
        <w:t>в процессе реализации</w:t>
      </w:r>
      <w:r w:rsidRPr="009F5C31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9F5C31">
        <w:rPr>
          <w:sz w:val="30"/>
          <w:szCs w:val="30"/>
        </w:rPr>
        <w:t xml:space="preserve"> учебных групп на две подгруппы</w:t>
      </w:r>
      <w:r w:rsidRPr="009F5C31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14899F9B" w:rsidR="009C58CE" w:rsidRPr="009F5C31" w:rsidRDefault="00C47738" w:rsidP="00F95E7A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9F5C31">
        <w:rPr>
          <w:sz w:val="30"/>
          <w:szCs w:val="30"/>
          <w:lang w:val="en-US"/>
        </w:rPr>
        <w:t>I</w:t>
      </w:r>
      <w:r w:rsidR="004726E8" w:rsidRPr="009F5C31">
        <w:rPr>
          <w:sz w:val="30"/>
          <w:szCs w:val="30"/>
        </w:rPr>
        <w:t xml:space="preserve">, </w:t>
      </w:r>
      <w:r w:rsidRPr="009F5C31">
        <w:rPr>
          <w:sz w:val="30"/>
          <w:szCs w:val="30"/>
          <w:lang w:val="en-US"/>
        </w:rPr>
        <w:t>II</w:t>
      </w:r>
      <w:r w:rsidR="00F07C5F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>и</w:t>
      </w:r>
      <w:r w:rsidR="00F07C5F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  <w:lang w:val="en-US"/>
        </w:rPr>
        <w:t>III</w:t>
      </w:r>
      <w:r w:rsidRPr="009F5C31">
        <w:rPr>
          <w:sz w:val="30"/>
          <w:szCs w:val="30"/>
        </w:rPr>
        <w:t xml:space="preserve"> моделям </w:t>
      </w:r>
      <w:r w:rsidR="00562F10" w:rsidRPr="009F5C31">
        <w:rPr>
          <w:sz w:val="30"/>
          <w:szCs w:val="30"/>
        </w:rPr>
        <w:t xml:space="preserve">для учащихся X (XI) – XI (XII) классов </w:t>
      </w:r>
      <w:r w:rsidR="005F13E3">
        <w:rPr>
          <w:sz w:val="30"/>
          <w:szCs w:val="30"/>
        </w:rPr>
        <w:t xml:space="preserve">УОСО </w:t>
      </w:r>
      <w:r w:rsidRPr="009F5C31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9F5C31">
        <w:rPr>
          <w:sz w:val="30"/>
          <w:szCs w:val="30"/>
        </w:rPr>
        <w:t>не</w:t>
      </w:r>
      <w:r w:rsidR="008E462F" w:rsidRPr="009F5C31">
        <w:rPr>
          <w:sz w:val="30"/>
          <w:szCs w:val="30"/>
        </w:rPr>
        <w:t xml:space="preserve"> должна превышать 20</w:t>
      </w:r>
      <w:r w:rsidR="005F13E3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обучающихся</w:t>
      </w:r>
      <w:r w:rsidR="00562F10" w:rsidRPr="009F5C31">
        <w:rPr>
          <w:sz w:val="30"/>
          <w:szCs w:val="30"/>
        </w:rPr>
        <w:t>,</w:t>
      </w:r>
      <w:r w:rsidR="009C58CE" w:rsidRPr="009F5C31">
        <w:rPr>
          <w:sz w:val="30"/>
          <w:szCs w:val="30"/>
        </w:rPr>
        <w:t xml:space="preserve"> </w:t>
      </w:r>
      <w:r w:rsidR="00562F10" w:rsidRPr="009F5C31">
        <w:rPr>
          <w:sz w:val="30"/>
          <w:szCs w:val="30"/>
        </w:rPr>
        <w:t>для учащихся X </w:t>
      </w:r>
      <w:r w:rsidR="009C58CE" w:rsidRPr="009F5C31">
        <w:rPr>
          <w:sz w:val="30"/>
          <w:szCs w:val="30"/>
        </w:rPr>
        <w:t>(XI)</w:t>
      </w:r>
      <w:r w:rsidR="00562F10" w:rsidRPr="009F5C31">
        <w:rPr>
          <w:sz w:val="30"/>
          <w:szCs w:val="30"/>
        </w:rPr>
        <w:t> – </w:t>
      </w:r>
      <w:r w:rsidR="009C58CE" w:rsidRPr="009F5C31">
        <w:rPr>
          <w:sz w:val="30"/>
          <w:szCs w:val="30"/>
        </w:rPr>
        <w:t>XI</w:t>
      </w:r>
      <w:r w:rsidR="00562F10" w:rsidRPr="009F5C31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(XII) классов специальных школ, специальных школ-интернатов, XI,</w:t>
      </w:r>
      <w:r w:rsidR="00F95E7A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XI</w:t>
      </w:r>
      <w:r w:rsidR="00F95E7A">
        <w:rPr>
          <w:sz w:val="30"/>
          <w:szCs w:val="30"/>
        </w:rPr>
        <w:t> – </w:t>
      </w:r>
      <w:r w:rsidR="009C58CE" w:rsidRPr="009F5C31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>
        <w:rPr>
          <w:sz w:val="30"/>
          <w:szCs w:val="30"/>
        </w:rPr>
        <w:t>2</w:t>
      </w:r>
      <w:r w:rsidR="00F95E7A">
        <w:rPr>
          <w:sz w:val="30"/>
          <w:szCs w:val="30"/>
        </w:rPr>
        <w:t> </w:t>
      </w:r>
      <w:r w:rsidR="009C58CE" w:rsidRPr="009F5C31">
        <w:rPr>
          <w:sz w:val="30"/>
          <w:szCs w:val="30"/>
        </w:rPr>
        <w:t>обучающи</w:t>
      </w:r>
      <w:r w:rsidR="00377404">
        <w:rPr>
          <w:sz w:val="30"/>
          <w:szCs w:val="30"/>
        </w:rPr>
        <w:t>х</w:t>
      </w:r>
      <w:r w:rsidR="009C58CE" w:rsidRPr="009F5C31">
        <w:rPr>
          <w:sz w:val="30"/>
          <w:szCs w:val="30"/>
        </w:rPr>
        <w:t>ся.</w:t>
      </w:r>
    </w:p>
    <w:p w14:paraId="4534DA6B" w14:textId="77777777" w:rsidR="00692F07" w:rsidRPr="009F5C31" w:rsidRDefault="00692F07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9F5C31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9F5C31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9F5C31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9F5C31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классов </w:t>
      </w:r>
      <w:r w:rsidRPr="009F5C31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9F5C31">
        <w:rPr>
          <w:sz w:val="30"/>
          <w:szCs w:val="30"/>
        </w:rPr>
        <w:t xml:space="preserve"> </w:t>
      </w:r>
      <w:r w:rsidR="00BA6D51" w:rsidRPr="009F5C31">
        <w:rPr>
          <w:sz w:val="30"/>
          <w:szCs w:val="30"/>
        </w:rPr>
        <w:t>классах рекомендуется</w:t>
      </w:r>
      <w:r w:rsidRPr="009F5C31">
        <w:rPr>
          <w:sz w:val="30"/>
          <w:szCs w:val="30"/>
        </w:rPr>
        <w:t xml:space="preserve"> руководствоваться следующими </w:t>
      </w:r>
      <w:r w:rsidR="00CB2980">
        <w:rPr>
          <w:sz w:val="30"/>
          <w:szCs w:val="30"/>
        </w:rPr>
        <w:t>примерными критериями</w:t>
      </w:r>
      <w:r w:rsidRPr="009F5C31">
        <w:rPr>
          <w:sz w:val="30"/>
          <w:szCs w:val="30"/>
        </w:rPr>
        <w:t xml:space="preserve"> оценки результатов учебной деятельности</w:t>
      </w:r>
      <w:r w:rsidR="002B28A4" w:rsidRPr="009F5C31">
        <w:rPr>
          <w:sz w:val="30"/>
          <w:szCs w:val="30"/>
        </w:rPr>
        <w:t xml:space="preserve"> (</w:t>
      </w:r>
      <w:r w:rsidR="00414305" w:rsidRPr="009F5C31">
        <w:rPr>
          <w:sz w:val="30"/>
          <w:szCs w:val="30"/>
        </w:rPr>
        <w:t>п</w:t>
      </w:r>
      <w:r w:rsidR="002B28A4" w:rsidRPr="009F5C31">
        <w:rPr>
          <w:sz w:val="30"/>
          <w:szCs w:val="30"/>
        </w:rPr>
        <w:t>риложение</w:t>
      </w:r>
      <w:r w:rsidR="00D126E0" w:rsidRPr="009F5C31">
        <w:rPr>
          <w:sz w:val="30"/>
          <w:szCs w:val="30"/>
        </w:rPr>
        <w:t>)</w:t>
      </w:r>
      <w:r w:rsidR="006C10D6" w:rsidRPr="009F5C31">
        <w:rPr>
          <w:sz w:val="30"/>
          <w:szCs w:val="30"/>
        </w:rPr>
        <w:t>.</w:t>
      </w:r>
    </w:p>
    <w:p w14:paraId="165B1050" w14:textId="77777777" w:rsidR="000378D7" w:rsidRPr="009F5C31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 xml:space="preserve"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9F5C31" w:rsidRDefault="000D150F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9F5C31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9F5C31" w:rsidRDefault="00F06180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9F5C31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7777777" w:rsidR="006963E3" w:rsidRPr="009F5C31" w:rsidRDefault="00534273" w:rsidP="000908DD">
      <w:pPr>
        <w:ind w:firstLine="680"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>ПРОВЕДЕ</w:t>
      </w:r>
      <w:r w:rsidR="004C100E" w:rsidRPr="009F5C31">
        <w:rPr>
          <w:b/>
          <w:sz w:val="30"/>
          <w:szCs w:val="30"/>
        </w:rPr>
        <w:t>НИЕ КВАЛИФИКАЦИОННОГО ЭКЗАМЕНА</w:t>
      </w:r>
    </w:p>
    <w:p w14:paraId="4A348B80" w14:textId="4AFE53DF" w:rsidR="00AE453A" w:rsidRPr="00B06611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F5C31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9F5C31">
        <w:rPr>
          <w:sz w:val="30"/>
          <w:szCs w:val="30"/>
        </w:rPr>
        <w:t xml:space="preserve">абочих (служащих) </w:t>
      </w:r>
      <w:r w:rsidR="009042EB" w:rsidRPr="009F2A3E">
        <w:rPr>
          <w:color w:val="000000" w:themeColor="text1"/>
          <w:sz w:val="30"/>
          <w:szCs w:val="30"/>
        </w:rPr>
        <w:t xml:space="preserve">определяется </w:t>
      </w:r>
      <w:hyperlink r:id="rId13" w:history="1">
        <w:r w:rsidR="009F2A3E" w:rsidRPr="009F2A3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B06611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9F5C31">
        <w:rPr>
          <w:sz w:val="30"/>
          <w:szCs w:val="30"/>
        </w:rPr>
        <w:t>и Методическими рекомендациями.</w:t>
      </w:r>
    </w:p>
    <w:p w14:paraId="5CD88D08" w14:textId="1A388442" w:rsidR="00E97B57" w:rsidRPr="009F5C31" w:rsidRDefault="00E97B57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Квалификационный экзамен целесообразно проводить до 30 мая года аттестации. Определение сроков и порядка проведения квалификационного экзамена осуществляется учреждениями образования, ведущими профессиональную подготовку учащихся.</w:t>
      </w:r>
    </w:p>
    <w:p w14:paraId="7AA75C72" w14:textId="77777777" w:rsidR="00E97B57" w:rsidRPr="009F5C31" w:rsidRDefault="00E97B57" w:rsidP="000908DD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  <w:shd w:val="clear" w:color="auto" w:fill="FFFFFF" w:themeFill="background1"/>
        </w:rPr>
        <w:t xml:space="preserve"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которая утверждается руководителем учреждения образования, на базе которого реализуется </w:t>
      </w:r>
      <w:r w:rsidRPr="009F5C31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9F5C31">
        <w:rPr>
          <w:sz w:val="30"/>
          <w:szCs w:val="30"/>
          <w:shd w:val="clear" w:color="auto" w:fill="FFFFFF" w:themeFill="background1"/>
        </w:rPr>
        <w:t>.</w:t>
      </w:r>
    </w:p>
    <w:p w14:paraId="01927AE1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Квалификационная комиссия принимает решение о присвоении учащемуся соответствующего разряда (при его наличии) по осваиваемой профессии рабочего, либо о присвоении соответствующей должности служащего. </w:t>
      </w:r>
    </w:p>
    <w:p w14:paraId="6B80A7C8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квалификационной пробной работы, так же,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02184977" w:rsidR="00E97B57" w:rsidRPr="009F5C31" w:rsidRDefault="00E97B57" w:rsidP="0045322F">
      <w:pPr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lastRenderedPageBreak/>
        <w:t>Учащимся, успешно сдавшим квалификационный экзамен по соответствующей профессии, выдается свидетельство установленного образца.</w:t>
      </w:r>
    </w:p>
    <w:p w14:paraId="5E51F7C4" w14:textId="77777777" w:rsidR="00AE453A" w:rsidRPr="009F5C31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9F5C31" w:rsidRDefault="00FE0596" w:rsidP="0045322F">
      <w:pPr>
        <w:ind w:firstLine="680"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9F5C31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9F5C31">
        <w:rPr>
          <w:rFonts w:eastAsia="Times New Roman"/>
          <w:sz w:val="30"/>
          <w:szCs w:val="30"/>
        </w:rPr>
        <w:t xml:space="preserve">у </w:t>
      </w:r>
      <w:r w:rsidRPr="009F5C31">
        <w:rPr>
          <w:rFonts w:eastAsia="Times New Roman"/>
          <w:sz w:val="30"/>
          <w:szCs w:val="30"/>
        </w:rPr>
        <w:t>учащихся</w:t>
      </w:r>
      <w:r w:rsidR="0036133C" w:rsidRPr="009F5C31">
        <w:rPr>
          <w:rFonts w:eastAsia="Times New Roman"/>
          <w:sz w:val="30"/>
          <w:szCs w:val="30"/>
        </w:rPr>
        <w:t xml:space="preserve">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="0036133C" w:rsidRPr="009F5C31">
        <w:rPr>
          <w:rFonts w:eastAsia="Times New Roman"/>
          <w:sz w:val="30"/>
          <w:szCs w:val="30"/>
        </w:rPr>
        <w:t>классов</w:t>
      </w:r>
      <w:r w:rsidRPr="009F5C31">
        <w:rPr>
          <w:rFonts w:eastAsia="Times New Roman"/>
          <w:sz w:val="30"/>
          <w:szCs w:val="30"/>
        </w:rPr>
        <w:t>, осваи</w:t>
      </w:r>
      <w:r w:rsidR="0036133C" w:rsidRPr="009F5C31">
        <w:rPr>
          <w:rFonts w:eastAsia="Times New Roman"/>
          <w:sz w:val="30"/>
          <w:szCs w:val="30"/>
        </w:rPr>
        <w:t>вающих содержание образовательной</w:t>
      </w:r>
      <w:r w:rsidRPr="009F5C31">
        <w:rPr>
          <w:rFonts w:eastAsia="Times New Roman"/>
          <w:sz w:val="30"/>
          <w:szCs w:val="30"/>
        </w:rPr>
        <w:t xml:space="preserve"> программ</w:t>
      </w:r>
      <w:r w:rsidR="0036133C" w:rsidRPr="009F5C31">
        <w:rPr>
          <w:rFonts w:eastAsia="Times New Roman"/>
          <w:sz w:val="30"/>
          <w:szCs w:val="30"/>
        </w:rPr>
        <w:t>ы</w:t>
      </w:r>
      <w:r w:rsidRPr="009F5C31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9F5C31">
        <w:rPr>
          <w:rFonts w:eastAsia="Times New Roman"/>
          <w:sz w:val="30"/>
          <w:szCs w:val="30"/>
        </w:rPr>
        <w:t xml:space="preserve"> рабочих (служащих)</w:t>
      </w:r>
      <w:r w:rsidRPr="009F5C31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9F5C31">
        <w:rPr>
          <w:rFonts w:eastAsia="Times New Roman"/>
          <w:sz w:val="30"/>
          <w:szCs w:val="30"/>
        </w:rPr>
        <w:t>чего или для работы в должности</w:t>
      </w:r>
      <w:r w:rsidRPr="009F5C31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9F5C31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9F5C31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9F5C31">
        <w:rPr>
          <w:rFonts w:eastAsia="Times New Roman"/>
          <w:sz w:val="30"/>
          <w:szCs w:val="30"/>
        </w:rPr>
        <w:t xml:space="preserve"> профессиональной</w:t>
      </w:r>
      <w:r w:rsidR="00160E71" w:rsidRPr="009F5C31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9F5C31">
        <w:rPr>
          <w:rFonts w:eastAsia="Times New Roman"/>
          <w:sz w:val="30"/>
          <w:szCs w:val="30"/>
        </w:rPr>
        <w:t xml:space="preserve">для учащихся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кл</w:t>
      </w:r>
      <w:r w:rsidR="00160E71" w:rsidRPr="009F5C31">
        <w:rPr>
          <w:rFonts w:eastAsia="Times New Roman"/>
          <w:sz w:val="30"/>
          <w:szCs w:val="30"/>
        </w:rPr>
        <w:t>ассов</w:t>
      </w:r>
      <w:r w:rsidR="0027110F" w:rsidRPr="009F5C31">
        <w:rPr>
          <w:rFonts w:eastAsia="Times New Roman"/>
          <w:sz w:val="30"/>
          <w:szCs w:val="30"/>
        </w:rPr>
        <w:t>,</w:t>
      </w:r>
      <w:r w:rsidR="00160E71" w:rsidRPr="009F5C31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9F5C31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9F5C31">
        <w:rPr>
          <w:rFonts w:eastAsia="Times New Roman"/>
          <w:sz w:val="30"/>
          <w:szCs w:val="30"/>
        </w:rPr>
        <w:t>ного обучения учащимися (далее –</w:t>
      </w:r>
      <w:r w:rsidRPr="009F5C31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0264BB82" w14:textId="77777777" w:rsidR="00752BD3" w:rsidRPr="009F5C31" w:rsidRDefault="00752BD3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</w:t>
      </w:r>
      <w:r w:rsidR="000905E8" w:rsidRPr="009F5C31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9F5C31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9F5C31">
        <w:rPr>
          <w:rFonts w:eastAsia="Times New Roman"/>
          <w:sz w:val="30"/>
          <w:szCs w:val="30"/>
        </w:rPr>
        <w:t>Вместе с тем</w:t>
      </w:r>
      <w:r w:rsidR="000905E8" w:rsidRPr="009F5C31">
        <w:rPr>
          <w:rFonts w:eastAsia="Times New Roman"/>
          <w:sz w:val="30"/>
          <w:szCs w:val="30"/>
        </w:rPr>
        <w:t xml:space="preserve"> прои</w:t>
      </w:r>
      <w:r w:rsidR="0027110F" w:rsidRPr="009F5C31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9F5C31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9F5C31">
        <w:rPr>
          <w:rFonts w:eastAsia="Times New Roman"/>
          <w:sz w:val="30"/>
          <w:szCs w:val="30"/>
        </w:rPr>
        <w:t>ния образования при их наличии.</w:t>
      </w:r>
    </w:p>
    <w:p w14:paraId="6D7A099E" w14:textId="77777777" w:rsidR="000C1784" w:rsidRPr="009F5C31" w:rsidRDefault="000C1784" w:rsidP="0045322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9F5C31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7DCFF6B8" w14:textId="116CF195" w:rsidR="000C1784" w:rsidRPr="009F5C31" w:rsidRDefault="000C1784" w:rsidP="0045322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9F5C31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2E38FF95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Производственная практика входит в состав производственного обучения (как последняя тема) и проводится после прохождения тем теоретического обучения,</w:t>
      </w:r>
      <w:r w:rsidRPr="009F5C31">
        <w:rPr>
          <w:sz w:val="30"/>
          <w:szCs w:val="30"/>
        </w:rPr>
        <w:t xml:space="preserve"> с учетом специфики осваиваемой профессии рабочего (должности служащего).</w:t>
      </w:r>
    </w:p>
    <w:p w14:paraId="5BB1D204" w14:textId="77777777" w:rsidR="000C1784" w:rsidRPr="009F5C31" w:rsidRDefault="000C1784" w:rsidP="0045322F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2-4 учебных часа.</w:t>
      </w:r>
    </w:p>
    <w:p w14:paraId="4FD2C9F4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649A820F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lastRenderedPageBreak/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167C7349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3F5F7855" w14:textId="6E4E028B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</w:t>
      </w:r>
      <w:r w:rsidR="00364134" w:rsidRPr="009F5C31">
        <w:rPr>
          <w:rFonts w:eastAsia="Times New Roman"/>
          <w:sz w:val="30"/>
          <w:szCs w:val="30"/>
        </w:rPr>
        <w:t xml:space="preserve">центрах компетенций </w:t>
      </w:r>
      <w:r w:rsidRPr="009F5C31">
        <w:rPr>
          <w:rFonts w:eastAsia="Times New Roman"/>
          <w:sz w:val="30"/>
          <w:szCs w:val="30"/>
        </w:rPr>
        <w:t>и в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C98334A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05F472A1" w14:textId="49D01919" w:rsidR="005A085D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4650E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rFonts w:eastAsia="Times New Roman"/>
          <w:sz w:val="30"/>
          <w:szCs w:val="30"/>
        </w:rPr>
        <w:t>классов (далее – договор об организации производственного обучения у</w:t>
      </w:r>
      <w:r w:rsidR="005A085D" w:rsidRPr="009F5C31">
        <w:rPr>
          <w:rFonts w:eastAsia="Times New Roman"/>
          <w:sz w:val="30"/>
          <w:szCs w:val="30"/>
        </w:rPr>
        <w:t>чащихся).</w:t>
      </w:r>
    </w:p>
    <w:p w14:paraId="0DDE4EAD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247D0191" w14:textId="3D4B726F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Формы и методы организации производственного обучения определяются учреждениями образования</w:t>
      </w:r>
      <w:r w:rsidR="00BE07EE" w:rsidRPr="009F5C31">
        <w:rPr>
          <w:rFonts w:eastAsia="Times New Roman"/>
          <w:sz w:val="30"/>
          <w:szCs w:val="30"/>
        </w:rPr>
        <w:t xml:space="preserve"> или организациями, реализующими образовательную программу профессиональной подготовки рабочих (служащих).</w:t>
      </w:r>
    </w:p>
    <w:p w14:paraId="6AB1CC6C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41FC46A4" w14:textId="77777777" w:rsidR="000C1784" w:rsidRPr="009F5C31" w:rsidRDefault="000C1784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образования. </w:t>
      </w:r>
    </w:p>
    <w:p w14:paraId="062EE1A4" w14:textId="2C6A03B4" w:rsidR="000C1784" w:rsidRPr="009F5C31" w:rsidRDefault="000C1784" w:rsidP="0045322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9F5C31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="002F1331" w:rsidRPr="009F5C31">
        <w:rPr>
          <w:sz w:val="30"/>
          <w:szCs w:val="30"/>
        </w:rPr>
        <w:t xml:space="preserve">производственного обучения (производственной практики). </w:t>
      </w:r>
      <w:r w:rsidRPr="009F5C31">
        <w:rPr>
          <w:rFonts w:eastAsia="Times New Roman"/>
          <w:sz w:val="30"/>
          <w:szCs w:val="30"/>
        </w:rPr>
        <w:t xml:space="preserve"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</w:t>
      </w:r>
      <w:r w:rsidRPr="009F5C31">
        <w:rPr>
          <w:rFonts w:eastAsia="Times New Roman"/>
          <w:sz w:val="30"/>
          <w:szCs w:val="30"/>
        </w:rPr>
        <w:lastRenderedPageBreak/>
        <w:t>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9F5C31" w:rsidRDefault="002B11EE" w:rsidP="0045322F">
      <w:pPr>
        <w:ind w:firstLine="680"/>
        <w:jc w:val="both"/>
        <w:rPr>
          <w:b/>
          <w:sz w:val="30"/>
          <w:szCs w:val="30"/>
        </w:rPr>
      </w:pPr>
    </w:p>
    <w:p w14:paraId="554627CF" w14:textId="77777777" w:rsidR="006E799A" w:rsidRPr="009F5C31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9F5C31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08D8668D" w:rsidR="006E799A" w:rsidRDefault="006E799A" w:rsidP="0016174E">
      <w:pPr>
        <w:ind w:firstLine="680"/>
        <w:jc w:val="both"/>
        <w:rPr>
          <w:bCs/>
          <w:sz w:val="30"/>
          <w:szCs w:val="30"/>
        </w:rPr>
      </w:pPr>
      <w:r w:rsidRPr="009F5C31">
        <w:rPr>
          <w:bCs/>
          <w:sz w:val="30"/>
          <w:szCs w:val="30"/>
        </w:rPr>
        <w:t>В дополнение к нормативным правовым актам, указанным в общей части инструктивно-методического письма</w:t>
      </w:r>
      <w:r w:rsidR="00D43C2D" w:rsidRPr="009F5C31">
        <w:rPr>
          <w:bCs/>
          <w:sz w:val="30"/>
          <w:szCs w:val="30"/>
        </w:rPr>
        <w:t xml:space="preserve"> </w:t>
      </w:r>
      <w:r w:rsidR="0027110F" w:rsidRPr="009F5C31">
        <w:rPr>
          <w:bCs/>
          <w:sz w:val="30"/>
          <w:szCs w:val="30"/>
        </w:rPr>
        <w:t>от</w:t>
      </w:r>
      <w:r w:rsidR="00AF5588" w:rsidRPr="009F5C31">
        <w:rPr>
          <w:bCs/>
          <w:sz w:val="30"/>
          <w:szCs w:val="30"/>
        </w:rPr>
        <w:t xml:space="preserve"> </w:t>
      </w:r>
      <w:r w:rsidR="009D5A16" w:rsidRPr="009D5A16">
        <w:rPr>
          <w:bCs/>
          <w:color w:val="000000" w:themeColor="text1"/>
          <w:sz w:val="30"/>
          <w:szCs w:val="30"/>
        </w:rPr>
        <w:t>22</w:t>
      </w:r>
      <w:r w:rsidR="00C4163C" w:rsidRPr="009D5A16">
        <w:rPr>
          <w:bCs/>
          <w:color w:val="000000" w:themeColor="text1"/>
          <w:sz w:val="30"/>
          <w:szCs w:val="30"/>
        </w:rPr>
        <w:t>.0</w:t>
      </w:r>
      <w:r w:rsidR="009D5A16" w:rsidRPr="009D5A16">
        <w:rPr>
          <w:bCs/>
          <w:color w:val="000000" w:themeColor="text1"/>
          <w:sz w:val="30"/>
          <w:szCs w:val="30"/>
        </w:rPr>
        <w:t>7</w:t>
      </w:r>
      <w:r w:rsidR="00AF5588" w:rsidRPr="009D5A16">
        <w:rPr>
          <w:bCs/>
          <w:color w:val="000000" w:themeColor="text1"/>
          <w:sz w:val="30"/>
          <w:szCs w:val="30"/>
        </w:rPr>
        <w:t>.202</w:t>
      </w:r>
      <w:r w:rsidR="0016174E" w:rsidRPr="009D5A16">
        <w:rPr>
          <w:bCs/>
          <w:color w:val="000000" w:themeColor="text1"/>
          <w:sz w:val="30"/>
          <w:szCs w:val="30"/>
        </w:rPr>
        <w:t>2</w:t>
      </w:r>
      <w:r w:rsidR="0027110F" w:rsidRPr="009D5A16">
        <w:rPr>
          <w:bCs/>
          <w:color w:val="000000" w:themeColor="text1"/>
          <w:sz w:val="30"/>
          <w:szCs w:val="30"/>
        </w:rPr>
        <w:t xml:space="preserve"> </w:t>
      </w:r>
      <w:r w:rsidR="00D43C2D" w:rsidRPr="009D5A16">
        <w:rPr>
          <w:bCs/>
          <w:color w:val="000000" w:themeColor="text1"/>
          <w:sz w:val="30"/>
          <w:szCs w:val="30"/>
        </w:rPr>
        <w:t>«</w:t>
      </w:r>
      <w:r w:rsidR="00AF5588" w:rsidRPr="009D5A16">
        <w:rPr>
          <w:rFonts w:eastAsia="Times New Roman"/>
          <w:bCs/>
          <w:color w:val="000000" w:themeColor="text1"/>
          <w:sz w:val="30"/>
          <w:szCs w:val="30"/>
        </w:rPr>
        <w:t>Об организации в 202</w:t>
      </w:r>
      <w:r w:rsidR="0016174E" w:rsidRPr="009D5A16">
        <w:rPr>
          <w:rFonts w:eastAsia="Times New Roman"/>
          <w:bCs/>
          <w:color w:val="000000" w:themeColor="text1"/>
          <w:sz w:val="30"/>
          <w:szCs w:val="30"/>
        </w:rPr>
        <w:t>2</w:t>
      </w:r>
      <w:r w:rsidR="00AF5588" w:rsidRPr="009D5A16">
        <w:rPr>
          <w:rFonts w:eastAsia="Times New Roman"/>
          <w:bCs/>
          <w:color w:val="000000" w:themeColor="text1"/>
          <w:sz w:val="30"/>
          <w:szCs w:val="30"/>
        </w:rPr>
        <w:t>/202</w:t>
      </w:r>
      <w:r w:rsidR="0016174E" w:rsidRPr="009D5A16">
        <w:rPr>
          <w:rFonts w:eastAsia="Times New Roman"/>
          <w:bCs/>
          <w:color w:val="000000" w:themeColor="text1"/>
          <w:sz w:val="30"/>
          <w:szCs w:val="30"/>
        </w:rPr>
        <w:t>3</w:t>
      </w:r>
      <w:r w:rsidR="004E6F96" w:rsidRPr="009D5A16">
        <w:rPr>
          <w:rFonts w:eastAsia="Times New Roman"/>
          <w:bCs/>
          <w:color w:val="000000" w:themeColor="text1"/>
          <w:sz w:val="30"/>
          <w:szCs w:val="30"/>
        </w:rPr>
        <w:t xml:space="preserve"> </w:t>
      </w:r>
      <w:r w:rsidR="00D43C2D" w:rsidRPr="009D5A16">
        <w:rPr>
          <w:rFonts w:eastAsia="Times New Roman"/>
          <w:bCs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9D5A16">
        <w:rPr>
          <w:bCs/>
          <w:color w:val="000000" w:themeColor="text1"/>
          <w:sz w:val="30"/>
          <w:szCs w:val="30"/>
        </w:rPr>
        <w:t>»</w:t>
      </w:r>
      <w:r w:rsidRPr="009D5A16">
        <w:rPr>
          <w:bCs/>
          <w:color w:val="000000" w:themeColor="text1"/>
          <w:sz w:val="30"/>
          <w:szCs w:val="30"/>
        </w:rPr>
        <w:t>, следует руководствоваться следующими нормати</w:t>
      </w:r>
      <w:r w:rsidRPr="009D5A16">
        <w:rPr>
          <w:bCs/>
          <w:sz w:val="30"/>
          <w:szCs w:val="30"/>
        </w:rPr>
        <w:t>вными</w:t>
      </w:r>
      <w:r w:rsidRPr="009F5C31">
        <w:rPr>
          <w:bCs/>
          <w:sz w:val="30"/>
          <w:szCs w:val="30"/>
        </w:rPr>
        <w:t xml:space="preserve"> правовыми актами:</w:t>
      </w:r>
    </w:p>
    <w:p w14:paraId="57E351AE" w14:textId="51C90789" w:rsidR="00D535A4" w:rsidRPr="000A3DE0" w:rsidRDefault="006E799A" w:rsidP="000A3DE0">
      <w:pPr>
        <w:ind w:firstLine="680"/>
        <w:jc w:val="both"/>
        <w:rPr>
          <w:color w:val="000000" w:themeColor="text1"/>
          <w:sz w:val="30"/>
          <w:szCs w:val="30"/>
        </w:rPr>
      </w:pPr>
      <w:r w:rsidRPr="000A3DE0">
        <w:rPr>
          <w:color w:val="000000" w:themeColor="text1"/>
          <w:sz w:val="30"/>
          <w:szCs w:val="30"/>
        </w:rPr>
        <w:t>1. </w:t>
      </w:r>
      <w:r w:rsidR="00D535A4" w:rsidRPr="000A3DE0">
        <w:rPr>
          <w:color w:val="000000" w:themeColor="text1"/>
          <w:sz w:val="30"/>
          <w:szCs w:val="30"/>
          <w:lang w:val="be-BY" w:bidi="en-US"/>
        </w:rPr>
        <w:t>Положение о непрерывном профессиональном обучении по профессиям рабочих;</w:t>
      </w:r>
    </w:p>
    <w:p w14:paraId="46C15C73" w14:textId="72B29A45" w:rsidR="00D535A4" w:rsidRPr="000A3DE0" w:rsidRDefault="006E799A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 w:rsidRPr="000A3DE0">
        <w:rPr>
          <w:sz w:val="30"/>
          <w:szCs w:val="30"/>
        </w:rPr>
        <w:t>2. </w:t>
      </w:r>
      <w:r w:rsidR="00D535A4" w:rsidRPr="000A3DE0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0A3DE0">
        <w:rPr>
          <w:sz w:val="30"/>
          <w:szCs w:val="30"/>
        </w:rPr>
        <w:t>29</w:t>
      </w:r>
      <w:r w:rsidR="00D535A4" w:rsidRPr="000A3DE0">
        <w:rPr>
          <w:sz w:val="30"/>
          <w:szCs w:val="30"/>
        </w:rPr>
        <w:t>.03.20</w:t>
      </w:r>
      <w:r w:rsidR="008D62BA" w:rsidRPr="000A3DE0">
        <w:rPr>
          <w:sz w:val="30"/>
          <w:szCs w:val="30"/>
        </w:rPr>
        <w:t>22</w:t>
      </w:r>
      <w:r w:rsidR="00D535A4" w:rsidRPr="000A3DE0">
        <w:rPr>
          <w:sz w:val="30"/>
          <w:szCs w:val="30"/>
        </w:rPr>
        <w:t xml:space="preserve"> № </w:t>
      </w:r>
      <w:r w:rsidR="008D62BA" w:rsidRPr="000A3DE0">
        <w:rPr>
          <w:sz w:val="30"/>
          <w:szCs w:val="30"/>
        </w:rPr>
        <w:t>20</w:t>
      </w:r>
      <w:r w:rsidR="00D535A4" w:rsidRPr="000A3DE0">
        <w:rPr>
          <w:sz w:val="30"/>
          <w:szCs w:val="30"/>
        </w:rPr>
        <w:t>/7/</w:t>
      </w:r>
      <w:r w:rsidR="008D62BA" w:rsidRPr="000A3DE0">
        <w:rPr>
          <w:sz w:val="30"/>
          <w:szCs w:val="30"/>
        </w:rPr>
        <w:t>57</w:t>
      </w:r>
      <w:r w:rsidR="00D535A4" w:rsidRPr="000A3DE0">
        <w:rPr>
          <w:sz w:val="30"/>
          <w:szCs w:val="30"/>
        </w:rPr>
        <w:t>;</w:t>
      </w:r>
    </w:p>
    <w:p w14:paraId="5CA01695" w14:textId="47ED88D7" w:rsidR="006E799A" w:rsidRPr="000A3DE0" w:rsidRDefault="00D1498F" w:rsidP="000A3DE0">
      <w:pPr>
        <w:ind w:firstLine="680"/>
        <w:jc w:val="both"/>
        <w:rPr>
          <w:color w:val="000000" w:themeColor="text1"/>
          <w:sz w:val="30"/>
          <w:szCs w:val="30"/>
        </w:rPr>
      </w:pPr>
      <w:r w:rsidRPr="000A3DE0">
        <w:rPr>
          <w:color w:val="000000" w:themeColor="text1"/>
          <w:sz w:val="30"/>
          <w:szCs w:val="30"/>
        </w:rPr>
        <w:t>3</w:t>
      </w:r>
      <w:r w:rsidR="006E799A" w:rsidRPr="000A3DE0">
        <w:rPr>
          <w:color w:val="000000" w:themeColor="text1"/>
          <w:sz w:val="30"/>
          <w:szCs w:val="30"/>
        </w:rPr>
        <w:t>. </w:t>
      </w:r>
      <w:r w:rsidR="006E799A" w:rsidRPr="000A3DE0">
        <w:rPr>
          <w:color w:val="000000" w:themeColor="text1"/>
          <w:sz w:val="30"/>
          <w:szCs w:val="30"/>
          <w:lang w:bidi="en-US"/>
        </w:rPr>
        <w:t>Положение об учреждении среднего специа</w:t>
      </w:r>
      <w:r w:rsidR="00D43C2D" w:rsidRPr="000A3DE0">
        <w:rPr>
          <w:color w:val="000000" w:themeColor="text1"/>
          <w:sz w:val="30"/>
          <w:szCs w:val="30"/>
          <w:lang w:bidi="en-US"/>
        </w:rPr>
        <w:t>льного образования</w:t>
      </w:r>
      <w:r w:rsidR="006E799A" w:rsidRPr="000A3DE0">
        <w:rPr>
          <w:color w:val="000000" w:themeColor="text1"/>
          <w:sz w:val="30"/>
          <w:szCs w:val="30"/>
          <w:lang w:bidi="en-US"/>
        </w:rPr>
        <w:t>;</w:t>
      </w:r>
    </w:p>
    <w:p w14:paraId="048F2C59" w14:textId="456B2EB2" w:rsidR="006E799A" w:rsidRPr="009F5C31" w:rsidRDefault="00D1498F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0A3DE0">
        <w:rPr>
          <w:sz w:val="30"/>
          <w:szCs w:val="30"/>
        </w:rPr>
        <w:t>4</w:t>
      </w:r>
      <w:r w:rsidR="006E799A" w:rsidRPr="000A3DE0">
        <w:rPr>
          <w:sz w:val="30"/>
          <w:szCs w:val="30"/>
        </w:rPr>
        <w:t>. </w:t>
      </w:r>
      <w:r w:rsidR="006E799A" w:rsidRPr="000A3DE0">
        <w:rPr>
          <w:sz w:val="30"/>
          <w:szCs w:val="30"/>
          <w:lang w:val="be-BY" w:bidi="en-US"/>
        </w:rPr>
        <w:t>По</w:t>
      </w:r>
      <w:r w:rsidR="00D43C2D" w:rsidRPr="000A3DE0">
        <w:rPr>
          <w:sz w:val="30"/>
          <w:szCs w:val="30"/>
          <w:lang w:val="be-BY" w:bidi="en-US"/>
        </w:rPr>
        <w:t>становление</w:t>
      </w:r>
      <w:r w:rsidR="006E799A" w:rsidRPr="000A3DE0">
        <w:rPr>
          <w:sz w:val="30"/>
          <w:szCs w:val="30"/>
          <w:lang w:val="be-BY" w:bidi="en-US"/>
        </w:rPr>
        <w:t xml:space="preserve"> Министерства труда и социальной защиты</w:t>
      </w:r>
      <w:r w:rsidR="006E799A" w:rsidRPr="009F5C31">
        <w:rPr>
          <w:sz w:val="30"/>
          <w:szCs w:val="30"/>
          <w:lang w:val="be-BY" w:bidi="en-US"/>
        </w:rPr>
        <w:t xml:space="preserve"> Республики Беларусь от 30.03.2004 № 34 </w:t>
      </w:r>
      <w:r w:rsidR="006E799A" w:rsidRPr="009F5C31">
        <w:rPr>
          <w:sz w:val="30"/>
          <w:szCs w:val="30"/>
        </w:rPr>
        <w:t>«</w:t>
      </w:r>
      <w:r w:rsidR="006E799A" w:rsidRPr="009F5C31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F5C31">
        <w:rPr>
          <w:sz w:val="30"/>
          <w:szCs w:val="30"/>
        </w:rPr>
        <w:t>»</w:t>
      </w:r>
      <w:r w:rsidR="006E799A" w:rsidRPr="009F5C31">
        <w:rPr>
          <w:sz w:val="30"/>
          <w:szCs w:val="30"/>
          <w:lang w:val="be-BY" w:bidi="en-US"/>
        </w:rPr>
        <w:t>;</w:t>
      </w:r>
    </w:p>
    <w:p w14:paraId="03A51120" w14:textId="1C3DAD38" w:rsidR="00B84B1A" w:rsidRPr="009F5C31" w:rsidRDefault="00D1498F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 w:rsidRPr="009F5C31">
        <w:rPr>
          <w:sz w:val="30"/>
          <w:szCs w:val="30"/>
          <w:lang w:val="be-BY" w:bidi="en-US"/>
        </w:rPr>
        <w:t>5</w:t>
      </w:r>
      <w:r w:rsidR="00B84B1A" w:rsidRPr="009F5C31">
        <w:rPr>
          <w:sz w:val="30"/>
          <w:szCs w:val="30"/>
          <w:lang w:val="be-BY" w:bidi="en-US"/>
        </w:rPr>
        <w:t xml:space="preserve">. </w:t>
      </w:r>
      <w:r w:rsidR="00B84B1A" w:rsidRPr="00D237F6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D237F6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D237F6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D237F6">
        <w:rPr>
          <w:sz w:val="30"/>
          <w:szCs w:val="30"/>
          <w:shd w:val="clear" w:color="auto" w:fill="FFFFFF" w:themeFill="background1"/>
        </w:rPr>
        <w:t xml:space="preserve">«Выпуск 28 Единого </w:t>
      </w:r>
      <w:r w:rsidR="00B84B1A" w:rsidRPr="00D237F6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D237F6">
        <w:rPr>
          <w:sz w:val="30"/>
          <w:szCs w:val="30"/>
          <w:shd w:val="clear" w:color="auto" w:fill="FFFFFF" w:themeFill="background1"/>
        </w:rPr>
        <w:t xml:space="preserve"> «Должности служащих, занятых в образовании» (</w:t>
      </w:r>
      <w:r w:rsidR="00B84B1A" w:rsidRPr="009F5C31">
        <w:rPr>
          <w:sz w:val="30"/>
          <w:szCs w:val="30"/>
        </w:rPr>
        <w:t>далее – Выпуск 28 ЕКСД)</w:t>
      </w:r>
      <w:r w:rsidR="00B84B1A" w:rsidRPr="009F5C31">
        <w:rPr>
          <w:sz w:val="30"/>
          <w:szCs w:val="30"/>
          <w:lang w:val="be-BY" w:bidi="en-US"/>
        </w:rPr>
        <w:t>;</w:t>
      </w:r>
    </w:p>
    <w:p w14:paraId="6E8EB457" w14:textId="2844FE11" w:rsidR="006E799A" w:rsidRPr="009F5C31" w:rsidRDefault="00D1498F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9F5C31">
        <w:rPr>
          <w:sz w:val="30"/>
          <w:szCs w:val="30"/>
          <w:lang w:bidi="en-US"/>
        </w:rPr>
        <w:t>6</w:t>
      </w:r>
      <w:r w:rsidR="006E799A" w:rsidRPr="009F5C31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4116F432" w:rsidR="00D92FBC" w:rsidRPr="00B70682" w:rsidRDefault="00D1498F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 w:rsidRPr="00B70682">
        <w:rPr>
          <w:color w:val="000000" w:themeColor="text1"/>
          <w:sz w:val="30"/>
          <w:szCs w:val="30"/>
        </w:rPr>
        <w:t>7</w:t>
      </w:r>
      <w:r w:rsidR="00D92FBC" w:rsidRPr="00B70682">
        <w:rPr>
          <w:color w:val="000000" w:themeColor="text1"/>
          <w:sz w:val="30"/>
          <w:szCs w:val="30"/>
        </w:rPr>
        <w:t xml:space="preserve">. Приказ Министра образования Республики Беларусь от </w:t>
      </w:r>
      <w:hyperlink r:id="rId14" w:history="1"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11</w:t>
        </w:r>
        <w:r w:rsidR="00125299" w:rsidRPr="00B70682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8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B7068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B70682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504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трудовому обучению по программе профессиональной подготовки рабочих (служащих) в </w:t>
        </w:r>
        <w:r w:rsidR="00B70682" w:rsidRPr="00B70682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B70682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B70682">
        <w:rPr>
          <w:color w:val="000000" w:themeColor="text1"/>
          <w:sz w:val="30"/>
          <w:szCs w:val="30"/>
        </w:rPr>
        <w:t>».</w:t>
      </w:r>
    </w:p>
    <w:p w14:paraId="71A35E7C" w14:textId="7874B64D" w:rsidR="002E7FC0" w:rsidRPr="009F5C31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9F5C31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9F5C31">
        <w:rPr>
          <w:sz w:val="30"/>
          <w:szCs w:val="30"/>
        </w:rPr>
        <w:t xml:space="preserve">сайте УО «РИПО» </w:t>
      </w:r>
      <w:r w:rsidRPr="009F5C31">
        <w:rPr>
          <w:i/>
          <w:sz w:val="30"/>
          <w:szCs w:val="30"/>
        </w:rPr>
        <w:t>(</w:t>
      </w:r>
      <w:hyperlink r:id="rId15" w:history="1"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="00001BAD" w:rsidRPr="009F5C31">
          <w:rPr>
            <w:rStyle w:val="ac"/>
            <w:i/>
            <w:color w:val="auto"/>
            <w:sz w:val="30"/>
            <w:szCs w:val="30"/>
          </w:rPr>
          <w:t>://</w:t>
        </w:r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="00001BAD" w:rsidRPr="009F5C31">
          <w:rPr>
            <w:rStyle w:val="ac"/>
            <w:i/>
            <w:color w:val="auto"/>
            <w:sz w:val="30"/>
            <w:szCs w:val="30"/>
          </w:rPr>
          <w:t>.</w:t>
        </w:r>
        <w:r w:rsidR="00001BAD" w:rsidRPr="009F5C31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9F5C31">
        <w:rPr>
          <w:i/>
          <w:sz w:val="30"/>
          <w:szCs w:val="30"/>
        </w:rPr>
        <w:t>)</w:t>
      </w:r>
      <w:r w:rsidRPr="009F5C31">
        <w:rPr>
          <w:sz w:val="30"/>
          <w:szCs w:val="30"/>
        </w:rPr>
        <w:t xml:space="preserve"> и национальном образовательном портале </w:t>
      </w:r>
      <w:hyperlink r:id="rId16" w:history="1">
        <w:r w:rsidR="00D1498F" w:rsidRPr="009F5C31">
          <w:rPr>
            <w:rStyle w:val="ac"/>
            <w:i/>
            <w:color w:val="auto"/>
            <w:sz w:val="30"/>
            <w:szCs w:val="30"/>
          </w:rPr>
          <w:t>(https://adu.by)</w:t>
        </w:r>
      </w:hyperlink>
    </w:p>
    <w:p w14:paraId="7C134859" w14:textId="77777777" w:rsidR="00D1498F" w:rsidRPr="009F5C31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9F5C31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9F5C31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6506E100" w:rsidR="00106576" w:rsidRPr="00274F0B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F5C31">
        <w:rPr>
          <w:sz w:val="30"/>
          <w:szCs w:val="30"/>
          <w:lang w:bidi="en-US"/>
        </w:rPr>
        <w:lastRenderedPageBreak/>
        <w:t>При организации учебного предмета «Трудовое обучение» к</w:t>
      </w:r>
      <w:r w:rsidRPr="009F5C31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Pr="00274F0B">
        <w:rPr>
          <w:color w:val="000000" w:themeColor="text1"/>
          <w:sz w:val="30"/>
          <w:szCs w:val="30"/>
        </w:rPr>
        <w:t xml:space="preserve">Положении о непрерывном профессиональном обучении по профессиям рабочих, </w:t>
      </w:r>
      <w:r w:rsidR="00274F0B" w:rsidRPr="00274F0B">
        <w:rPr>
          <w:color w:val="000000" w:themeColor="text1"/>
          <w:sz w:val="30"/>
          <w:szCs w:val="30"/>
        </w:rPr>
        <w:t>должностям служащих</w:t>
      </w:r>
      <w:r w:rsidR="00274F0B">
        <w:rPr>
          <w:color w:val="000000" w:themeColor="text1"/>
          <w:sz w:val="30"/>
          <w:szCs w:val="30"/>
        </w:rPr>
        <w:t xml:space="preserve"> (</w:t>
      </w:r>
      <w:r w:rsidR="00CC47E1">
        <w:rPr>
          <w:color w:val="000000" w:themeColor="text1"/>
          <w:sz w:val="30"/>
          <w:szCs w:val="30"/>
        </w:rPr>
        <w:t>пункт 1 статьи 255 Коде</w:t>
      </w:r>
      <w:r w:rsidR="005D6019">
        <w:rPr>
          <w:color w:val="000000" w:themeColor="text1"/>
          <w:sz w:val="30"/>
          <w:szCs w:val="30"/>
        </w:rPr>
        <w:t>к</w:t>
      </w:r>
      <w:r w:rsidR="00CC47E1">
        <w:rPr>
          <w:color w:val="000000" w:themeColor="text1"/>
          <w:sz w:val="30"/>
          <w:szCs w:val="30"/>
        </w:rPr>
        <w:t>са</w:t>
      </w:r>
      <w:r w:rsidR="00274F0B">
        <w:rPr>
          <w:color w:val="000000" w:themeColor="text1"/>
          <w:sz w:val="30"/>
          <w:szCs w:val="30"/>
        </w:rPr>
        <w:t>)</w:t>
      </w:r>
      <w:r w:rsidRPr="00274F0B">
        <w:rPr>
          <w:color w:val="000000" w:themeColor="text1"/>
          <w:sz w:val="30"/>
          <w:szCs w:val="30"/>
        </w:rPr>
        <w:t>.</w:t>
      </w:r>
    </w:p>
    <w:p w14:paraId="6B5597B7" w14:textId="643792C8" w:rsidR="00106576" w:rsidRPr="009F5C31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9F5C31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Pr="009F5C31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9F5C31">
        <w:rPr>
          <w:sz w:val="30"/>
          <w:szCs w:val="30"/>
        </w:rPr>
        <w:t xml:space="preserve">организуется </w:t>
      </w:r>
      <w:r w:rsidR="00E44E03" w:rsidRPr="009F5C31">
        <w:rPr>
          <w:sz w:val="30"/>
          <w:szCs w:val="30"/>
        </w:rPr>
        <w:t>УО «</w:t>
      </w:r>
      <w:r w:rsidR="00E0214F" w:rsidRPr="009F5C31">
        <w:rPr>
          <w:sz w:val="30"/>
          <w:szCs w:val="30"/>
        </w:rPr>
        <w:t>РИПО</w:t>
      </w:r>
      <w:r w:rsidR="00E44E03" w:rsidRPr="009F5C31">
        <w:rPr>
          <w:sz w:val="30"/>
          <w:szCs w:val="30"/>
        </w:rPr>
        <w:t>»</w:t>
      </w:r>
      <w:r w:rsidR="00E0214F" w:rsidRPr="009F5C31">
        <w:rPr>
          <w:sz w:val="30"/>
          <w:szCs w:val="30"/>
        </w:rPr>
        <w:t>,</w:t>
      </w:r>
      <w:r w:rsidR="002E6CF5">
        <w:rPr>
          <w:sz w:val="30"/>
          <w:szCs w:val="30"/>
        </w:rPr>
        <w:t xml:space="preserve"> г</w:t>
      </w:r>
      <w:r w:rsidRPr="009F5C31">
        <w:rPr>
          <w:sz w:val="30"/>
          <w:szCs w:val="30"/>
        </w:rPr>
        <w:t xml:space="preserve">осударственным учреждением образования «Академия последипломного образования», </w:t>
      </w:r>
      <w:r w:rsidR="005A7927" w:rsidRPr="009F5C31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9F5C31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F5C31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9F5C31">
        <w:rPr>
          <w:sz w:val="30"/>
          <w:szCs w:val="30"/>
        </w:rPr>
        <w:t xml:space="preserve">предмету «Трудовое обучение» в 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9F5C3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9F5C31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9F5C31">
        <w:rPr>
          <w:sz w:val="30"/>
          <w:szCs w:val="30"/>
        </w:rPr>
        <w:t xml:space="preserve"> </w:t>
      </w:r>
      <w:r w:rsidR="00E0214F" w:rsidRPr="009F5C31">
        <w:rPr>
          <w:sz w:val="30"/>
          <w:szCs w:val="30"/>
        </w:rPr>
        <w:t>классах</w:t>
      </w:r>
      <w:r w:rsidRPr="009F5C31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8EE91ED" w14:textId="77777777" w:rsidR="002E21E0" w:rsidRPr="00C17628" w:rsidRDefault="002E21E0" w:rsidP="00B70682">
      <w:pPr>
        <w:ind w:firstLine="680"/>
        <w:rPr>
          <w:b/>
          <w:color w:val="000000" w:themeColor="text1"/>
          <w:sz w:val="30"/>
          <w:szCs w:val="30"/>
        </w:rPr>
      </w:pPr>
    </w:p>
    <w:p w14:paraId="4DD88029" w14:textId="638FF3CE" w:rsidR="00C17628" w:rsidRPr="00C17628" w:rsidRDefault="004A3E9B" w:rsidP="00C17628">
      <w:pPr>
        <w:ind w:firstLine="680"/>
        <w:jc w:val="both"/>
        <w:rPr>
          <w:b/>
          <w:i/>
          <w:color w:val="000000" w:themeColor="text1"/>
          <w:sz w:val="30"/>
          <w:szCs w:val="30"/>
        </w:rPr>
      </w:pPr>
      <w:r w:rsidRPr="00C17628">
        <w:rPr>
          <w:b/>
          <w:color w:val="000000" w:themeColor="text1"/>
          <w:sz w:val="30"/>
          <w:szCs w:val="30"/>
        </w:rPr>
        <w:t xml:space="preserve">О </w:t>
      </w:r>
      <w:r w:rsidR="002E21E0" w:rsidRPr="00C17628">
        <w:rPr>
          <w:b/>
          <w:color w:val="000000" w:themeColor="text1"/>
          <w:sz w:val="30"/>
          <w:szCs w:val="30"/>
        </w:rPr>
        <w:t>ФИНАНСИРОВАНИИ ПРОФЕССИОНАЛЬНОЙ ПОДГОТОВКИ</w:t>
      </w:r>
      <w:r w:rsidR="00C17628" w:rsidRPr="00C17628">
        <w:rPr>
          <w:rFonts w:ascii="Segoe UI" w:hAnsi="Segoe UI" w:cs="Segoe UI"/>
          <w:sz w:val="30"/>
          <w:szCs w:val="30"/>
        </w:rPr>
        <w:t xml:space="preserve"> </w:t>
      </w:r>
      <w:r w:rsidR="00C17628" w:rsidRPr="004D4EE1">
        <w:rPr>
          <w:b/>
          <w:bCs/>
          <w:sz w:val="30"/>
          <w:szCs w:val="30"/>
        </w:rPr>
        <w:t xml:space="preserve">(В СООТВЕТСТВИИ С ПОЛОЖЕНИЕМ О НЕПРЕРЫВНОМ </w:t>
      </w:r>
      <w:r w:rsidR="004D4EE1" w:rsidRPr="004D4EE1">
        <w:rPr>
          <w:b/>
          <w:bCs/>
          <w:sz w:val="30"/>
          <w:szCs w:val="30"/>
        </w:rPr>
        <w:t>ПРОФЕССИОНАЛЬНОМ ОБУЧЕНИИ П</w:t>
      </w:r>
      <w:r w:rsidR="00D37437">
        <w:rPr>
          <w:b/>
          <w:bCs/>
          <w:sz w:val="30"/>
          <w:szCs w:val="30"/>
        </w:rPr>
        <w:t xml:space="preserve">О </w:t>
      </w:r>
      <w:r w:rsidR="004D4EE1" w:rsidRPr="004D4EE1">
        <w:rPr>
          <w:b/>
          <w:bCs/>
          <w:sz w:val="30"/>
          <w:szCs w:val="30"/>
        </w:rPr>
        <w:t>ПРОФЕССИЯМ РАБОЧИХ, ДОЛЖНОСТЯМ СЛУЖАЩИХ, УТВЕРЖДЕНН</w:t>
      </w:r>
      <w:r w:rsidR="00D37437">
        <w:rPr>
          <w:b/>
          <w:bCs/>
          <w:sz w:val="30"/>
          <w:szCs w:val="30"/>
        </w:rPr>
        <w:t>ЫМ</w:t>
      </w:r>
      <w:r w:rsidR="004D4EE1" w:rsidRPr="004D4EE1">
        <w:rPr>
          <w:b/>
          <w:bCs/>
          <w:sz w:val="30"/>
          <w:szCs w:val="30"/>
        </w:rPr>
        <w:t xml:space="preserve"> ПРАВИТЕЛЬСТВОМ РЕСПУБЛИКИ БЕЛАРУСЬ)</w:t>
      </w:r>
      <w:r w:rsidR="004D4EE1">
        <w:rPr>
          <w:sz w:val="30"/>
          <w:szCs w:val="30"/>
        </w:rPr>
        <w:t xml:space="preserve"> </w:t>
      </w:r>
    </w:p>
    <w:p w14:paraId="0A276ACE" w14:textId="77777777" w:rsidR="004A3E9B" w:rsidRPr="008E679A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8E679A">
        <w:rPr>
          <w:color w:val="000000" w:themeColor="text1"/>
          <w:sz w:val="30"/>
          <w:szCs w:val="30"/>
        </w:rPr>
        <w:t xml:space="preserve">Расходы на реализацию </w:t>
      </w:r>
      <w:r w:rsidR="00047C97" w:rsidRPr="008E679A">
        <w:rPr>
          <w:color w:val="000000" w:themeColor="text1"/>
          <w:sz w:val="30"/>
          <w:szCs w:val="30"/>
        </w:rPr>
        <w:t xml:space="preserve">образовательной программы </w:t>
      </w:r>
      <w:r w:rsidRPr="008E679A">
        <w:rPr>
          <w:color w:val="000000" w:themeColor="text1"/>
          <w:sz w:val="30"/>
          <w:szCs w:val="30"/>
        </w:rPr>
        <w:t xml:space="preserve">профессиональной подготовки </w:t>
      </w:r>
      <w:r w:rsidR="00047C97" w:rsidRPr="008E679A">
        <w:rPr>
          <w:color w:val="000000" w:themeColor="text1"/>
          <w:sz w:val="30"/>
          <w:szCs w:val="30"/>
        </w:rPr>
        <w:t xml:space="preserve">рабочих (служащих) (далее – программа профессиональной подготовки) </w:t>
      </w:r>
      <w:r w:rsidRPr="008E679A">
        <w:rPr>
          <w:color w:val="000000" w:themeColor="text1"/>
          <w:sz w:val="30"/>
          <w:szCs w:val="30"/>
        </w:rPr>
        <w:t>планируются в бюджетных сметах УОСО и УСО</w:t>
      </w:r>
      <w:r w:rsidR="004E0711" w:rsidRPr="008E679A">
        <w:rPr>
          <w:color w:val="000000" w:themeColor="text1"/>
          <w:sz w:val="30"/>
          <w:szCs w:val="30"/>
        </w:rPr>
        <w:t xml:space="preserve">, </w:t>
      </w:r>
      <w:r w:rsidRPr="008E679A">
        <w:rPr>
          <w:color w:val="000000" w:themeColor="text1"/>
          <w:sz w:val="30"/>
          <w:szCs w:val="30"/>
        </w:rPr>
        <w:t>также, как и расходы на реализацию образовательных программ общего среднего образования, образовательных программ специального образования и других программ, реализуемых в названных учреждениях образования.</w:t>
      </w:r>
    </w:p>
    <w:p w14:paraId="25392852" w14:textId="091B529B" w:rsidR="004A3E9B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D36F25">
        <w:rPr>
          <w:color w:val="000000" w:themeColor="text1"/>
          <w:sz w:val="30"/>
          <w:szCs w:val="30"/>
          <w:lang w:bidi="en-US"/>
        </w:rPr>
        <w:t>Р</w:t>
      </w:r>
      <w:r w:rsidRPr="00D36F25">
        <w:rPr>
          <w:color w:val="000000" w:themeColor="text1"/>
          <w:sz w:val="30"/>
          <w:szCs w:val="30"/>
        </w:rPr>
        <w:t xml:space="preserve">еализация </w:t>
      </w:r>
      <w:r w:rsidR="00077626" w:rsidRPr="00D36F25">
        <w:rPr>
          <w:color w:val="000000" w:themeColor="text1"/>
          <w:sz w:val="30"/>
          <w:szCs w:val="30"/>
        </w:rPr>
        <w:t xml:space="preserve">образовательной </w:t>
      </w:r>
      <w:r w:rsidRPr="00D36F25">
        <w:rPr>
          <w:color w:val="000000" w:themeColor="text1"/>
          <w:sz w:val="30"/>
          <w:szCs w:val="30"/>
        </w:rPr>
        <w:t>программы профессиональной подготовки в</w:t>
      </w:r>
      <w:r w:rsidRPr="00D36F25">
        <w:rPr>
          <w:color w:val="000000" w:themeColor="text1"/>
          <w:sz w:val="30"/>
          <w:szCs w:val="30"/>
          <w:lang w:bidi="en-US"/>
        </w:rPr>
        <w:t xml:space="preserve"> иных учреждениях образования </w:t>
      </w:r>
      <w:r w:rsidRPr="00D36F25">
        <w:rPr>
          <w:color w:val="000000" w:themeColor="text1"/>
          <w:sz w:val="30"/>
          <w:szCs w:val="30"/>
        </w:rPr>
        <w:t xml:space="preserve">осуществляется </w:t>
      </w:r>
      <w:r w:rsidRPr="00D36F25">
        <w:rPr>
          <w:color w:val="000000" w:themeColor="text1"/>
          <w:sz w:val="30"/>
          <w:szCs w:val="30"/>
          <w:lang w:bidi="en-US"/>
        </w:rPr>
        <w:t>на основе договоров о профессиональной подготовке рабочего (служащего) на платной основе.</w:t>
      </w:r>
    </w:p>
    <w:p w14:paraId="1CCC9035" w14:textId="5D753EA0" w:rsidR="004A3E9B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D36F25">
        <w:rPr>
          <w:color w:val="000000" w:themeColor="text1"/>
          <w:sz w:val="30"/>
          <w:szCs w:val="30"/>
          <w:lang w:bidi="en-US"/>
        </w:rPr>
        <w:t xml:space="preserve">Оплата расходов по договорам о профессиональной подготовке рабочего (служащего) на платной основе для организации трудового </w:t>
      </w:r>
      <w:r w:rsidRPr="00D36F25">
        <w:rPr>
          <w:color w:val="000000" w:themeColor="text1"/>
          <w:sz w:val="30"/>
          <w:szCs w:val="30"/>
          <w:lang w:bidi="en-US"/>
        </w:rPr>
        <w:lastRenderedPageBreak/>
        <w:t xml:space="preserve">обучения для лиц из числа учащихся </w:t>
      </w:r>
      <w:r w:rsidR="00A67EDC" w:rsidRPr="00A67EDC">
        <w:rPr>
          <w:color w:val="000000" w:themeColor="text1"/>
          <w:sz w:val="30"/>
          <w:szCs w:val="30"/>
          <w:lang w:val="en-US"/>
        </w:rPr>
        <w:t>X </w:t>
      </w:r>
      <w:r w:rsidR="00A67EDC" w:rsidRPr="00084772">
        <w:rPr>
          <w:color w:val="000000" w:themeColor="text1"/>
          <w:sz w:val="30"/>
          <w:szCs w:val="30"/>
        </w:rPr>
        <w:t>(</w:t>
      </w:r>
      <w:r w:rsidR="00A67EDC" w:rsidRPr="00A67EDC">
        <w:rPr>
          <w:color w:val="000000" w:themeColor="text1"/>
          <w:sz w:val="30"/>
          <w:szCs w:val="30"/>
          <w:lang w:val="en-US"/>
        </w:rPr>
        <w:t>XI</w:t>
      </w:r>
      <w:r w:rsidR="00A67EDC" w:rsidRPr="00084772">
        <w:rPr>
          <w:color w:val="000000" w:themeColor="text1"/>
          <w:sz w:val="30"/>
          <w:szCs w:val="30"/>
        </w:rPr>
        <w:t>)</w:t>
      </w:r>
      <w:r w:rsidR="00A67EDC" w:rsidRPr="00A67EDC">
        <w:rPr>
          <w:color w:val="000000" w:themeColor="text1"/>
          <w:sz w:val="30"/>
          <w:szCs w:val="30"/>
          <w:lang w:val="en-US"/>
        </w:rPr>
        <w:t> </w:t>
      </w:r>
      <w:r w:rsidR="00A67EDC" w:rsidRPr="00084772">
        <w:rPr>
          <w:color w:val="000000" w:themeColor="text1"/>
          <w:sz w:val="30"/>
          <w:szCs w:val="30"/>
        </w:rPr>
        <w:t>–</w:t>
      </w:r>
      <w:r w:rsidR="00A67EDC" w:rsidRPr="00A67EDC">
        <w:rPr>
          <w:color w:val="000000" w:themeColor="text1"/>
          <w:sz w:val="30"/>
          <w:szCs w:val="30"/>
          <w:lang w:val="en-US"/>
        </w:rPr>
        <w:t> XI </w:t>
      </w:r>
      <w:r w:rsidR="00A67EDC" w:rsidRPr="00084772">
        <w:rPr>
          <w:color w:val="000000" w:themeColor="text1"/>
          <w:sz w:val="30"/>
          <w:szCs w:val="30"/>
        </w:rPr>
        <w:t>(</w:t>
      </w:r>
      <w:r w:rsidR="00A67EDC" w:rsidRPr="00A67EDC">
        <w:rPr>
          <w:color w:val="000000" w:themeColor="text1"/>
          <w:sz w:val="30"/>
          <w:szCs w:val="30"/>
          <w:lang w:val="en-US"/>
        </w:rPr>
        <w:t>XII</w:t>
      </w:r>
      <w:r w:rsidR="00A67EDC" w:rsidRPr="00084772">
        <w:rPr>
          <w:color w:val="000000" w:themeColor="text1"/>
          <w:sz w:val="30"/>
          <w:szCs w:val="30"/>
        </w:rPr>
        <w:t>)</w:t>
      </w:r>
      <w:r w:rsidR="00E0214F" w:rsidRPr="00D36F25">
        <w:rPr>
          <w:color w:val="000000" w:themeColor="text1"/>
          <w:sz w:val="30"/>
          <w:szCs w:val="30"/>
        </w:rPr>
        <w:t xml:space="preserve"> </w:t>
      </w:r>
      <w:r w:rsidRPr="00D36F25">
        <w:rPr>
          <w:color w:val="000000" w:themeColor="text1"/>
          <w:sz w:val="30"/>
          <w:szCs w:val="30"/>
          <w:lang w:bidi="en-US"/>
        </w:rPr>
        <w:t>классов</w:t>
      </w:r>
      <w:r w:rsidRPr="00D36F25">
        <w:rPr>
          <w:color w:val="000000" w:themeColor="text1"/>
          <w:sz w:val="30"/>
          <w:szCs w:val="30"/>
        </w:rPr>
        <w:t xml:space="preserve"> </w:t>
      </w:r>
      <w:r w:rsidRPr="00D36F25">
        <w:rPr>
          <w:color w:val="000000" w:themeColor="text1"/>
          <w:sz w:val="30"/>
          <w:szCs w:val="30"/>
          <w:lang w:bidi="en-US"/>
        </w:rPr>
        <w:t xml:space="preserve">осуществляется за счет средств, предусмотренных в бюджетных сметах </w:t>
      </w:r>
      <w:r w:rsidRPr="00D36F25">
        <w:rPr>
          <w:color w:val="000000" w:themeColor="text1"/>
          <w:sz w:val="30"/>
          <w:szCs w:val="30"/>
        </w:rPr>
        <w:t>УОСО и УСО</w:t>
      </w:r>
      <w:r w:rsidRPr="00D36F25">
        <w:rPr>
          <w:color w:val="000000" w:themeColor="text1"/>
          <w:sz w:val="30"/>
          <w:szCs w:val="30"/>
          <w:lang w:bidi="en-US"/>
        </w:rPr>
        <w:t>, иных источников, не запрещенных законодательством.</w:t>
      </w:r>
    </w:p>
    <w:p w14:paraId="6EC5007E" w14:textId="77777777" w:rsidR="004E0711" w:rsidRPr="00D36F25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D36F25">
        <w:rPr>
          <w:color w:val="000000" w:themeColor="text1"/>
          <w:sz w:val="30"/>
          <w:szCs w:val="30"/>
        </w:rPr>
        <w:t xml:space="preserve">Бюджетные средства, предусмотренные на финансирование расходов </w:t>
      </w:r>
      <w:r w:rsidR="00E72222" w:rsidRPr="00D36F25">
        <w:rPr>
          <w:color w:val="000000" w:themeColor="text1"/>
          <w:sz w:val="30"/>
          <w:szCs w:val="30"/>
        </w:rPr>
        <w:t>по</w:t>
      </w:r>
      <w:r w:rsidRPr="00D36F25">
        <w:rPr>
          <w:color w:val="000000" w:themeColor="text1"/>
          <w:sz w:val="30"/>
          <w:szCs w:val="30"/>
        </w:rPr>
        <w:t xml:space="preserve"> реализаци</w:t>
      </w:r>
      <w:r w:rsidR="00E72222" w:rsidRPr="00D36F25">
        <w:rPr>
          <w:color w:val="000000" w:themeColor="text1"/>
          <w:sz w:val="30"/>
          <w:szCs w:val="30"/>
        </w:rPr>
        <w:t>и</w:t>
      </w:r>
      <w:r w:rsidRPr="00D36F25">
        <w:rPr>
          <w:color w:val="000000" w:themeColor="text1"/>
          <w:sz w:val="30"/>
          <w:szCs w:val="30"/>
        </w:rPr>
        <w:t xml:space="preserve"> </w:t>
      </w:r>
      <w:r w:rsidR="00077626" w:rsidRPr="00D36F25">
        <w:rPr>
          <w:color w:val="000000" w:themeColor="text1"/>
          <w:sz w:val="30"/>
          <w:szCs w:val="30"/>
        </w:rPr>
        <w:t xml:space="preserve">образовательной </w:t>
      </w:r>
      <w:r w:rsidRPr="00D36F25">
        <w:rPr>
          <w:color w:val="000000" w:themeColor="text1"/>
          <w:sz w:val="30"/>
          <w:szCs w:val="30"/>
        </w:rPr>
        <w:t>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иного учреждения образования, реализующего программу профессиональной подготовки, в соответствии с заключенным договором</w:t>
      </w:r>
      <w:r w:rsidR="004E0711" w:rsidRPr="00D36F25">
        <w:rPr>
          <w:color w:val="000000" w:themeColor="text1"/>
          <w:sz w:val="30"/>
          <w:szCs w:val="30"/>
        </w:rPr>
        <w:t>.</w:t>
      </w:r>
    </w:p>
    <w:p w14:paraId="16B0C74E" w14:textId="77777777" w:rsidR="00510909" w:rsidRPr="00D36F25" w:rsidRDefault="00510909" w:rsidP="00C956FB">
      <w:pPr>
        <w:shd w:val="clear" w:color="auto" w:fill="FFFFFF" w:themeFill="background1"/>
        <w:tabs>
          <w:tab w:val="left" w:pos="1056"/>
        </w:tabs>
        <w:autoSpaceDE w:val="0"/>
        <w:autoSpaceDN w:val="0"/>
        <w:spacing w:line="280" w:lineRule="exact"/>
        <w:jc w:val="both"/>
        <w:rPr>
          <w:b/>
          <w:i/>
          <w:color w:val="000000" w:themeColor="text1"/>
          <w:spacing w:val="5"/>
          <w:sz w:val="30"/>
          <w:szCs w:val="30"/>
        </w:rPr>
      </w:pPr>
      <w:proofErr w:type="spellStart"/>
      <w:r w:rsidRPr="00D36F25">
        <w:rPr>
          <w:b/>
          <w:i/>
          <w:color w:val="000000" w:themeColor="text1"/>
          <w:spacing w:val="5"/>
          <w:sz w:val="30"/>
          <w:szCs w:val="30"/>
        </w:rPr>
        <w:t>Справочно</w:t>
      </w:r>
      <w:proofErr w:type="spellEnd"/>
      <w:r w:rsidRPr="00D36F25">
        <w:rPr>
          <w:b/>
          <w:i/>
          <w:color w:val="000000" w:themeColor="text1"/>
          <w:spacing w:val="5"/>
          <w:sz w:val="30"/>
          <w:szCs w:val="30"/>
        </w:rPr>
        <w:t xml:space="preserve">: </w:t>
      </w:r>
    </w:p>
    <w:p w14:paraId="16DAB39C" w14:textId="3D798B56" w:rsidR="00510909" w:rsidRPr="005E6B65" w:rsidRDefault="00510909" w:rsidP="00C956FB">
      <w:pPr>
        <w:shd w:val="clear" w:color="auto" w:fill="FFFFFF" w:themeFill="background1"/>
        <w:autoSpaceDE w:val="0"/>
        <w:autoSpaceDN w:val="0"/>
        <w:spacing w:line="280" w:lineRule="exact"/>
        <w:ind w:left="680" w:firstLine="680"/>
        <w:jc w:val="both"/>
        <w:rPr>
          <w:i/>
          <w:color w:val="000000" w:themeColor="text1"/>
          <w:spacing w:val="5"/>
          <w:sz w:val="30"/>
          <w:szCs w:val="30"/>
        </w:rPr>
      </w:pPr>
      <w:r w:rsidRPr="005E6B65">
        <w:rPr>
          <w:i/>
          <w:color w:val="000000" w:themeColor="text1"/>
          <w:spacing w:val="5"/>
          <w:sz w:val="30"/>
          <w:szCs w:val="30"/>
        </w:rPr>
        <w:t xml:space="preserve">Учебные часы по учебному предмету «Трудовое обучение» включаются на начало учебного года в Список педагогических работников, которым </w:t>
      </w:r>
      <w:r w:rsidR="00C6032B" w:rsidRPr="005E6B65">
        <w:rPr>
          <w:i/>
          <w:color w:val="000000" w:themeColor="text1"/>
          <w:spacing w:val="5"/>
          <w:sz w:val="30"/>
          <w:szCs w:val="30"/>
        </w:rPr>
        <w:t xml:space="preserve">устанавливаются оклад, </w:t>
      </w:r>
      <w:r w:rsidR="005E6B65" w:rsidRPr="005E6B65">
        <w:rPr>
          <w:i/>
          <w:color w:val="000000" w:themeColor="text1"/>
          <w:spacing w:val="5"/>
          <w:sz w:val="30"/>
          <w:szCs w:val="30"/>
        </w:rPr>
        <w:t xml:space="preserve">надбавки и доплаты </w:t>
      </w:r>
      <w:r w:rsidRPr="005E6B65">
        <w:rPr>
          <w:i/>
          <w:color w:val="000000" w:themeColor="text1"/>
          <w:spacing w:val="5"/>
          <w:sz w:val="30"/>
          <w:szCs w:val="30"/>
        </w:rPr>
        <w:t xml:space="preserve">с учетом педагогической нагрузки, утвержденный постановлением Министерства образования Республики Беларусь от 30.03.2007 № 25, для определения фонда оплаты труда. </w:t>
      </w:r>
    </w:p>
    <w:p w14:paraId="5F292AF5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Стоимость услуги при реализации </w:t>
      </w:r>
      <w:r w:rsidR="0063473D" w:rsidRPr="005E6B65">
        <w:rPr>
          <w:color w:val="000000" w:themeColor="text1"/>
          <w:sz w:val="30"/>
          <w:szCs w:val="30"/>
        </w:rPr>
        <w:t xml:space="preserve">образовательной </w:t>
      </w:r>
      <w:r w:rsidRPr="005E6B65">
        <w:rPr>
          <w:color w:val="000000" w:themeColor="text1"/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5E6B65">
        <w:rPr>
          <w:color w:val="000000" w:themeColor="text1"/>
          <w:sz w:val="30"/>
          <w:szCs w:val="30"/>
        </w:rPr>
        <w:t xml:space="preserve">в иных учреждениях образования определяется иным учреждением образования в соответствии со сметой затрат </w:t>
      </w:r>
      <w:r w:rsidRPr="005E6B65">
        <w:rPr>
          <w:color w:val="000000" w:themeColor="text1"/>
          <w:sz w:val="30"/>
          <w:szCs w:val="30"/>
          <w:lang w:bidi="en-US"/>
        </w:rPr>
        <w:t xml:space="preserve">на реализацию указанной программы </w:t>
      </w:r>
      <w:r w:rsidRPr="005E6B65">
        <w:rPr>
          <w:color w:val="000000" w:themeColor="text1"/>
          <w:sz w:val="30"/>
          <w:szCs w:val="30"/>
        </w:rPr>
        <w:t>по подстатьям расходов:</w:t>
      </w:r>
    </w:p>
    <w:p w14:paraId="4961D730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заработная плата рабочих и служащих</w:t>
      </w:r>
      <w:r w:rsidRPr="005E6B65">
        <w:rPr>
          <w:color w:val="000000" w:themeColor="text1"/>
          <w:sz w:val="30"/>
          <w:szCs w:val="30"/>
          <w:lang w:bidi="en-US"/>
        </w:rPr>
        <w:t>;</w:t>
      </w:r>
    </w:p>
    <w:p w14:paraId="498932A4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взносы (отчисления) на социальное страхование; </w:t>
      </w:r>
    </w:p>
    <w:p w14:paraId="2F688E21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 xml:space="preserve">оплата коммунальных услуг;  </w:t>
      </w:r>
    </w:p>
    <w:p w14:paraId="59214594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приобретение предметов снабжения и расходных материалов и др.</w:t>
      </w:r>
    </w:p>
    <w:p w14:paraId="6C772471" w14:textId="77777777" w:rsidR="004A3E9B" w:rsidRPr="005E6B65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5E6B65">
        <w:rPr>
          <w:color w:val="000000" w:themeColor="text1"/>
          <w:sz w:val="30"/>
          <w:szCs w:val="30"/>
        </w:rPr>
        <w:t>Размер затрат определяется на основании норм и нормативов, установленных для бюджетных организаций, при их отсутствии – на основании экономически обоснованных норм и нормативов, утверждаемых руководителем данного государственного учреждения образования (в котором обучается слушатель), если иное не установлено законодательством.</w:t>
      </w:r>
    </w:p>
    <w:p w14:paraId="31BDEF8C" w14:textId="77777777" w:rsidR="004A3E9B" w:rsidRPr="001D1558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1D1558">
        <w:rPr>
          <w:color w:val="000000" w:themeColor="text1"/>
          <w:sz w:val="30"/>
          <w:szCs w:val="30"/>
          <w:lang w:bidi="en-US"/>
        </w:rPr>
        <w:t>Стоимость услуги формируется без учета рентабельности.</w:t>
      </w:r>
    </w:p>
    <w:p w14:paraId="5E9BA84C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C50FF0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в УОСО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</w:t>
      </w:r>
      <w:r w:rsidR="004A37DA" w:rsidRPr="001D1558">
        <w:rPr>
          <w:color w:val="000000" w:themeColor="text1"/>
          <w:sz w:val="30"/>
          <w:szCs w:val="30"/>
        </w:rPr>
        <w:t> </w:t>
      </w:r>
      <w:r w:rsidRPr="001D1558">
        <w:rPr>
          <w:color w:val="000000" w:themeColor="text1"/>
          <w:sz w:val="30"/>
          <w:szCs w:val="30"/>
        </w:rPr>
        <w:t xml:space="preserve">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4944EAB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189AAE8B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lastRenderedPageBreak/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126DBB9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04075E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по основам компьютерной машинописи и делопроизводству – и</w:t>
      </w:r>
      <w:r w:rsidR="00C50FF0" w:rsidRPr="001D1558">
        <w:rPr>
          <w:color w:val="000000" w:themeColor="text1"/>
          <w:sz w:val="30"/>
          <w:szCs w:val="30"/>
        </w:rPr>
        <w:t>з расчета 0,25 </w:t>
      </w:r>
      <w:r w:rsidRPr="001D1558">
        <w:rPr>
          <w:color w:val="000000" w:themeColor="text1"/>
          <w:sz w:val="30"/>
          <w:szCs w:val="30"/>
        </w:rPr>
        <w:t>штатной единицы на одну учебную группу;</w:t>
      </w:r>
    </w:p>
    <w:p w14:paraId="4AC7F7C9" w14:textId="77777777" w:rsidR="004A3E9B" w:rsidRPr="001D1558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D1558">
        <w:rPr>
          <w:color w:val="000000" w:themeColor="text1"/>
          <w:sz w:val="30"/>
          <w:szCs w:val="30"/>
        </w:rPr>
        <w:t xml:space="preserve">при реализации </w:t>
      </w:r>
      <w:r w:rsidR="0004075E" w:rsidRPr="001D1558">
        <w:rPr>
          <w:color w:val="000000" w:themeColor="text1"/>
          <w:sz w:val="30"/>
          <w:szCs w:val="30"/>
        </w:rPr>
        <w:t xml:space="preserve">образовательной </w:t>
      </w:r>
      <w:r w:rsidRPr="001D1558">
        <w:rPr>
          <w:color w:val="000000" w:themeColor="text1"/>
          <w:sz w:val="30"/>
          <w:szCs w:val="30"/>
        </w:rPr>
        <w:t>программы профессиональной подготовки по другим профессиям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7479C0F8" w14:textId="0DDFFEB1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реализации </w:t>
      </w:r>
      <w:r w:rsidR="0004075E" w:rsidRPr="003E7A6F">
        <w:rPr>
          <w:color w:val="000000" w:themeColor="text1"/>
          <w:sz w:val="30"/>
          <w:szCs w:val="30"/>
        </w:rPr>
        <w:t xml:space="preserve">образовательной </w:t>
      </w:r>
      <w:r w:rsidRPr="003E7A6F">
        <w:rPr>
          <w:color w:val="000000" w:themeColor="text1"/>
          <w:sz w:val="30"/>
          <w:szCs w:val="30"/>
        </w:rPr>
        <w:t xml:space="preserve">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постановлений Министерства образования Республики Беларусь от 25.05.2015 № 43 «О типовых штатах и нормативах численности работников учреждений профессионально-технического образования» и от </w:t>
      </w:r>
      <w:r w:rsidR="001D1558" w:rsidRPr="003E7A6F">
        <w:rPr>
          <w:color w:val="000000" w:themeColor="text1"/>
          <w:sz w:val="30"/>
          <w:szCs w:val="30"/>
        </w:rPr>
        <w:t>1</w:t>
      </w:r>
      <w:r w:rsidRPr="003E7A6F">
        <w:rPr>
          <w:color w:val="000000" w:themeColor="text1"/>
          <w:sz w:val="30"/>
          <w:szCs w:val="30"/>
        </w:rPr>
        <w:t>1.0</w:t>
      </w:r>
      <w:r w:rsidR="001D1558" w:rsidRPr="003E7A6F">
        <w:rPr>
          <w:color w:val="000000" w:themeColor="text1"/>
          <w:sz w:val="30"/>
          <w:szCs w:val="30"/>
        </w:rPr>
        <w:t>8</w:t>
      </w:r>
      <w:r w:rsidRPr="003E7A6F">
        <w:rPr>
          <w:color w:val="000000" w:themeColor="text1"/>
          <w:sz w:val="30"/>
          <w:szCs w:val="30"/>
        </w:rPr>
        <w:t>.20</w:t>
      </w:r>
      <w:r w:rsidR="003E7A6F" w:rsidRPr="003E7A6F">
        <w:rPr>
          <w:color w:val="000000" w:themeColor="text1"/>
          <w:sz w:val="30"/>
          <w:szCs w:val="30"/>
        </w:rPr>
        <w:t>22</w:t>
      </w:r>
      <w:r w:rsidRPr="003E7A6F">
        <w:rPr>
          <w:color w:val="000000" w:themeColor="text1"/>
          <w:sz w:val="30"/>
          <w:szCs w:val="30"/>
        </w:rPr>
        <w:t xml:space="preserve"> № </w:t>
      </w:r>
      <w:r w:rsidR="001D1558" w:rsidRPr="003E7A6F">
        <w:rPr>
          <w:color w:val="000000" w:themeColor="text1"/>
          <w:sz w:val="30"/>
          <w:szCs w:val="30"/>
        </w:rPr>
        <w:t>251</w:t>
      </w:r>
      <w:r w:rsidRPr="003E7A6F">
        <w:rPr>
          <w:color w:val="000000" w:themeColor="text1"/>
          <w:sz w:val="30"/>
          <w:szCs w:val="30"/>
        </w:rPr>
        <w:t xml:space="preserve"> «О типовых штатах и нормативах численности работников учреждений среднего специального образования» соответственно за счет средств, перечисляемых по договорам о профессиональной подготовке на платной основе (внебюджетных средств). </w:t>
      </w:r>
    </w:p>
    <w:p w14:paraId="7DECE56C" w14:textId="77777777" w:rsidR="004A3E9B" w:rsidRPr="003E7A6F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Штатная численность преподавателей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год. </w:t>
      </w:r>
    </w:p>
    <w:p w14:paraId="042A5FD7" w14:textId="77777777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из расчета 900 часов производственного обучения в год в группах при реализации образовательных программ профессиональной подготовки на одну штатную единицу (за исключением подготовки водителей механических транспортных средств).</w:t>
      </w:r>
    </w:p>
    <w:p w14:paraId="68AB7B77" w14:textId="10D03434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реализации </w:t>
      </w:r>
      <w:r w:rsidR="0004075E" w:rsidRPr="003E7A6F">
        <w:rPr>
          <w:color w:val="000000" w:themeColor="text1"/>
          <w:sz w:val="30"/>
          <w:szCs w:val="30"/>
        </w:rPr>
        <w:t xml:space="preserve">образовательной </w:t>
      </w:r>
      <w:r w:rsidRPr="003E7A6F">
        <w:rPr>
          <w:color w:val="000000" w:themeColor="text1"/>
          <w:sz w:val="30"/>
          <w:szCs w:val="30"/>
        </w:rPr>
        <w:t>программы профессиональной подготовки в учреждении дополнительного образования детей и молодежи штатная численность учителей (преподавателей) и мастеров производственного обучения вводится дополнительно за счет внебюджетных средств. Расчет дополнительной штатной численности вышеперечисленных работников можно осуществить по нормам типовых штатов У</w:t>
      </w:r>
      <w:r w:rsidR="003E7A6F">
        <w:rPr>
          <w:color w:val="000000" w:themeColor="text1"/>
          <w:sz w:val="30"/>
          <w:szCs w:val="30"/>
        </w:rPr>
        <w:t>СС</w:t>
      </w:r>
      <w:r w:rsidRPr="003E7A6F">
        <w:rPr>
          <w:color w:val="000000" w:themeColor="text1"/>
          <w:sz w:val="30"/>
          <w:szCs w:val="30"/>
        </w:rPr>
        <w:t>О.</w:t>
      </w:r>
    </w:p>
    <w:p w14:paraId="15AC858F" w14:textId="77777777" w:rsidR="004A3E9B" w:rsidRPr="003E7A6F" w:rsidRDefault="004A3E9B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При </w:t>
      </w:r>
      <w:r w:rsidR="004B30C6" w:rsidRPr="003E7A6F">
        <w:rPr>
          <w:color w:val="000000" w:themeColor="text1"/>
          <w:sz w:val="30"/>
          <w:szCs w:val="30"/>
        </w:rPr>
        <w:t xml:space="preserve">организации в учреждении образования деятельности по подготовке водителей механических транспортных </w:t>
      </w:r>
      <w:r w:rsidR="00613EED" w:rsidRPr="003E7A6F">
        <w:rPr>
          <w:color w:val="000000" w:themeColor="text1"/>
          <w:sz w:val="30"/>
          <w:szCs w:val="30"/>
        </w:rPr>
        <w:t xml:space="preserve">средств </w:t>
      </w:r>
      <w:r w:rsidRPr="003E7A6F">
        <w:rPr>
          <w:color w:val="000000" w:themeColor="text1"/>
          <w:sz w:val="30"/>
          <w:szCs w:val="30"/>
        </w:rPr>
        <w:t xml:space="preserve">вводится штатная численность мастеров производственного обучения управлению механическим транспортным средством из расчета 1400 часов производственного обучения в год на одну штатную единицу. </w:t>
      </w:r>
    </w:p>
    <w:p w14:paraId="168C860F" w14:textId="77777777" w:rsidR="00623F4D" w:rsidRPr="003E7A6F" w:rsidRDefault="00623F4D" w:rsidP="00C956FB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lastRenderedPageBreak/>
        <w:t>Установленные вышеперечисленными постановлениями Министерства образования нормативы определяют штатную численность мастеров производственного обучения. Конкретное число часов производственного обучения мастеру производственного обучения устанавливается исходя из количества учебных групп и часов производственного обучения, предусмотренного учебным планом по соответствующей профессии.</w:t>
      </w:r>
    </w:p>
    <w:p w14:paraId="27FFAF63" w14:textId="77777777" w:rsidR="00623F4D" w:rsidRPr="00F17E72" w:rsidRDefault="00623F4D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E7A6F">
        <w:rPr>
          <w:color w:val="000000" w:themeColor="text1"/>
          <w:sz w:val="30"/>
          <w:szCs w:val="30"/>
        </w:rPr>
        <w:t xml:space="preserve">Оплата труда педагогических работников осуществляется согласно постановлению Министерства образования от 03.06.2019 № 71, постановлению Министерства труда и социальной защиты Республики </w:t>
      </w:r>
      <w:r w:rsidRPr="00F17E72">
        <w:rPr>
          <w:color w:val="000000" w:themeColor="text1"/>
          <w:sz w:val="30"/>
          <w:szCs w:val="30"/>
        </w:rPr>
        <w:t>Беларусь от 03.04.2019 № 13.</w:t>
      </w:r>
    </w:p>
    <w:p w14:paraId="16F83CD0" w14:textId="4987AA89" w:rsidR="00251C89" w:rsidRPr="00F17E72" w:rsidRDefault="004A3E9B" w:rsidP="00C956FB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F17E72">
        <w:rPr>
          <w:color w:val="000000" w:themeColor="text1"/>
          <w:sz w:val="30"/>
          <w:szCs w:val="30"/>
        </w:rPr>
        <w:t>При определении тарифных разрядов и коэффициентов руководителей иных учреждений образования, на базе которых осуществляется профес</w:t>
      </w:r>
      <w:r w:rsidR="00E0214F" w:rsidRPr="00F17E72">
        <w:rPr>
          <w:color w:val="000000" w:themeColor="text1"/>
          <w:sz w:val="30"/>
          <w:szCs w:val="30"/>
        </w:rPr>
        <w:t>сиональная подготовк</w:t>
      </w:r>
      <w:r w:rsidR="009034A3" w:rsidRPr="00F17E72">
        <w:rPr>
          <w:color w:val="000000" w:themeColor="text1"/>
          <w:sz w:val="30"/>
          <w:szCs w:val="30"/>
        </w:rPr>
        <w:t>а учащихся</w:t>
      </w:r>
      <w:r w:rsidR="00E0214F" w:rsidRPr="00F17E72">
        <w:rPr>
          <w:color w:val="000000" w:themeColor="text1"/>
          <w:sz w:val="30"/>
          <w:szCs w:val="30"/>
        </w:rPr>
        <w:t xml:space="preserve"> </w:t>
      </w:r>
      <w:r w:rsidR="00F17E72" w:rsidRPr="00F17E72">
        <w:rPr>
          <w:color w:val="000000" w:themeColor="text1"/>
          <w:sz w:val="30"/>
          <w:szCs w:val="30"/>
        </w:rPr>
        <w:t>X (XI) – XI (XII)</w:t>
      </w:r>
      <w:r w:rsidR="009034A3" w:rsidRPr="00F17E72">
        <w:rPr>
          <w:color w:val="000000" w:themeColor="text1"/>
          <w:sz w:val="30"/>
          <w:szCs w:val="30"/>
        </w:rPr>
        <w:t> </w:t>
      </w:r>
      <w:r w:rsidR="00E0214F" w:rsidRPr="00F17E72">
        <w:rPr>
          <w:color w:val="000000" w:themeColor="text1"/>
          <w:sz w:val="30"/>
          <w:szCs w:val="30"/>
        </w:rPr>
        <w:t xml:space="preserve">классов, численность учащихся </w:t>
      </w:r>
      <w:r w:rsidR="00F17E72" w:rsidRPr="00F17E72">
        <w:rPr>
          <w:color w:val="000000" w:themeColor="text1"/>
          <w:sz w:val="30"/>
          <w:szCs w:val="30"/>
        </w:rPr>
        <w:t>X (XI) – XI (XII)</w:t>
      </w:r>
      <w:r w:rsidRPr="00F17E72">
        <w:rPr>
          <w:color w:val="000000" w:themeColor="text1"/>
          <w:sz w:val="30"/>
          <w:szCs w:val="30"/>
        </w:rPr>
        <w:t xml:space="preserve"> классов включается в число обучающихся этих учреждений с коэффициентом 0,25.</w:t>
      </w:r>
    </w:p>
    <w:p w14:paraId="74E39FF5" w14:textId="0619C3F8" w:rsidR="00CB2980" w:rsidRPr="00F17E72" w:rsidRDefault="00CB2980" w:rsidP="00C956FB">
      <w:pPr>
        <w:shd w:val="clear" w:color="auto" w:fill="FFFFFF" w:themeFill="background1"/>
        <w:ind w:firstLine="680"/>
        <w:rPr>
          <w:color w:val="000000" w:themeColor="text1"/>
          <w:sz w:val="30"/>
          <w:szCs w:val="30"/>
        </w:rPr>
      </w:pPr>
      <w:r w:rsidRPr="00F17E72">
        <w:rPr>
          <w:color w:val="000000" w:themeColor="text1"/>
          <w:sz w:val="30"/>
          <w:szCs w:val="30"/>
        </w:rPr>
        <w:br w:type="page"/>
      </w:r>
    </w:p>
    <w:p w14:paraId="257FB266" w14:textId="77777777" w:rsidR="00CB2980" w:rsidRDefault="00CB2980" w:rsidP="00194E98">
      <w:pPr>
        <w:shd w:val="clear" w:color="auto" w:fill="FFFFFF" w:themeFill="background1"/>
        <w:ind w:firstLine="680"/>
        <w:rPr>
          <w:sz w:val="30"/>
          <w:szCs w:val="30"/>
        </w:rPr>
      </w:pPr>
    </w:p>
    <w:p w14:paraId="0FC3FF5E" w14:textId="6E9212AE" w:rsidR="00152489" w:rsidRPr="009F5C31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9F5C31">
        <w:rPr>
          <w:sz w:val="30"/>
          <w:szCs w:val="30"/>
        </w:rPr>
        <w:t>Приложение</w:t>
      </w:r>
    </w:p>
    <w:p w14:paraId="6D286966" w14:textId="77777777" w:rsidR="00152489" w:rsidRPr="009F5C31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B73DAE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B73DAE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B73DAE">
        <w:rPr>
          <w:sz w:val="30"/>
          <w:szCs w:val="30"/>
        </w:rPr>
        <w:t>специального образования</w:t>
      </w:r>
    </w:p>
    <w:p w14:paraId="0F33E821" w14:textId="77777777" w:rsidR="0064214D" w:rsidRPr="00B73DAE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B73DAE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B73DAE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B73DAE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B73DAE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B73DAE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B73DAE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 и т.д.)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B73DAE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B73DAE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Воспроизведение части программного учебного материала по памяти (фрагментарный пересказ и перечисление объектов изучения); осуществление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B73DAE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B73DAE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B73DAE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B73DAE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B73DAE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Полное, прочное, глубокое знание и воспроизведение программного учебного материала; </w:t>
            </w:r>
            <w:proofErr w:type="gramStart"/>
            <w:r w:rsidRPr="00B73DAE">
              <w:rPr>
                <w:sz w:val="26"/>
                <w:szCs w:val="26"/>
                <w:lang w:eastAsia="en-US"/>
              </w:rPr>
              <w:t>оперирование  программным</w:t>
            </w:r>
            <w:proofErr w:type="gramEnd"/>
            <w:r w:rsidRPr="00B73DAE">
              <w:rPr>
                <w:sz w:val="26"/>
                <w:szCs w:val="26"/>
                <w:lang w:eastAsia="en-US"/>
              </w:rPr>
              <w:t xml:space="preserve">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B73DAE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</w:t>
            </w:r>
            <w:r w:rsidRPr="00B73DAE">
              <w:rPr>
                <w:sz w:val="26"/>
                <w:szCs w:val="26"/>
                <w:lang w:eastAsia="en-US"/>
              </w:rPr>
              <w:lastRenderedPageBreak/>
              <w:t>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77777777" w:rsidR="0064214D" w:rsidRPr="00B73DAE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 xml:space="preserve">Свободное </w:t>
            </w:r>
            <w:proofErr w:type="gramStart"/>
            <w:r w:rsidRPr="00B73DAE">
              <w:rPr>
                <w:sz w:val="26"/>
                <w:szCs w:val="26"/>
                <w:lang w:eastAsia="en-US"/>
              </w:rPr>
              <w:t>оперирование  программным</w:t>
            </w:r>
            <w:proofErr w:type="gramEnd"/>
            <w:r w:rsidRPr="00B73DAE">
              <w:rPr>
                <w:sz w:val="26"/>
                <w:szCs w:val="26"/>
                <w:lang w:eastAsia="en-US"/>
              </w:rPr>
              <w:t xml:space="preserve">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77777777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B73DAE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безопасности.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3883" w14:textId="77777777" w:rsidR="006429E4" w:rsidRDefault="006429E4" w:rsidP="00797B45">
      <w:r>
        <w:separator/>
      </w:r>
    </w:p>
  </w:endnote>
  <w:endnote w:type="continuationSeparator" w:id="0">
    <w:p w14:paraId="77E089E5" w14:textId="77777777" w:rsidR="006429E4" w:rsidRDefault="006429E4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4D50" w14:textId="77777777" w:rsidR="006429E4" w:rsidRDefault="006429E4" w:rsidP="00797B45">
      <w:r>
        <w:separator/>
      </w:r>
    </w:p>
  </w:footnote>
  <w:footnote w:type="continuationSeparator" w:id="0">
    <w:p w14:paraId="1C9BE7F8" w14:textId="77777777" w:rsidR="006429E4" w:rsidRDefault="006429E4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2C42771B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98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80"/>
    <w:rsid w:val="00000E1D"/>
    <w:rsid w:val="00001BAD"/>
    <w:rsid w:val="000058AD"/>
    <w:rsid w:val="00010AB8"/>
    <w:rsid w:val="000131C6"/>
    <w:rsid w:val="0001341B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D15"/>
    <w:rsid w:val="00084772"/>
    <w:rsid w:val="00086B14"/>
    <w:rsid w:val="00087396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65E2"/>
    <w:rsid w:val="000B66D6"/>
    <w:rsid w:val="000C1784"/>
    <w:rsid w:val="000C38F3"/>
    <w:rsid w:val="000C7FC7"/>
    <w:rsid w:val="000D0473"/>
    <w:rsid w:val="000D150F"/>
    <w:rsid w:val="000D4F19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321DC"/>
    <w:rsid w:val="00135BA8"/>
    <w:rsid w:val="00136764"/>
    <w:rsid w:val="00140EB2"/>
    <w:rsid w:val="001429D1"/>
    <w:rsid w:val="00144D1A"/>
    <w:rsid w:val="001471E8"/>
    <w:rsid w:val="00147D53"/>
    <w:rsid w:val="00152489"/>
    <w:rsid w:val="001527E7"/>
    <w:rsid w:val="00153DCB"/>
    <w:rsid w:val="0015615B"/>
    <w:rsid w:val="001566C7"/>
    <w:rsid w:val="00157F8E"/>
    <w:rsid w:val="00160E71"/>
    <w:rsid w:val="0016174E"/>
    <w:rsid w:val="0016346F"/>
    <w:rsid w:val="001645FE"/>
    <w:rsid w:val="0016571D"/>
    <w:rsid w:val="00165F91"/>
    <w:rsid w:val="0016621E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37D9"/>
    <w:rsid w:val="001A436B"/>
    <w:rsid w:val="001B28AB"/>
    <w:rsid w:val="001B3FD9"/>
    <w:rsid w:val="001B4A9A"/>
    <w:rsid w:val="001B54AF"/>
    <w:rsid w:val="001B6850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6135"/>
    <w:rsid w:val="00230312"/>
    <w:rsid w:val="0023267C"/>
    <w:rsid w:val="00235D53"/>
    <w:rsid w:val="002371B9"/>
    <w:rsid w:val="00237BBB"/>
    <w:rsid w:val="002428C4"/>
    <w:rsid w:val="00245A67"/>
    <w:rsid w:val="00251C89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7E20"/>
    <w:rsid w:val="002D1B88"/>
    <w:rsid w:val="002D44D3"/>
    <w:rsid w:val="002D5380"/>
    <w:rsid w:val="002E21E0"/>
    <w:rsid w:val="002E525E"/>
    <w:rsid w:val="002E6129"/>
    <w:rsid w:val="002E62FA"/>
    <w:rsid w:val="002E6CF5"/>
    <w:rsid w:val="002E7D1A"/>
    <w:rsid w:val="002E7FC0"/>
    <w:rsid w:val="002F1331"/>
    <w:rsid w:val="002F357D"/>
    <w:rsid w:val="002F61D9"/>
    <w:rsid w:val="002F6EF8"/>
    <w:rsid w:val="003009E4"/>
    <w:rsid w:val="0030237A"/>
    <w:rsid w:val="0030568C"/>
    <w:rsid w:val="00310BA6"/>
    <w:rsid w:val="00317E48"/>
    <w:rsid w:val="00320896"/>
    <w:rsid w:val="00322A5E"/>
    <w:rsid w:val="003248AA"/>
    <w:rsid w:val="003306B7"/>
    <w:rsid w:val="003318B2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7DB0"/>
    <w:rsid w:val="00360F9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2103"/>
    <w:rsid w:val="003C2CC1"/>
    <w:rsid w:val="003C75D8"/>
    <w:rsid w:val="003D231C"/>
    <w:rsid w:val="003E30BF"/>
    <w:rsid w:val="003E3D51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4305"/>
    <w:rsid w:val="004164EA"/>
    <w:rsid w:val="00417E9D"/>
    <w:rsid w:val="004211D6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6402"/>
    <w:rsid w:val="00457AC8"/>
    <w:rsid w:val="004670C3"/>
    <w:rsid w:val="00467A40"/>
    <w:rsid w:val="00467C30"/>
    <w:rsid w:val="00470F49"/>
    <w:rsid w:val="00471CD1"/>
    <w:rsid w:val="004726E8"/>
    <w:rsid w:val="00472C52"/>
    <w:rsid w:val="00473427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92A36"/>
    <w:rsid w:val="004A37DA"/>
    <w:rsid w:val="004A3AEE"/>
    <w:rsid w:val="004A3E9B"/>
    <w:rsid w:val="004A5CA9"/>
    <w:rsid w:val="004A6532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D0C76"/>
    <w:rsid w:val="004D2078"/>
    <w:rsid w:val="004D2F3D"/>
    <w:rsid w:val="004D4EE1"/>
    <w:rsid w:val="004D5E19"/>
    <w:rsid w:val="004D6027"/>
    <w:rsid w:val="004D73B6"/>
    <w:rsid w:val="004D779E"/>
    <w:rsid w:val="004E0711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10909"/>
    <w:rsid w:val="0051121D"/>
    <w:rsid w:val="00517BA3"/>
    <w:rsid w:val="00517CB9"/>
    <w:rsid w:val="005251AB"/>
    <w:rsid w:val="00525BC3"/>
    <w:rsid w:val="00525C4A"/>
    <w:rsid w:val="00525F6D"/>
    <w:rsid w:val="00526D68"/>
    <w:rsid w:val="005275CE"/>
    <w:rsid w:val="005313BA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60A8"/>
    <w:rsid w:val="005C6ED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79A7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8B8"/>
    <w:rsid w:val="0064214D"/>
    <w:rsid w:val="006429E4"/>
    <w:rsid w:val="0064428F"/>
    <w:rsid w:val="00646D27"/>
    <w:rsid w:val="00651365"/>
    <w:rsid w:val="0065215A"/>
    <w:rsid w:val="0065224F"/>
    <w:rsid w:val="00655806"/>
    <w:rsid w:val="00655E8A"/>
    <w:rsid w:val="006563D3"/>
    <w:rsid w:val="0065781E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E2AB1"/>
    <w:rsid w:val="006E68DE"/>
    <w:rsid w:val="006E799A"/>
    <w:rsid w:val="006F13F8"/>
    <w:rsid w:val="006F2F79"/>
    <w:rsid w:val="006F67D3"/>
    <w:rsid w:val="00704B40"/>
    <w:rsid w:val="0070540C"/>
    <w:rsid w:val="00705D08"/>
    <w:rsid w:val="00705F3A"/>
    <w:rsid w:val="00706ED8"/>
    <w:rsid w:val="007113C6"/>
    <w:rsid w:val="0071618A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73B2"/>
    <w:rsid w:val="00752BD3"/>
    <w:rsid w:val="00753222"/>
    <w:rsid w:val="00755096"/>
    <w:rsid w:val="00756704"/>
    <w:rsid w:val="007749BB"/>
    <w:rsid w:val="007751A8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C1F0F"/>
    <w:rsid w:val="007C685C"/>
    <w:rsid w:val="007D2E42"/>
    <w:rsid w:val="007D4774"/>
    <w:rsid w:val="007D50F7"/>
    <w:rsid w:val="007E009C"/>
    <w:rsid w:val="007E2762"/>
    <w:rsid w:val="007E42E2"/>
    <w:rsid w:val="007E5B13"/>
    <w:rsid w:val="007E6F03"/>
    <w:rsid w:val="007E7AD5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706E"/>
    <w:rsid w:val="0082322D"/>
    <w:rsid w:val="0082369A"/>
    <w:rsid w:val="00824372"/>
    <w:rsid w:val="00831BF8"/>
    <w:rsid w:val="008335EF"/>
    <w:rsid w:val="008339A3"/>
    <w:rsid w:val="008370AC"/>
    <w:rsid w:val="00837ED7"/>
    <w:rsid w:val="00841885"/>
    <w:rsid w:val="00841AD2"/>
    <w:rsid w:val="008531CD"/>
    <w:rsid w:val="00856801"/>
    <w:rsid w:val="00857CDD"/>
    <w:rsid w:val="0086339E"/>
    <w:rsid w:val="008707A2"/>
    <w:rsid w:val="00871756"/>
    <w:rsid w:val="008754EC"/>
    <w:rsid w:val="008843A3"/>
    <w:rsid w:val="00885AE2"/>
    <w:rsid w:val="00886CD9"/>
    <w:rsid w:val="0088711E"/>
    <w:rsid w:val="00891765"/>
    <w:rsid w:val="008948B5"/>
    <w:rsid w:val="008971A1"/>
    <w:rsid w:val="008A4852"/>
    <w:rsid w:val="008A54B7"/>
    <w:rsid w:val="008A5608"/>
    <w:rsid w:val="008A581D"/>
    <w:rsid w:val="008A7E1D"/>
    <w:rsid w:val="008B2A39"/>
    <w:rsid w:val="008B421E"/>
    <w:rsid w:val="008B5938"/>
    <w:rsid w:val="008B77A8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725D"/>
    <w:rsid w:val="00935E28"/>
    <w:rsid w:val="0093656F"/>
    <w:rsid w:val="00940B7C"/>
    <w:rsid w:val="00941286"/>
    <w:rsid w:val="009443DA"/>
    <w:rsid w:val="00952291"/>
    <w:rsid w:val="0095367B"/>
    <w:rsid w:val="0095656B"/>
    <w:rsid w:val="00962E28"/>
    <w:rsid w:val="00966753"/>
    <w:rsid w:val="00966DCF"/>
    <w:rsid w:val="00974647"/>
    <w:rsid w:val="00974B28"/>
    <w:rsid w:val="009802A2"/>
    <w:rsid w:val="0098070F"/>
    <w:rsid w:val="00981F4F"/>
    <w:rsid w:val="00981F90"/>
    <w:rsid w:val="0098242D"/>
    <w:rsid w:val="0098280E"/>
    <w:rsid w:val="0098692C"/>
    <w:rsid w:val="009A124A"/>
    <w:rsid w:val="009A1938"/>
    <w:rsid w:val="009A674D"/>
    <w:rsid w:val="009B1BF3"/>
    <w:rsid w:val="009B2FF1"/>
    <w:rsid w:val="009B3597"/>
    <w:rsid w:val="009B451A"/>
    <w:rsid w:val="009B554F"/>
    <w:rsid w:val="009C0AC1"/>
    <w:rsid w:val="009C0D44"/>
    <w:rsid w:val="009C1FFC"/>
    <w:rsid w:val="009C25A5"/>
    <w:rsid w:val="009C3442"/>
    <w:rsid w:val="009C444D"/>
    <w:rsid w:val="009C58CE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2A3E"/>
    <w:rsid w:val="009F2F85"/>
    <w:rsid w:val="009F5ACB"/>
    <w:rsid w:val="009F5C31"/>
    <w:rsid w:val="009F7A68"/>
    <w:rsid w:val="00A03B61"/>
    <w:rsid w:val="00A04AD9"/>
    <w:rsid w:val="00A053AD"/>
    <w:rsid w:val="00A07EEB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8DA"/>
    <w:rsid w:val="00A67ED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20E22"/>
    <w:rsid w:val="00B20F7C"/>
    <w:rsid w:val="00B233E6"/>
    <w:rsid w:val="00B24FDC"/>
    <w:rsid w:val="00B32814"/>
    <w:rsid w:val="00B35059"/>
    <w:rsid w:val="00B37864"/>
    <w:rsid w:val="00B37FC2"/>
    <w:rsid w:val="00B40BE4"/>
    <w:rsid w:val="00B42646"/>
    <w:rsid w:val="00B42907"/>
    <w:rsid w:val="00B43DDB"/>
    <w:rsid w:val="00B46384"/>
    <w:rsid w:val="00B4756B"/>
    <w:rsid w:val="00B50D43"/>
    <w:rsid w:val="00B50E51"/>
    <w:rsid w:val="00B51392"/>
    <w:rsid w:val="00B537F2"/>
    <w:rsid w:val="00B53C82"/>
    <w:rsid w:val="00B5406B"/>
    <w:rsid w:val="00B609EB"/>
    <w:rsid w:val="00B61F46"/>
    <w:rsid w:val="00B6353B"/>
    <w:rsid w:val="00B6412C"/>
    <w:rsid w:val="00B7024A"/>
    <w:rsid w:val="00B70682"/>
    <w:rsid w:val="00B725F9"/>
    <w:rsid w:val="00B72B85"/>
    <w:rsid w:val="00B74409"/>
    <w:rsid w:val="00B820D2"/>
    <w:rsid w:val="00B84B1A"/>
    <w:rsid w:val="00B86F7E"/>
    <w:rsid w:val="00B90543"/>
    <w:rsid w:val="00B91490"/>
    <w:rsid w:val="00B960FA"/>
    <w:rsid w:val="00B97456"/>
    <w:rsid w:val="00BA2D1A"/>
    <w:rsid w:val="00BA6D51"/>
    <w:rsid w:val="00BB0239"/>
    <w:rsid w:val="00BB02FD"/>
    <w:rsid w:val="00BB4278"/>
    <w:rsid w:val="00BB6A7F"/>
    <w:rsid w:val="00BB6EE7"/>
    <w:rsid w:val="00BC091A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7628"/>
    <w:rsid w:val="00C21BCC"/>
    <w:rsid w:val="00C258D2"/>
    <w:rsid w:val="00C26413"/>
    <w:rsid w:val="00C26664"/>
    <w:rsid w:val="00C27968"/>
    <w:rsid w:val="00C34966"/>
    <w:rsid w:val="00C363CF"/>
    <w:rsid w:val="00C4163C"/>
    <w:rsid w:val="00C4171F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8"/>
    <w:rsid w:val="00C8554E"/>
    <w:rsid w:val="00C85891"/>
    <w:rsid w:val="00C86359"/>
    <w:rsid w:val="00C87CC2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2CC4"/>
    <w:rsid w:val="00CC47E1"/>
    <w:rsid w:val="00CD236D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5BB"/>
    <w:rsid w:val="00D56C49"/>
    <w:rsid w:val="00D57FF4"/>
    <w:rsid w:val="00D607E2"/>
    <w:rsid w:val="00D63413"/>
    <w:rsid w:val="00D64647"/>
    <w:rsid w:val="00D71F7C"/>
    <w:rsid w:val="00D752E7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512F"/>
    <w:rsid w:val="00E16483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1C91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B244C"/>
    <w:rsid w:val="00EB34D2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50EE2"/>
    <w:rsid w:val="00F57F5C"/>
    <w:rsid w:val="00F60545"/>
    <w:rsid w:val="00F6581B"/>
    <w:rsid w:val="00F65ABE"/>
    <w:rsid w:val="00F71AF1"/>
    <w:rsid w:val="00F7551E"/>
    <w:rsid w:val="00F84DFF"/>
    <w:rsid w:val="00F8671B"/>
    <w:rsid w:val="00F86871"/>
    <w:rsid w:val="00F91897"/>
    <w:rsid w:val="00F942EB"/>
    <w:rsid w:val="00F95E7A"/>
    <w:rsid w:val="00F95FA3"/>
    <w:rsid w:val="00F96CFF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3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po.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rv-delo/delo/getfile.aspx/10204186/(https:/adu.by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po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ipo.by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9AB6-9D91-4EDA-BDEB-2C963AA8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Боричева И.В.</cp:lastModifiedBy>
  <cp:revision>2</cp:revision>
  <cp:lastPrinted>2022-08-29T14:40:00Z</cp:lastPrinted>
  <dcterms:created xsi:type="dcterms:W3CDTF">2022-09-26T13:27:00Z</dcterms:created>
  <dcterms:modified xsi:type="dcterms:W3CDTF">2022-09-26T13:27:00Z</dcterms:modified>
</cp:coreProperties>
</file>