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ACE38" w14:textId="77777777" w:rsidR="009F77CE" w:rsidRPr="005262A9" w:rsidRDefault="009F77CE" w:rsidP="00A8334D">
      <w:pPr>
        <w:widowControl w:val="0"/>
        <w:spacing w:line="264" w:lineRule="auto"/>
        <w:jc w:val="center"/>
        <w:rPr>
          <w:sz w:val="28"/>
          <w:szCs w:val="28"/>
        </w:rPr>
      </w:pPr>
      <w:r w:rsidRPr="005262A9">
        <w:rPr>
          <w:sz w:val="28"/>
          <w:szCs w:val="28"/>
        </w:rPr>
        <w:t>Министерство образования Республики Беларусь</w:t>
      </w:r>
    </w:p>
    <w:p w14:paraId="2E962CB0" w14:textId="77777777" w:rsidR="009F77CE" w:rsidRPr="005262A9" w:rsidRDefault="009F77CE" w:rsidP="00A8334D">
      <w:pPr>
        <w:widowControl w:val="0"/>
        <w:spacing w:line="264" w:lineRule="auto"/>
        <w:jc w:val="center"/>
        <w:rPr>
          <w:sz w:val="28"/>
          <w:szCs w:val="28"/>
        </w:rPr>
      </w:pPr>
      <w:r w:rsidRPr="005262A9">
        <w:rPr>
          <w:sz w:val="28"/>
          <w:szCs w:val="28"/>
        </w:rPr>
        <w:t>Государственное учреждение образования</w:t>
      </w:r>
    </w:p>
    <w:p w14:paraId="523D169B" w14:textId="77777777" w:rsidR="009F77CE" w:rsidRPr="005262A9" w:rsidRDefault="009F77CE" w:rsidP="00A8334D">
      <w:pPr>
        <w:widowControl w:val="0"/>
        <w:spacing w:line="264" w:lineRule="auto"/>
        <w:jc w:val="center"/>
        <w:rPr>
          <w:sz w:val="28"/>
          <w:szCs w:val="28"/>
        </w:rPr>
      </w:pPr>
      <w:r w:rsidRPr="005262A9">
        <w:rPr>
          <w:sz w:val="28"/>
          <w:szCs w:val="28"/>
        </w:rPr>
        <w:t>«Академия образования»</w:t>
      </w:r>
    </w:p>
    <w:p w14:paraId="0C991AC5" w14:textId="77777777" w:rsidR="009F77CE" w:rsidRPr="005262A9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68A49E9A" w14:textId="77777777" w:rsidR="009F77CE" w:rsidRPr="005262A9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0E656C24" w14:textId="77777777" w:rsidR="009F77CE" w:rsidRPr="005262A9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63F24DA9" w14:textId="77777777" w:rsidR="009F77CE" w:rsidRPr="005262A9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619A2927" w14:textId="77777777" w:rsidR="009F77CE" w:rsidRPr="005262A9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7229B86C" w14:textId="77777777" w:rsidR="009F77CE" w:rsidRPr="005262A9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4594FFB8" w14:textId="77777777" w:rsidR="009F77CE" w:rsidRPr="005262A9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002312AF" w14:textId="77777777" w:rsidR="009F77CE" w:rsidRPr="005262A9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5C907912" w14:textId="77777777" w:rsidR="009F77CE" w:rsidRPr="005262A9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2D819BE8" w14:textId="77777777" w:rsidR="009F77CE" w:rsidRPr="005262A9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6046D883" w14:textId="77777777" w:rsidR="009F77CE" w:rsidRPr="005262A9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18ED1380" w14:textId="77777777" w:rsidR="009F77CE" w:rsidRPr="005262A9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5A11DD48" w14:textId="77777777" w:rsidR="009F77CE" w:rsidRPr="0057403D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  <w:r w:rsidRPr="0057403D">
        <w:rPr>
          <w:b/>
          <w:sz w:val="28"/>
          <w:szCs w:val="28"/>
        </w:rPr>
        <w:t xml:space="preserve">«Апробация </w:t>
      </w:r>
      <w:r w:rsidR="00C8378A" w:rsidRPr="0057403D">
        <w:rPr>
          <w:b/>
          <w:sz w:val="28"/>
          <w:szCs w:val="28"/>
        </w:rPr>
        <w:t>модели</w:t>
      </w:r>
      <w:r w:rsidRPr="0057403D">
        <w:rPr>
          <w:b/>
          <w:sz w:val="28"/>
          <w:szCs w:val="28"/>
        </w:rPr>
        <w:t xml:space="preserve"> концентрированного обучения </w:t>
      </w:r>
    </w:p>
    <w:p w14:paraId="7A62ED71" w14:textId="77777777" w:rsidR="009F77CE" w:rsidRPr="0057403D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  <w:r w:rsidRPr="0057403D">
        <w:rPr>
          <w:b/>
          <w:sz w:val="28"/>
          <w:szCs w:val="28"/>
        </w:rPr>
        <w:t xml:space="preserve">на </w:t>
      </w:r>
      <w:r w:rsidRPr="0057403D">
        <w:rPr>
          <w:b/>
          <w:sz w:val="28"/>
          <w:szCs w:val="28"/>
          <w:lang w:val="en-US"/>
        </w:rPr>
        <w:t>III</w:t>
      </w:r>
      <w:r w:rsidRPr="0057403D">
        <w:rPr>
          <w:b/>
          <w:sz w:val="28"/>
          <w:szCs w:val="28"/>
        </w:rPr>
        <w:t xml:space="preserve"> ступени общего среднего образования» </w:t>
      </w:r>
    </w:p>
    <w:p w14:paraId="403C0388" w14:textId="77777777" w:rsidR="00952DD4" w:rsidRPr="009F77CE" w:rsidRDefault="00952DD4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  <w:r w:rsidRPr="0057403D">
        <w:rPr>
          <w:b/>
          <w:sz w:val="28"/>
          <w:szCs w:val="28"/>
        </w:rPr>
        <w:t>(2024-202</w:t>
      </w:r>
      <w:r w:rsidR="00F2268B" w:rsidRPr="0057403D">
        <w:rPr>
          <w:b/>
          <w:sz w:val="28"/>
          <w:szCs w:val="28"/>
        </w:rPr>
        <w:t>9</w:t>
      </w:r>
      <w:r w:rsidRPr="0057403D">
        <w:rPr>
          <w:b/>
          <w:sz w:val="28"/>
          <w:szCs w:val="28"/>
        </w:rPr>
        <w:t>)</w:t>
      </w:r>
    </w:p>
    <w:p w14:paraId="59605F6E" w14:textId="77777777" w:rsidR="009F77CE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6139F5CC" w14:textId="77777777" w:rsidR="009F77CE" w:rsidRPr="005262A9" w:rsidRDefault="009F77CE" w:rsidP="00A8334D">
      <w:pPr>
        <w:widowControl w:val="0"/>
        <w:spacing w:line="264" w:lineRule="auto"/>
        <w:ind w:left="3828"/>
        <w:jc w:val="right"/>
        <w:rPr>
          <w:b/>
          <w:sz w:val="28"/>
          <w:szCs w:val="28"/>
        </w:rPr>
      </w:pPr>
    </w:p>
    <w:p w14:paraId="07977019" w14:textId="77777777" w:rsidR="009F77CE" w:rsidRPr="005262A9" w:rsidRDefault="009F77CE" w:rsidP="00A8334D">
      <w:pPr>
        <w:widowControl w:val="0"/>
        <w:spacing w:line="264" w:lineRule="auto"/>
        <w:ind w:left="3828"/>
        <w:jc w:val="right"/>
        <w:rPr>
          <w:b/>
          <w:sz w:val="28"/>
          <w:szCs w:val="28"/>
        </w:rPr>
      </w:pPr>
    </w:p>
    <w:p w14:paraId="57B43284" w14:textId="77777777" w:rsidR="009F77CE" w:rsidRPr="00134B58" w:rsidRDefault="009F77CE" w:rsidP="00A8334D">
      <w:pPr>
        <w:widowControl w:val="0"/>
        <w:spacing w:line="264" w:lineRule="auto"/>
        <w:ind w:left="3828"/>
        <w:jc w:val="right"/>
        <w:rPr>
          <w:b/>
          <w:sz w:val="28"/>
          <w:szCs w:val="28"/>
        </w:rPr>
      </w:pPr>
      <w:r w:rsidRPr="00134B58">
        <w:rPr>
          <w:b/>
          <w:sz w:val="28"/>
          <w:szCs w:val="28"/>
        </w:rPr>
        <w:t>Руководител</w:t>
      </w:r>
      <w:r w:rsidR="00134B58" w:rsidRPr="00134B58">
        <w:rPr>
          <w:b/>
          <w:sz w:val="28"/>
          <w:szCs w:val="28"/>
        </w:rPr>
        <w:t>и</w:t>
      </w:r>
      <w:r w:rsidRPr="00134B58">
        <w:rPr>
          <w:b/>
          <w:sz w:val="28"/>
          <w:szCs w:val="28"/>
        </w:rPr>
        <w:t xml:space="preserve"> экспериментального проекта: </w:t>
      </w:r>
    </w:p>
    <w:p w14:paraId="3702DE13" w14:textId="77777777" w:rsidR="009F77CE" w:rsidRPr="00134B58" w:rsidRDefault="009F77CE" w:rsidP="00A8334D">
      <w:pPr>
        <w:widowControl w:val="0"/>
        <w:spacing w:line="264" w:lineRule="auto"/>
        <w:ind w:left="3828"/>
        <w:jc w:val="both"/>
        <w:rPr>
          <w:sz w:val="28"/>
          <w:szCs w:val="28"/>
        </w:rPr>
      </w:pPr>
      <w:r w:rsidRPr="00134B58">
        <w:rPr>
          <w:sz w:val="28"/>
          <w:szCs w:val="28"/>
        </w:rPr>
        <w:t xml:space="preserve"> </w:t>
      </w:r>
    </w:p>
    <w:p w14:paraId="040E5CDE" w14:textId="77777777" w:rsidR="009F77CE" w:rsidRPr="00134B58" w:rsidRDefault="009F77CE" w:rsidP="00A8334D">
      <w:pPr>
        <w:widowControl w:val="0"/>
        <w:spacing w:line="264" w:lineRule="auto"/>
        <w:ind w:left="3828"/>
        <w:jc w:val="both"/>
        <w:rPr>
          <w:sz w:val="28"/>
          <w:szCs w:val="28"/>
        </w:rPr>
      </w:pPr>
      <w:r w:rsidRPr="00134B58">
        <w:rPr>
          <w:b/>
          <w:sz w:val="28"/>
          <w:szCs w:val="28"/>
        </w:rPr>
        <w:t xml:space="preserve">Зеленко Ольга Владимировна, </w:t>
      </w:r>
      <w:r w:rsidRPr="00134B58">
        <w:rPr>
          <w:sz w:val="28"/>
          <w:szCs w:val="28"/>
        </w:rPr>
        <w:t xml:space="preserve">проректор по научной работе </w:t>
      </w:r>
      <w:r w:rsidR="00B559D7" w:rsidRPr="00134B58">
        <w:rPr>
          <w:sz w:val="28"/>
          <w:szCs w:val="28"/>
        </w:rPr>
        <w:t>государственного учреждения образования «</w:t>
      </w:r>
      <w:r w:rsidRPr="00134B58">
        <w:rPr>
          <w:sz w:val="28"/>
          <w:szCs w:val="28"/>
        </w:rPr>
        <w:t>Академи</w:t>
      </w:r>
      <w:r w:rsidR="00B559D7" w:rsidRPr="00134B58">
        <w:rPr>
          <w:sz w:val="28"/>
          <w:szCs w:val="28"/>
        </w:rPr>
        <w:t>я</w:t>
      </w:r>
      <w:r w:rsidRPr="00134B58">
        <w:rPr>
          <w:sz w:val="28"/>
          <w:szCs w:val="28"/>
        </w:rPr>
        <w:t xml:space="preserve"> образования</w:t>
      </w:r>
      <w:r w:rsidR="00B559D7" w:rsidRPr="00134B58">
        <w:rPr>
          <w:sz w:val="28"/>
          <w:szCs w:val="28"/>
        </w:rPr>
        <w:t>»</w:t>
      </w:r>
      <w:r w:rsidR="00952DD4" w:rsidRPr="00134B58">
        <w:rPr>
          <w:sz w:val="28"/>
          <w:szCs w:val="28"/>
        </w:rPr>
        <w:t>, доктор педагогических наук, доцент</w:t>
      </w:r>
      <w:r w:rsidR="00134B58" w:rsidRPr="00134B58">
        <w:rPr>
          <w:sz w:val="28"/>
          <w:szCs w:val="28"/>
        </w:rPr>
        <w:t>;</w:t>
      </w:r>
    </w:p>
    <w:p w14:paraId="360D5B95" w14:textId="77777777" w:rsidR="00134B58" w:rsidRPr="00134B58" w:rsidRDefault="00134B58" w:rsidP="00A8334D">
      <w:pPr>
        <w:widowControl w:val="0"/>
        <w:spacing w:line="264" w:lineRule="auto"/>
        <w:ind w:left="3828"/>
        <w:jc w:val="both"/>
        <w:rPr>
          <w:b/>
          <w:sz w:val="28"/>
          <w:szCs w:val="28"/>
        </w:rPr>
      </w:pPr>
    </w:p>
    <w:p w14:paraId="397F400A" w14:textId="77777777" w:rsidR="00134B58" w:rsidRPr="00134B58" w:rsidRDefault="00134B58" w:rsidP="00A8334D">
      <w:pPr>
        <w:widowControl w:val="0"/>
        <w:spacing w:line="264" w:lineRule="auto"/>
        <w:ind w:left="3828"/>
        <w:jc w:val="both"/>
        <w:rPr>
          <w:b/>
          <w:sz w:val="28"/>
          <w:szCs w:val="28"/>
        </w:rPr>
      </w:pPr>
      <w:r w:rsidRPr="00134B58">
        <w:rPr>
          <w:b/>
          <w:sz w:val="28"/>
          <w:szCs w:val="28"/>
        </w:rPr>
        <w:t xml:space="preserve">Короткевич Вячеслав Иванович, </w:t>
      </w:r>
      <w:r w:rsidRPr="00134B58">
        <w:rPr>
          <w:iCs/>
          <w:sz w:val="28"/>
          <w:szCs w:val="28"/>
        </w:rPr>
        <w:t xml:space="preserve">заведующий сектором сопровождения НИКО и международных исследований качества образования центра оценки качества образования </w:t>
      </w:r>
      <w:r w:rsidRPr="00134B58">
        <w:rPr>
          <w:sz w:val="28"/>
          <w:szCs w:val="28"/>
        </w:rPr>
        <w:t>государственного учреждения образования «Академия образования»</w:t>
      </w:r>
    </w:p>
    <w:p w14:paraId="61C8A276" w14:textId="77777777" w:rsidR="009F77CE" w:rsidRPr="005262A9" w:rsidRDefault="009F77CE" w:rsidP="00A8334D">
      <w:pPr>
        <w:widowControl w:val="0"/>
        <w:spacing w:line="264" w:lineRule="auto"/>
        <w:ind w:left="3828"/>
        <w:jc w:val="both"/>
        <w:rPr>
          <w:b/>
          <w:sz w:val="28"/>
          <w:szCs w:val="28"/>
        </w:rPr>
      </w:pPr>
    </w:p>
    <w:p w14:paraId="690D791C" w14:textId="77777777" w:rsidR="009F77CE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44EC04C2" w14:textId="77777777" w:rsidR="00952DD4" w:rsidRDefault="00952DD4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2D7F5B4C" w14:textId="77777777" w:rsidR="00952DD4" w:rsidRPr="005262A9" w:rsidRDefault="00952DD4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09DE3DC4" w14:textId="77777777" w:rsidR="009F77CE" w:rsidRPr="005262A9" w:rsidRDefault="009F77CE" w:rsidP="00A8334D">
      <w:pPr>
        <w:widowControl w:val="0"/>
        <w:spacing w:line="264" w:lineRule="auto"/>
        <w:jc w:val="center"/>
        <w:rPr>
          <w:b/>
          <w:sz w:val="28"/>
          <w:szCs w:val="28"/>
        </w:rPr>
      </w:pPr>
      <w:r w:rsidRPr="005262A9">
        <w:rPr>
          <w:b/>
          <w:sz w:val="28"/>
          <w:szCs w:val="28"/>
        </w:rPr>
        <w:t xml:space="preserve">Минск 2024 </w:t>
      </w:r>
    </w:p>
    <w:p w14:paraId="2DF442CC" w14:textId="77777777" w:rsidR="0085345C" w:rsidRPr="00D51927" w:rsidRDefault="009F77CE" w:rsidP="00CB3824">
      <w:pPr>
        <w:widowControl w:val="0"/>
        <w:spacing w:before="120" w:after="120"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85345C" w:rsidRPr="00D51927">
        <w:rPr>
          <w:b/>
          <w:sz w:val="28"/>
          <w:szCs w:val="28"/>
        </w:rPr>
        <w:lastRenderedPageBreak/>
        <w:t>ЭКСПЕРИМЕНТАЛЬНЫЙ ПРОЕКТ</w:t>
      </w:r>
    </w:p>
    <w:p w14:paraId="0EB3679A" w14:textId="77777777" w:rsidR="00952DD4" w:rsidRDefault="00952DD4" w:rsidP="00CB3824">
      <w:pPr>
        <w:widowControl w:val="0"/>
        <w:spacing w:line="288" w:lineRule="auto"/>
        <w:ind w:firstLine="709"/>
        <w:jc w:val="both"/>
        <w:rPr>
          <w:b/>
          <w:sz w:val="28"/>
          <w:szCs w:val="28"/>
        </w:rPr>
      </w:pPr>
    </w:p>
    <w:p w14:paraId="139A2A1B" w14:textId="77777777" w:rsidR="0085345C" w:rsidRPr="00D51927" w:rsidRDefault="00952DD4" w:rsidP="00CB3824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Полное н</w:t>
      </w:r>
      <w:r w:rsidR="0085345C" w:rsidRPr="00D51927">
        <w:rPr>
          <w:b/>
          <w:sz w:val="28"/>
          <w:szCs w:val="28"/>
        </w:rPr>
        <w:t>азвание проекта:</w:t>
      </w:r>
      <w:r w:rsidR="0085345C" w:rsidRPr="00D51927">
        <w:rPr>
          <w:sz w:val="28"/>
          <w:szCs w:val="28"/>
        </w:rPr>
        <w:t xml:space="preserve"> </w:t>
      </w:r>
      <w:r w:rsidR="0085345C" w:rsidRPr="00952DD4">
        <w:rPr>
          <w:sz w:val="28"/>
          <w:szCs w:val="28"/>
        </w:rPr>
        <w:t>«</w:t>
      </w:r>
      <w:r w:rsidRPr="00C8378A">
        <w:rPr>
          <w:sz w:val="28"/>
          <w:szCs w:val="28"/>
        </w:rPr>
        <w:t xml:space="preserve">Апробация </w:t>
      </w:r>
      <w:r w:rsidR="00C8378A" w:rsidRPr="00C8378A">
        <w:rPr>
          <w:sz w:val="28"/>
          <w:szCs w:val="28"/>
        </w:rPr>
        <w:t>модели</w:t>
      </w:r>
      <w:r w:rsidRPr="00952DD4">
        <w:rPr>
          <w:sz w:val="28"/>
          <w:szCs w:val="28"/>
        </w:rPr>
        <w:t xml:space="preserve"> концентрированного обучения на </w:t>
      </w:r>
      <w:r w:rsidRPr="00952DD4">
        <w:rPr>
          <w:sz w:val="28"/>
          <w:szCs w:val="28"/>
          <w:lang w:val="en-US"/>
        </w:rPr>
        <w:t>III</w:t>
      </w:r>
      <w:r w:rsidRPr="00952DD4">
        <w:rPr>
          <w:sz w:val="28"/>
          <w:szCs w:val="28"/>
        </w:rPr>
        <w:t xml:space="preserve"> ступени общего среднего образовани</w:t>
      </w:r>
      <w:r w:rsidR="0085345C" w:rsidRPr="00D51927">
        <w:rPr>
          <w:sz w:val="28"/>
          <w:szCs w:val="28"/>
        </w:rPr>
        <w:t>я</w:t>
      </w:r>
      <w:r w:rsidR="00807C56" w:rsidRPr="00D51927">
        <w:rPr>
          <w:sz w:val="28"/>
          <w:szCs w:val="28"/>
        </w:rPr>
        <w:t>»</w:t>
      </w:r>
      <w:r w:rsidR="0085345C" w:rsidRPr="00D51927">
        <w:rPr>
          <w:sz w:val="28"/>
          <w:szCs w:val="28"/>
        </w:rPr>
        <w:t xml:space="preserve"> (202</w:t>
      </w:r>
      <w:r>
        <w:rPr>
          <w:sz w:val="28"/>
          <w:szCs w:val="28"/>
        </w:rPr>
        <w:t>4–</w:t>
      </w:r>
      <w:r w:rsidR="0085345C" w:rsidRPr="00F12D76">
        <w:rPr>
          <w:sz w:val="28"/>
          <w:szCs w:val="28"/>
        </w:rPr>
        <w:t>202</w:t>
      </w:r>
      <w:r w:rsidR="00C8378A" w:rsidRPr="00F12D76">
        <w:rPr>
          <w:sz w:val="28"/>
          <w:szCs w:val="28"/>
        </w:rPr>
        <w:t>9</w:t>
      </w:r>
      <w:r w:rsidRPr="00F12D76">
        <w:rPr>
          <w:sz w:val="28"/>
          <w:szCs w:val="28"/>
        </w:rPr>
        <w:t xml:space="preserve"> </w:t>
      </w:r>
      <w:r w:rsidR="0085345C" w:rsidRPr="00F12D76">
        <w:rPr>
          <w:sz w:val="28"/>
          <w:szCs w:val="28"/>
        </w:rPr>
        <w:t>гг.)</w:t>
      </w:r>
      <w:r>
        <w:rPr>
          <w:sz w:val="28"/>
          <w:szCs w:val="28"/>
        </w:rPr>
        <w:t>.</w:t>
      </w:r>
    </w:p>
    <w:p w14:paraId="628F494F" w14:textId="77777777" w:rsidR="00F12D76" w:rsidRDefault="00952DD4" w:rsidP="00CB3824">
      <w:pPr>
        <w:widowControl w:val="0"/>
        <w:spacing w:line="288" w:lineRule="auto"/>
        <w:ind w:firstLine="709"/>
        <w:jc w:val="both"/>
        <w:rPr>
          <w:b/>
          <w:sz w:val="28"/>
          <w:szCs w:val="28"/>
        </w:rPr>
      </w:pPr>
      <w:r w:rsidRPr="00952DD4">
        <w:rPr>
          <w:b/>
          <w:sz w:val="28"/>
          <w:szCs w:val="28"/>
        </w:rPr>
        <w:t>Данные о руководител</w:t>
      </w:r>
      <w:r w:rsidR="00F12D76">
        <w:rPr>
          <w:b/>
          <w:sz w:val="28"/>
          <w:szCs w:val="28"/>
        </w:rPr>
        <w:t>ях</w:t>
      </w:r>
      <w:r w:rsidR="0085345C" w:rsidRPr="00952DD4">
        <w:rPr>
          <w:b/>
          <w:sz w:val="28"/>
          <w:szCs w:val="28"/>
        </w:rPr>
        <w:t>:</w:t>
      </w:r>
      <w:r w:rsidRPr="00952DD4">
        <w:rPr>
          <w:b/>
          <w:sz w:val="28"/>
          <w:szCs w:val="28"/>
        </w:rPr>
        <w:t xml:space="preserve"> </w:t>
      </w:r>
    </w:p>
    <w:p w14:paraId="7B2BF5CE" w14:textId="531A6966" w:rsidR="00F92244" w:rsidRDefault="00952DD4" w:rsidP="00CB3824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952DD4">
        <w:rPr>
          <w:sz w:val="28"/>
          <w:szCs w:val="28"/>
        </w:rPr>
        <w:t xml:space="preserve">Зеленко Ольга Владимировна, проректор по научной работе </w:t>
      </w:r>
      <w:r>
        <w:rPr>
          <w:sz w:val="28"/>
          <w:szCs w:val="28"/>
        </w:rPr>
        <w:t>государственного учреждения образования «</w:t>
      </w:r>
      <w:r w:rsidRPr="00952DD4">
        <w:rPr>
          <w:sz w:val="28"/>
          <w:szCs w:val="28"/>
        </w:rPr>
        <w:t>Академи</w:t>
      </w:r>
      <w:r>
        <w:rPr>
          <w:sz w:val="28"/>
          <w:szCs w:val="28"/>
        </w:rPr>
        <w:t>я</w:t>
      </w:r>
      <w:r w:rsidRPr="00952DD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»</w:t>
      </w:r>
      <w:r w:rsidRPr="00952DD4">
        <w:rPr>
          <w:sz w:val="28"/>
          <w:szCs w:val="28"/>
        </w:rPr>
        <w:t>, доктор педагогических наук, доцент</w:t>
      </w:r>
      <w:r w:rsidR="00F12D76">
        <w:rPr>
          <w:sz w:val="28"/>
          <w:szCs w:val="28"/>
        </w:rPr>
        <w:t xml:space="preserve"> </w:t>
      </w:r>
      <w:r w:rsidR="00F92244" w:rsidRPr="00F92244">
        <w:rPr>
          <w:sz w:val="28"/>
          <w:szCs w:val="28"/>
        </w:rPr>
        <w:t>(</w:t>
      </w:r>
      <w:r w:rsidR="00C8378A">
        <w:rPr>
          <w:sz w:val="28"/>
          <w:szCs w:val="28"/>
        </w:rPr>
        <w:t>8</w:t>
      </w:r>
      <w:r w:rsidR="00F92244" w:rsidRPr="00F92244">
        <w:rPr>
          <w:sz w:val="28"/>
          <w:szCs w:val="28"/>
        </w:rPr>
        <w:t xml:space="preserve"> </w:t>
      </w:r>
      <w:r w:rsidR="00C8378A">
        <w:rPr>
          <w:sz w:val="28"/>
          <w:szCs w:val="28"/>
        </w:rPr>
        <w:t>(0</w:t>
      </w:r>
      <w:r w:rsidR="00F92244" w:rsidRPr="00F92244">
        <w:rPr>
          <w:sz w:val="28"/>
          <w:szCs w:val="28"/>
        </w:rPr>
        <w:t>17</w:t>
      </w:r>
      <w:r w:rsidR="00C8378A">
        <w:rPr>
          <w:sz w:val="28"/>
          <w:szCs w:val="28"/>
        </w:rPr>
        <w:t>) 200 74 76, 8 (017) 229 19 37)</w:t>
      </w:r>
      <w:r w:rsidR="00F12D76">
        <w:rPr>
          <w:sz w:val="28"/>
          <w:szCs w:val="28"/>
        </w:rPr>
        <w:t>;</w:t>
      </w:r>
    </w:p>
    <w:p w14:paraId="38B1E27C" w14:textId="1A5BE764" w:rsidR="00F12D76" w:rsidRPr="00952DD4" w:rsidRDefault="00F12D76" w:rsidP="00CB3824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Короткевич Вячеслав Иванович, </w:t>
      </w:r>
      <w:r w:rsidRPr="00134B58">
        <w:rPr>
          <w:iCs/>
          <w:sz w:val="28"/>
          <w:szCs w:val="28"/>
        </w:rPr>
        <w:t xml:space="preserve">заведующий сектором сопровождения НИКО и международных исследований качества образования центра оценки качества образования </w:t>
      </w:r>
      <w:r w:rsidRPr="00134B58">
        <w:rPr>
          <w:sz w:val="28"/>
          <w:szCs w:val="28"/>
        </w:rPr>
        <w:t>государственного учреждения образования «Академия образования»</w:t>
      </w:r>
      <w:r>
        <w:rPr>
          <w:sz w:val="28"/>
          <w:szCs w:val="28"/>
        </w:rPr>
        <w:t xml:space="preserve"> (8</w:t>
      </w:r>
      <w:r w:rsidR="00A8334D">
        <w:rPr>
          <w:sz w:val="28"/>
          <w:szCs w:val="28"/>
        </w:rPr>
        <w:t xml:space="preserve"> (017) 200 66 33)</w:t>
      </w:r>
    </w:p>
    <w:p w14:paraId="6081D133" w14:textId="77777777" w:rsidR="008E1B90" w:rsidRPr="00D51927" w:rsidRDefault="008E1B90" w:rsidP="00CB3824">
      <w:pPr>
        <w:widowControl w:val="0"/>
        <w:spacing w:before="120" w:after="120" w:line="288" w:lineRule="auto"/>
        <w:jc w:val="both"/>
        <w:rPr>
          <w:sz w:val="28"/>
          <w:szCs w:val="28"/>
          <w:lang w:val="be-BY"/>
        </w:rPr>
      </w:pPr>
    </w:p>
    <w:p w14:paraId="6F438AFC" w14:textId="77777777" w:rsidR="0085345C" w:rsidRPr="00D51927" w:rsidRDefault="0085345C" w:rsidP="00CB3824">
      <w:pPr>
        <w:widowControl w:val="0"/>
        <w:spacing w:line="288" w:lineRule="auto"/>
        <w:ind w:firstLine="709"/>
        <w:jc w:val="both"/>
        <w:rPr>
          <w:b/>
          <w:sz w:val="28"/>
          <w:szCs w:val="28"/>
        </w:rPr>
      </w:pPr>
      <w:r w:rsidRPr="00D51927">
        <w:rPr>
          <w:b/>
          <w:sz w:val="28"/>
          <w:szCs w:val="28"/>
        </w:rPr>
        <w:t>Перечень учреждений образования, на базе которых планируется осуществление экспериментальной деятельности:</w:t>
      </w:r>
    </w:p>
    <w:p w14:paraId="0B3B98BB" w14:textId="19804604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>Государственное учреждение образования «Ветринская средняя школа имени Д.</w:t>
      </w:r>
      <w:r w:rsidR="00F255BE">
        <w:rPr>
          <w:sz w:val="28"/>
          <w:szCs w:val="28"/>
        </w:rPr>
        <w:t xml:space="preserve"> </w:t>
      </w:r>
      <w:r w:rsidRPr="0058246A">
        <w:rPr>
          <w:sz w:val="28"/>
          <w:szCs w:val="28"/>
        </w:rPr>
        <w:t>В.</w:t>
      </w:r>
      <w:r w:rsidR="00F255BE">
        <w:rPr>
          <w:sz w:val="28"/>
          <w:szCs w:val="28"/>
        </w:rPr>
        <w:t xml:space="preserve"> </w:t>
      </w:r>
      <w:proofErr w:type="spellStart"/>
      <w:r w:rsidRPr="0058246A">
        <w:rPr>
          <w:sz w:val="28"/>
          <w:szCs w:val="28"/>
        </w:rPr>
        <w:t>Тябута</w:t>
      </w:r>
      <w:proofErr w:type="spellEnd"/>
      <w:r w:rsidRPr="0058246A">
        <w:rPr>
          <w:sz w:val="28"/>
          <w:szCs w:val="28"/>
        </w:rPr>
        <w:t xml:space="preserve"> Полоцкого района»</w:t>
      </w:r>
      <w:r w:rsidR="00B1218E">
        <w:rPr>
          <w:sz w:val="28"/>
          <w:szCs w:val="28"/>
        </w:rPr>
        <w:t>;</w:t>
      </w:r>
    </w:p>
    <w:p w14:paraId="085EF921" w14:textId="690AB60E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>Государственное учреждение образования «Гимназия № 1 г.</w:t>
      </w:r>
      <w:r w:rsidR="00F255BE">
        <w:rPr>
          <w:sz w:val="28"/>
          <w:szCs w:val="28"/>
        </w:rPr>
        <w:t xml:space="preserve"> </w:t>
      </w:r>
      <w:r w:rsidRPr="0058246A">
        <w:rPr>
          <w:sz w:val="28"/>
          <w:szCs w:val="28"/>
        </w:rPr>
        <w:t>Борисова»</w:t>
      </w:r>
      <w:r w:rsidR="00B1218E">
        <w:rPr>
          <w:sz w:val="28"/>
          <w:szCs w:val="28"/>
        </w:rPr>
        <w:t>;</w:t>
      </w:r>
    </w:p>
    <w:p w14:paraId="3E882D7F" w14:textId="29367512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>Государственное учреждение образования «Гимназия № 1 г.</w:t>
      </w:r>
      <w:r w:rsidR="00F255BE">
        <w:rPr>
          <w:sz w:val="28"/>
          <w:szCs w:val="28"/>
        </w:rPr>
        <w:t xml:space="preserve"> </w:t>
      </w:r>
      <w:r w:rsidRPr="0058246A">
        <w:rPr>
          <w:sz w:val="28"/>
          <w:szCs w:val="28"/>
        </w:rPr>
        <w:t>Витебска имени Ж.</w:t>
      </w:r>
      <w:r w:rsidR="00F255BE">
        <w:rPr>
          <w:sz w:val="28"/>
          <w:szCs w:val="28"/>
        </w:rPr>
        <w:t xml:space="preserve"> </w:t>
      </w:r>
      <w:r w:rsidRPr="0058246A">
        <w:rPr>
          <w:sz w:val="28"/>
          <w:szCs w:val="28"/>
        </w:rPr>
        <w:t>И.</w:t>
      </w:r>
      <w:r w:rsidR="00F255BE">
        <w:rPr>
          <w:sz w:val="28"/>
          <w:szCs w:val="28"/>
        </w:rPr>
        <w:t xml:space="preserve"> </w:t>
      </w:r>
      <w:r w:rsidRPr="0058246A">
        <w:rPr>
          <w:sz w:val="28"/>
          <w:szCs w:val="28"/>
        </w:rPr>
        <w:t>Алфёрова»</w:t>
      </w:r>
      <w:r w:rsidR="00B1218E">
        <w:rPr>
          <w:sz w:val="28"/>
          <w:szCs w:val="28"/>
        </w:rPr>
        <w:t>;</w:t>
      </w:r>
    </w:p>
    <w:p w14:paraId="0946380F" w14:textId="2935FE05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 xml:space="preserve">Государственное учреждение образования «Гимназия № 1 имени </w:t>
      </w:r>
      <w:proofErr w:type="spellStart"/>
      <w:r w:rsidRPr="0058246A">
        <w:rPr>
          <w:sz w:val="28"/>
          <w:szCs w:val="28"/>
        </w:rPr>
        <w:t>Ф.Скорины</w:t>
      </w:r>
      <w:proofErr w:type="spellEnd"/>
      <w:r w:rsidRPr="0058246A">
        <w:rPr>
          <w:sz w:val="28"/>
          <w:szCs w:val="28"/>
        </w:rPr>
        <w:t xml:space="preserve"> г.</w:t>
      </w:r>
      <w:r w:rsidR="00F255BE">
        <w:rPr>
          <w:sz w:val="28"/>
          <w:szCs w:val="28"/>
        </w:rPr>
        <w:t xml:space="preserve"> </w:t>
      </w:r>
      <w:r w:rsidRPr="0058246A">
        <w:rPr>
          <w:sz w:val="28"/>
          <w:szCs w:val="28"/>
        </w:rPr>
        <w:t>Минска»</w:t>
      </w:r>
      <w:r w:rsidR="00B1218E">
        <w:rPr>
          <w:sz w:val="28"/>
          <w:szCs w:val="28"/>
        </w:rPr>
        <w:t>;</w:t>
      </w:r>
    </w:p>
    <w:p w14:paraId="65E13F89" w14:textId="4CC0470E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>Государственное учреждение образования «Гимназия № 1 г.</w:t>
      </w:r>
      <w:r w:rsidR="00F255BE">
        <w:rPr>
          <w:sz w:val="28"/>
          <w:szCs w:val="28"/>
        </w:rPr>
        <w:t xml:space="preserve"> </w:t>
      </w:r>
      <w:proofErr w:type="spellStart"/>
      <w:r w:rsidRPr="0058246A">
        <w:rPr>
          <w:sz w:val="28"/>
          <w:szCs w:val="28"/>
        </w:rPr>
        <w:t>Новогрудка</w:t>
      </w:r>
      <w:proofErr w:type="spellEnd"/>
      <w:r w:rsidRPr="0058246A">
        <w:rPr>
          <w:sz w:val="28"/>
          <w:szCs w:val="28"/>
        </w:rPr>
        <w:t>»</w:t>
      </w:r>
      <w:r w:rsidR="00B1218E">
        <w:rPr>
          <w:sz w:val="28"/>
          <w:szCs w:val="28"/>
        </w:rPr>
        <w:t>;</w:t>
      </w:r>
    </w:p>
    <w:p w14:paraId="0D4F4B6E" w14:textId="0772BC21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>Государственное учреждение образования «Гимназия № 5 г.</w:t>
      </w:r>
      <w:r w:rsidR="00F255BE">
        <w:rPr>
          <w:sz w:val="28"/>
          <w:szCs w:val="28"/>
        </w:rPr>
        <w:t xml:space="preserve"> </w:t>
      </w:r>
      <w:r w:rsidRPr="0058246A">
        <w:rPr>
          <w:sz w:val="28"/>
          <w:szCs w:val="28"/>
        </w:rPr>
        <w:t>Барановичи»</w:t>
      </w:r>
      <w:r w:rsidR="00B1218E">
        <w:rPr>
          <w:sz w:val="28"/>
          <w:szCs w:val="28"/>
        </w:rPr>
        <w:t>;</w:t>
      </w:r>
    </w:p>
    <w:p w14:paraId="360D7A93" w14:textId="3BC04734" w:rsidR="001934C4" w:rsidRPr="0058246A" w:rsidRDefault="001934C4" w:rsidP="00CB3824">
      <w:pPr>
        <w:pStyle w:val="a7"/>
        <w:numPr>
          <w:ilvl w:val="0"/>
          <w:numId w:val="9"/>
        </w:numPr>
        <w:tabs>
          <w:tab w:val="left" w:pos="7349"/>
        </w:tabs>
        <w:suppressAutoHyphens/>
        <w:adjustRightInd w:val="0"/>
        <w:spacing w:line="288" w:lineRule="auto"/>
        <w:jc w:val="both"/>
        <w:rPr>
          <w:sz w:val="28"/>
          <w:szCs w:val="28"/>
        </w:rPr>
      </w:pPr>
      <w:r w:rsidRPr="0058246A">
        <w:rPr>
          <w:spacing w:val="-10"/>
          <w:sz w:val="28"/>
          <w:szCs w:val="28"/>
        </w:rPr>
        <w:t>Государственное учреждение образования «Гимназия №</w:t>
      </w:r>
      <w:r w:rsidR="0047752C">
        <w:rPr>
          <w:spacing w:val="-10"/>
          <w:sz w:val="28"/>
          <w:szCs w:val="28"/>
        </w:rPr>
        <w:t> </w:t>
      </w:r>
      <w:r w:rsidRPr="0058246A">
        <w:rPr>
          <w:spacing w:val="-10"/>
          <w:sz w:val="28"/>
          <w:szCs w:val="28"/>
        </w:rPr>
        <w:t xml:space="preserve">6 имени </w:t>
      </w:r>
      <w:proofErr w:type="spellStart"/>
      <w:r w:rsidRPr="0058246A">
        <w:rPr>
          <w:spacing w:val="-10"/>
          <w:sz w:val="28"/>
          <w:szCs w:val="28"/>
        </w:rPr>
        <w:t>Ф.Э.Дзержинского</w:t>
      </w:r>
      <w:proofErr w:type="spellEnd"/>
      <w:r w:rsidRPr="0058246A">
        <w:rPr>
          <w:spacing w:val="-10"/>
          <w:sz w:val="28"/>
          <w:szCs w:val="28"/>
        </w:rPr>
        <w:t xml:space="preserve"> г. Гродно»</w:t>
      </w:r>
      <w:r w:rsidR="0047752C">
        <w:rPr>
          <w:spacing w:val="-10"/>
          <w:sz w:val="28"/>
          <w:szCs w:val="28"/>
        </w:rPr>
        <w:t>;</w:t>
      </w:r>
    </w:p>
    <w:p w14:paraId="3E243B69" w14:textId="3F81910F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 xml:space="preserve">Государственное учреждение образования </w:t>
      </w:r>
      <w:r w:rsidRPr="0058246A">
        <w:rPr>
          <w:spacing w:val="-10"/>
          <w:sz w:val="28"/>
          <w:szCs w:val="28"/>
        </w:rPr>
        <w:t>«</w:t>
      </w:r>
      <w:r w:rsidRPr="0058246A">
        <w:rPr>
          <w:sz w:val="28"/>
          <w:szCs w:val="28"/>
        </w:rPr>
        <w:t>Гимназия № 8 г.</w:t>
      </w:r>
      <w:r w:rsidR="00F255BE">
        <w:rPr>
          <w:sz w:val="28"/>
          <w:szCs w:val="28"/>
        </w:rPr>
        <w:t xml:space="preserve"> </w:t>
      </w:r>
      <w:bookmarkStart w:id="0" w:name="_GoBack"/>
      <w:bookmarkEnd w:id="0"/>
      <w:r w:rsidRPr="0058246A">
        <w:rPr>
          <w:sz w:val="28"/>
          <w:szCs w:val="28"/>
        </w:rPr>
        <w:t>Витебска</w:t>
      </w:r>
      <w:r w:rsidRPr="0058246A">
        <w:rPr>
          <w:spacing w:val="-10"/>
          <w:sz w:val="28"/>
          <w:szCs w:val="28"/>
        </w:rPr>
        <w:t>»</w:t>
      </w:r>
      <w:r w:rsidR="0047752C">
        <w:rPr>
          <w:spacing w:val="-10"/>
          <w:sz w:val="28"/>
          <w:szCs w:val="28"/>
        </w:rPr>
        <w:t>;</w:t>
      </w:r>
    </w:p>
    <w:p w14:paraId="0F07F51A" w14:textId="598B68CB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>Государственное учреждение образования «Гимназия № 10 имени Митрополита Филарета (Вахромеева) г. Гродно»</w:t>
      </w:r>
      <w:r w:rsidR="0047752C">
        <w:rPr>
          <w:sz w:val="28"/>
          <w:szCs w:val="28"/>
        </w:rPr>
        <w:t>;</w:t>
      </w:r>
    </w:p>
    <w:p w14:paraId="3F52A4A3" w14:textId="5440202B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 xml:space="preserve">Государственное учреждение образования «Гимназия № 16 </w:t>
      </w:r>
      <w:proofErr w:type="spellStart"/>
      <w:r w:rsidRPr="0058246A">
        <w:rPr>
          <w:sz w:val="28"/>
          <w:szCs w:val="28"/>
        </w:rPr>
        <w:t>г.Минска</w:t>
      </w:r>
      <w:proofErr w:type="spellEnd"/>
      <w:r w:rsidRPr="0058246A">
        <w:rPr>
          <w:sz w:val="28"/>
          <w:szCs w:val="28"/>
        </w:rPr>
        <w:t>»</w:t>
      </w:r>
      <w:r w:rsidR="0047752C">
        <w:rPr>
          <w:sz w:val="28"/>
          <w:szCs w:val="28"/>
        </w:rPr>
        <w:t>;</w:t>
      </w:r>
    </w:p>
    <w:p w14:paraId="6082D1E9" w14:textId="3B1EE518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 xml:space="preserve">Государственное учреждение образования «Гимназия № 17 </w:t>
      </w:r>
      <w:proofErr w:type="spellStart"/>
      <w:r w:rsidRPr="0058246A">
        <w:rPr>
          <w:sz w:val="28"/>
          <w:szCs w:val="28"/>
        </w:rPr>
        <w:t>г.Минска</w:t>
      </w:r>
      <w:proofErr w:type="spellEnd"/>
      <w:r w:rsidRPr="0058246A">
        <w:rPr>
          <w:sz w:val="28"/>
          <w:szCs w:val="28"/>
        </w:rPr>
        <w:t>»</w:t>
      </w:r>
      <w:r w:rsidR="0047752C">
        <w:rPr>
          <w:sz w:val="28"/>
          <w:szCs w:val="28"/>
        </w:rPr>
        <w:t>;</w:t>
      </w:r>
    </w:p>
    <w:p w14:paraId="15BBC98A" w14:textId="2B478A89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 xml:space="preserve">Государственное учреждение образования «Гимназия № 51 </w:t>
      </w:r>
      <w:proofErr w:type="spellStart"/>
      <w:r w:rsidRPr="0058246A">
        <w:rPr>
          <w:sz w:val="28"/>
          <w:szCs w:val="28"/>
        </w:rPr>
        <w:t>г.Гомеля</w:t>
      </w:r>
      <w:proofErr w:type="spellEnd"/>
      <w:r w:rsidRPr="0058246A">
        <w:rPr>
          <w:sz w:val="28"/>
          <w:szCs w:val="28"/>
        </w:rPr>
        <w:t>»</w:t>
      </w:r>
      <w:r w:rsidR="0047752C">
        <w:rPr>
          <w:sz w:val="28"/>
          <w:szCs w:val="28"/>
        </w:rPr>
        <w:t>;</w:t>
      </w:r>
    </w:p>
    <w:p w14:paraId="602F6A34" w14:textId="729A61D0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>Государственное учреждение образования «</w:t>
      </w:r>
      <w:proofErr w:type="spellStart"/>
      <w:r w:rsidRPr="0058246A">
        <w:rPr>
          <w:sz w:val="28"/>
          <w:szCs w:val="28"/>
        </w:rPr>
        <w:t>Городечненская</w:t>
      </w:r>
      <w:proofErr w:type="spellEnd"/>
      <w:r w:rsidRPr="0058246A">
        <w:rPr>
          <w:sz w:val="28"/>
          <w:szCs w:val="28"/>
        </w:rPr>
        <w:t xml:space="preserve"> средняя школа»</w:t>
      </w:r>
      <w:r w:rsidR="0047752C">
        <w:rPr>
          <w:sz w:val="28"/>
          <w:szCs w:val="28"/>
        </w:rPr>
        <w:t>;</w:t>
      </w:r>
    </w:p>
    <w:p w14:paraId="160A3A24" w14:textId="6064811C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>Государственное учрежд</w:t>
      </w:r>
      <w:r w:rsidR="00F255BE">
        <w:rPr>
          <w:sz w:val="28"/>
          <w:szCs w:val="28"/>
        </w:rPr>
        <w:t>е</w:t>
      </w:r>
      <w:r w:rsidRPr="0058246A">
        <w:rPr>
          <w:sz w:val="28"/>
          <w:szCs w:val="28"/>
        </w:rPr>
        <w:t>ние образования «</w:t>
      </w:r>
      <w:proofErr w:type="spellStart"/>
      <w:r w:rsidRPr="0058246A">
        <w:rPr>
          <w:sz w:val="28"/>
          <w:szCs w:val="28"/>
        </w:rPr>
        <w:t>Дворецкая</w:t>
      </w:r>
      <w:proofErr w:type="spellEnd"/>
      <w:r w:rsidRPr="0058246A">
        <w:rPr>
          <w:sz w:val="28"/>
          <w:szCs w:val="28"/>
        </w:rPr>
        <w:t xml:space="preserve"> средняя школа»</w:t>
      </w:r>
      <w:r w:rsidR="0047752C">
        <w:rPr>
          <w:sz w:val="28"/>
          <w:szCs w:val="28"/>
        </w:rPr>
        <w:t>;</w:t>
      </w:r>
    </w:p>
    <w:p w14:paraId="2165241D" w14:textId="5BA781BE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lastRenderedPageBreak/>
        <w:t xml:space="preserve">Государственное учреждение образования «Средняя школа имени </w:t>
      </w:r>
      <w:proofErr w:type="spellStart"/>
      <w:r w:rsidRPr="0058246A">
        <w:rPr>
          <w:sz w:val="28"/>
          <w:szCs w:val="28"/>
        </w:rPr>
        <w:t>М.В.Октябрьской</w:t>
      </w:r>
      <w:proofErr w:type="spellEnd"/>
      <w:r w:rsidRPr="0058246A">
        <w:rPr>
          <w:sz w:val="28"/>
          <w:szCs w:val="28"/>
        </w:rPr>
        <w:t xml:space="preserve"> </w:t>
      </w:r>
      <w:proofErr w:type="spellStart"/>
      <w:r w:rsidRPr="0058246A">
        <w:rPr>
          <w:sz w:val="28"/>
          <w:szCs w:val="28"/>
        </w:rPr>
        <w:t>г.п.Лиозно</w:t>
      </w:r>
      <w:proofErr w:type="spellEnd"/>
      <w:r w:rsidRPr="0058246A">
        <w:rPr>
          <w:sz w:val="28"/>
          <w:szCs w:val="28"/>
        </w:rPr>
        <w:t>»</w:t>
      </w:r>
      <w:r w:rsidR="0047752C">
        <w:rPr>
          <w:sz w:val="28"/>
          <w:szCs w:val="28"/>
        </w:rPr>
        <w:t>;</w:t>
      </w:r>
    </w:p>
    <w:p w14:paraId="40272661" w14:textId="44294212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 xml:space="preserve">Государственное учреждение образования «Средняя школа № 2 </w:t>
      </w:r>
      <w:proofErr w:type="spellStart"/>
      <w:r w:rsidRPr="0058246A">
        <w:rPr>
          <w:sz w:val="28"/>
          <w:szCs w:val="28"/>
        </w:rPr>
        <w:t>г.Сенно</w:t>
      </w:r>
      <w:proofErr w:type="spellEnd"/>
      <w:r w:rsidRPr="0058246A">
        <w:rPr>
          <w:sz w:val="28"/>
          <w:szCs w:val="28"/>
        </w:rPr>
        <w:t xml:space="preserve"> имени </w:t>
      </w:r>
      <w:proofErr w:type="spellStart"/>
      <w:r w:rsidRPr="0058246A">
        <w:rPr>
          <w:sz w:val="28"/>
          <w:szCs w:val="28"/>
        </w:rPr>
        <w:t>А.К.Касинцева</w:t>
      </w:r>
      <w:proofErr w:type="spellEnd"/>
      <w:r w:rsidRPr="0058246A">
        <w:rPr>
          <w:sz w:val="28"/>
          <w:szCs w:val="28"/>
        </w:rPr>
        <w:t>»</w:t>
      </w:r>
      <w:r w:rsidR="0047752C">
        <w:rPr>
          <w:sz w:val="28"/>
          <w:szCs w:val="28"/>
        </w:rPr>
        <w:t>;</w:t>
      </w:r>
    </w:p>
    <w:p w14:paraId="38F839C5" w14:textId="7DD88387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 xml:space="preserve">Государственное учреждение образования «Средняя школа № 3 </w:t>
      </w:r>
      <w:proofErr w:type="spellStart"/>
      <w:r w:rsidRPr="0058246A">
        <w:rPr>
          <w:sz w:val="28"/>
          <w:szCs w:val="28"/>
        </w:rPr>
        <w:t>г.Орши</w:t>
      </w:r>
      <w:proofErr w:type="spellEnd"/>
      <w:r w:rsidRPr="0058246A">
        <w:rPr>
          <w:sz w:val="28"/>
          <w:szCs w:val="28"/>
        </w:rPr>
        <w:t xml:space="preserve"> имени </w:t>
      </w:r>
      <w:proofErr w:type="spellStart"/>
      <w:r w:rsidRPr="0058246A">
        <w:rPr>
          <w:sz w:val="28"/>
          <w:szCs w:val="28"/>
        </w:rPr>
        <w:t>В.С.Короткевича</w:t>
      </w:r>
      <w:proofErr w:type="spellEnd"/>
      <w:r w:rsidRPr="0058246A">
        <w:rPr>
          <w:sz w:val="28"/>
          <w:szCs w:val="28"/>
        </w:rPr>
        <w:t>»</w:t>
      </w:r>
      <w:r w:rsidR="0047752C">
        <w:rPr>
          <w:sz w:val="28"/>
          <w:szCs w:val="28"/>
        </w:rPr>
        <w:t>;</w:t>
      </w:r>
    </w:p>
    <w:p w14:paraId="25CD0EF0" w14:textId="763ACDD2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 xml:space="preserve">Государственное учреждение образования «Средняя школа № 7 </w:t>
      </w:r>
      <w:proofErr w:type="spellStart"/>
      <w:r w:rsidRPr="0058246A">
        <w:rPr>
          <w:sz w:val="28"/>
          <w:szCs w:val="28"/>
        </w:rPr>
        <w:t>г.Барановичи</w:t>
      </w:r>
      <w:proofErr w:type="spellEnd"/>
      <w:r w:rsidRPr="0058246A">
        <w:rPr>
          <w:sz w:val="28"/>
          <w:szCs w:val="28"/>
        </w:rPr>
        <w:t>»</w:t>
      </w:r>
      <w:r w:rsidR="0047752C">
        <w:rPr>
          <w:sz w:val="28"/>
          <w:szCs w:val="28"/>
        </w:rPr>
        <w:t>;</w:t>
      </w:r>
    </w:p>
    <w:p w14:paraId="46C2D4E5" w14:textId="48F6F430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 xml:space="preserve">Государственное учреждение образования «Средняя школа № 24 </w:t>
      </w:r>
      <w:proofErr w:type="spellStart"/>
      <w:r w:rsidRPr="0058246A">
        <w:rPr>
          <w:sz w:val="28"/>
          <w:szCs w:val="28"/>
        </w:rPr>
        <w:t>г.Минска</w:t>
      </w:r>
      <w:proofErr w:type="spellEnd"/>
      <w:r w:rsidRPr="0058246A">
        <w:rPr>
          <w:sz w:val="28"/>
          <w:szCs w:val="28"/>
        </w:rPr>
        <w:t>»</w:t>
      </w:r>
      <w:r w:rsidR="0047752C">
        <w:rPr>
          <w:sz w:val="28"/>
          <w:szCs w:val="28"/>
        </w:rPr>
        <w:t>;</w:t>
      </w:r>
    </w:p>
    <w:p w14:paraId="3B6E2883" w14:textId="64946951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 xml:space="preserve">Государственное учреждение образования «Средняя школа № 28 </w:t>
      </w:r>
      <w:proofErr w:type="spellStart"/>
      <w:r w:rsidRPr="0058246A">
        <w:rPr>
          <w:sz w:val="28"/>
          <w:szCs w:val="28"/>
        </w:rPr>
        <w:t>г.Бреста</w:t>
      </w:r>
      <w:proofErr w:type="spellEnd"/>
      <w:r w:rsidRPr="0058246A">
        <w:rPr>
          <w:sz w:val="28"/>
          <w:szCs w:val="28"/>
        </w:rPr>
        <w:t>»</w:t>
      </w:r>
      <w:r w:rsidR="00260BD4">
        <w:rPr>
          <w:sz w:val="28"/>
          <w:szCs w:val="28"/>
        </w:rPr>
        <w:t>;</w:t>
      </w:r>
    </w:p>
    <w:p w14:paraId="0C1502D5" w14:textId="2C994602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 xml:space="preserve">Государственное учреждение образования «Средняя школа № 51 </w:t>
      </w:r>
      <w:proofErr w:type="spellStart"/>
      <w:r w:rsidRPr="0058246A">
        <w:rPr>
          <w:sz w:val="28"/>
          <w:szCs w:val="28"/>
        </w:rPr>
        <w:t>г.Минска</w:t>
      </w:r>
      <w:proofErr w:type="spellEnd"/>
      <w:r w:rsidRPr="0058246A">
        <w:rPr>
          <w:sz w:val="28"/>
          <w:szCs w:val="28"/>
        </w:rPr>
        <w:t>»</w:t>
      </w:r>
      <w:r w:rsidR="00260BD4">
        <w:rPr>
          <w:sz w:val="28"/>
          <w:szCs w:val="28"/>
        </w:rPr>
        <w:t>;</w:t>
      </w:r>
    </w:p>
    <w:p w14:paraId="1D1A65AB" w14:textId="77777777" w:rsidR="001934C4" w:rsidRPr="0058246A" w:rsidRDefault="001934C4" w:rsidP="00CB3824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58246A">
        <w:rPr>
          <w:sz w:val="28"/>
          <w:szCs w:val="28"/>
        </w:rPr>
        <w:t>Частное учреждение образования «Минская международная гимназия»</w:t>
      </w:r>
    </w:p>
    <w:p w14:paraId="649EFC47" w14:textId="77777777" w:rsidR="005F116E" w:rsidRPr="00D51927" w:rsidRDefault="005F116E" w:rsidP="00CB3824">
      <w:pPr>
        <w:widowControl w:val="0"/>
        <w:spacing w:line="288" w:lineRule="auto"/>
        <w:ind w:left="709"/>
        <w:jc w:val="both"/>
        <w:rPr>
          <w:sz w:val="28"/>
          <w:szCs w:val="28"/>
        </w:rPr>
      </w:pPr>
    </w:p>
    <w:p w14:paraId="424119F7" w14:textId="77777777" w:rsidR="0085345C" w:rsidRPr="00D51927" w:rsidRDefault="0085345C" w:rsidP="00CB3824">
      <w:pPr>
        <w:widowControl w:val="0"/>
        <w:spacing w:before="120" w:after="120" w:line="288" w:lineRule="auto"/>
        <w:ind w:firstLine="709"/>
        <w:jc w:val="both"/>
        <w:rPr>
          <w:sz w:val="28"/>
          <w:szCs w:val="28"/>
        </w:rPr>
      </w:pPr>
      <w:r w:rsidRPr="00D51927">
        <w:rPr>
          <w:b/>
          <w:color w:val="000000"/>
          <w:sz w:val="28"/>
          <w:szCs w:val="28"/>
        </w:rPr>
        <w:t>Основная идея экспериментального проекта, определяющая его новизну</w:t>
      </w:r>
    </w:p>
    <w:p w14:paraId="568E0154" w14:textId="77777777" w:rsidR="004A0354" w:rsidRDefault="00F92244" w:rsidP="00CB3824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Идея</w:t>
      </w:r>
      <w:r w:rsidR="0085345C" w:rsidRPr="00D51927">
        <w:rPr>
          <w:sz w:val="28"/>
          <w:szCs w:val="28"/>
        </w:rPr>
        <w:t xml:space="preserve"> экспериментального проекта </w:t>
      </w:r>
      <w:r w:rsidR="004A0354">
        <w:rPr>
          <w:sz w:val="28"/>
          <w:szCs w:val="28"/>
        </w:rPr>
        <w:t>связана с</w:t>
      </w:r>
      <w:r w:rsidR="0085345C" w:rsidRPr="00D51927">
        <w:rPr>
          <w:sz w:val="28"/>
          <w:szCs w:val="28"/>
        </w:rPr>
        <w:t xml:space="preserve"> апробаци</w:t>
      </w:r>
      <w:r w:rsidR="004A0354">
        <w:rPr>
          <w:sz w:val="28"/>
          <w:szCs w:val="28"/>
        </w:rPr>
        <w:t>ей</w:t>
      </w:r>
      <w:r w:rsidR="0085345C" w:rsidRPr="00D51927">
        <w:rPr>
          <w:sz w:val="28"/>
          <w:szCs w:val="28"/>
        </w:rPr>
        <w:t xml:space="preserve"> </w:t>
      </w:r>
      <w:r w:rsidR="00C8378A">
        <w:rPr>
          <w:sz w:val="28"/>
          <w:szCs w:val="28"/>
        </w:rPr>
        <w:t>модели</w:t>
      </w:r>
      <w:r w:rsidRPr="00952DD4">
        <w:rPr>
          <w:sz w:val="28"/>
          <w:szCs w:val="28"/>
        </w:rPr>
        <w:t xml:space="preserve"> концентрированного обучения на </w:t>
      </w:r>
      <w:r w:rsidRPr="00952DD4">
        <w:rPr>
          <w:sz w:val="28"/>
          <w:szCs w:val="28"/>
          <w:lang w:val="en-US"/>
        </w:rPr>
        <w:t>III</w:t>
      </w:r>
      <w:r w:rsidRPr="00952DD4">
        <w:rPr>
          <w:sz w:val="28"/>
          <w:szCs w:val="28"/>
        </w:rPr>
        <w:t xml:space="preserve"> ступени общего среднего образовани</w:t>
      </w:r>
      <w:r w:rsidRPr="00D51927">
        <w:rPr>
          <w:sz w:val="28"/>
          <w:szCs w:val="28"/>
        </w:rPr>
        <w:t>я</w:t>
      </w:r>
      <w:r>
        <w:rPr>
          <w:sz w:val="28"/>
          <w:szCs w:val="28"/>
        </w:rPr>
        <w:t xml:space="preserve"> в целях повышения качества профильной подготовки учащихся. </w:t>
      </w:r>
    </w:p>
    <w:p w14:paraId="20D5E33C" w14:textId="77777777" w:rsidR="004A0354" w:rsidRDefault="00F92244" w:rsidP="00CB3824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Новизна</w:t>
      </w:r>
      <w:r w:rsidR="004A0354">
        <w:rPr>
          <w:sz w:val="28"/>
          <w:szCs w:val="28"/>
        </w:rPr>
        <w:t xml:space="preserve"> проекта заключается в реализации трех стратегий концентрированного обучения:</w:t>
      </w:r>
    </w:p>
    <w:p w14:paraId="487B47F8" w14:textId="77777777" w:rsidR="00C8378A" w:rsidRDefault="00C8378A" w:rsidP="00CB3824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F16C7">
        <w:rPr>
          <w:i/>
          <w:sz w:val="28"/>
          <w:szCs w:val="28"/>
        </w:rPr>
        <w:t>укрупнении расписания</w:t>
      </w:r>
      <w:r>
        <w:rPr>
          <w:sz w:val="28"/>
          <w:szCs w:val="28"/>
        </w:rPr>
        <w:t xml:space="preserve">, предполагающем сокращение </w:t>
      </w:r>
      <w:r w:rsidR="00134B58">
        <w:rPr>
          <w:sz w:val="28"/>
          <w:szCs w:val="28"/>
        </w:rPr>
        <w:t xml:space="preserve">количества учебных </w:t>
      </w:r>
      <w:r>
        <w:rPr>
          <w:sz w:val="28"/>
          <w:szCs w:val="28"/>
        </w:rPr>
        <w:t>предметов, изучаемых в течение учебного дня / учебной недели;</w:t>
      </w:r>
    </w:p>
    <w:p w14:paraId="3C84C066" w14:textId="77777777" w:rsidR="00F92244" w:rsidRDefault="004A0354" w:rsidP="00CB3824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A0354">
        <w:rPr>
          <w:i/>
          <w:sz w:val="28"/>
          <w:szCs w:val="28"/>
        </w:rPr>
        <w:t>использовании</w:t>
      </w:r>
      <w:r w:rsidR="00F92244" w:rsidRPr="004A0354">
        <w:rPr>
          <w:i/>
          <w:sz w:val="28"/>
          <w:szCs w:val="28"/>
        </w:rPr>
        <w:t xml:space="preserve"> </w:t>
      </w:r>
      <w:r w:rsidRPr="004A0354">
        <w:rPr>
          <w:i/>
          <w:sz w:val="28"/>
          <w:szCs w:val="28"/>
        </w:rPr>
        <w:t>модульных учебных планов</w:t>
      </w:r>
      <w:r w:rsidR="002F16C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в структуру которых будут включены </w:t>
      </w:r>
      <w:r w:rsidRPr="00D51927">
        <w:rPr>
          <w:sz w:val="28"/>
          <w:szCs w:val="28"/>
        </w:rPr>
        <w:t xml:space="preserve">учебные занятия по учебным предметам, изучаемым на базовом и повышенном уровнях, факультативные, стимулирующие и поддерживающие </w:t>
      </w:r>
      <w:r>
        <w:rPr>
          <w:sz w:val="28"/>
          <w:szCs w:val="28"/>
        </w:rPr>
        <w:t>занятия;</w:t>
      </w:r>
    </w:p>
    <w:p w14:paraId="4BD5D196" w14:textId="77777777" w:rsidR="004A0354" w:rsidRDefault="004A0354" w:rsidP="00CB3824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34B58">
        <w:rPr>
          <w:sz w:val="28"/>
          <w:szCs w:val="28"/>
        </w:rPr>
        <w:t xml:space="preserve"> </w:t>
      </w:r>
      <w:r w:rsidR="002F16C7" w:rsidRPr="00134B58">
        <w:rPr>
          <w:i/>
          <w:iCs/>
          <w:sz w:val="28"/>
          <w:szCs w:val="28"/>
        </w:rPr>
        <w:t>перераспределени</w:t>
      </w:r>
      <w:r w:rsidR="00134B58" w:rsidRPr="00134B58">
        <w:rPr>
          <w:i/>
          <w:iCs/>
          <w:sz w:val="28"/>
          <w:szCs w:val="28"/>
        </w:rPr>
        <w:t>и</w:t>
      </w:r>
      <w:r w:rsidR="002F16C7" w:rsidRPr="00134B58">
        <w:rPr>
          <w:i/>
          <w:iCs/>
          <w:sz w:val="28"/>
          <w:szCs w:val="28"/>
        </w:rPr>
        <w:t xml:space="preserve"> часов на изучение </w:t>
      </w:r>
      <w:r w:rsidR="00134B58" w:rsidRPr="00134B58">
        <w:rPr>
          <w:i/>
          <w:iCs/>
          <w:sz w:val="28"/>
          <w:szCs w:val="28"/>
        </w:rPr>
        <w:t xml:space="preserve">профильных и </w:t>
      </w:r>
      <w:r w:rsidR="002F16C7" w:rsidRPr="00134B58">
        <w:rPr>
          <w:i/>
          <w:iCs/>
          <w:sz w:val="28"/>
          <w:szCs w:val="28"/>
        </w:rPr>
        <w:t xml:space="preserve">непрофильных </w:t>
      </w:r>
      <w:r w:rsidR="00134B58" w:rsidRPr="00134B58">
        <w:rPr>
          <w:i/>
          <w:iCs/>
          <w:sz w:val="28"/>
          <w:szCs w:val="28"/>
        </w:rPr>
        <w:t xml:space="preserve">учебных </w:t>
      </w:r>
      <w:r w:rsidR="002F16C7" w:rsidRPr="00134B58">
        <w:rPr>
          <w:i/>
          <w:iCs/>
          <w:sz w:val="28"/>
          <w:szCs w:val="28"/>
        </w:rPr>
        <w:t>предметов</w:t>
      </w:r>
      <w:r w:rsidR="002F16C7">
        <w:rPr>
          <w:sz w:val="28"/>
          <w:szCs w:val="28"/>
        </w:rPr>
        <w:t xml:space="preserve"> при сохранении требований к основным образовательным результатам</w:t>
      </w:r>
      <w:r>
        <w:rPr>
          <w:sz w:val="28"/>
          <w:szCs w:val="28"/>
        </w:rPr>
        <w:t>.</w:t>
      </w:r>
    </w:p>
    <w:p w14:paraId="64D63ABC" w14:textId="77777777" w:rsidR="002F16C7" w:rsidRDefault="006866EB" w:rsidP="00CB3824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В рамках реализации экспериментального проекта </w:t>
      </w:r>
      <w:r w:rsidR="00B42F9C" w:rsidRPr="00D51927">
        <w:rPr>
          <w:sz w:val="28"/>
          <w:szCs w:val="28"/>
        </w:rPr>
        <w:t xml:space="preserve">при составлении экспериментальных учебных планов </w:t>
      </w:r>
      <w:r w:rsidR="00C7639D" w:rsidRPr="00134B58">
        <w:rPr>
          <w:sz w:val="28"/>
          <w:szCs w:val="28"/>
        </w:rPr>
        <w:t>планируется использование</w:t>
      </w:r>
      <w:r w:rsidR="0085345C" w:rsidRPr="00134B58">
        <w:rPr>
          <w:sz w:val="28"/>
          <w:szCs w:val="28"/>
        </w:rPr>
        <w:t xml:space="preserve"> учебных часов, установленных </w:t>
      </w:r>
      <w:r w:rsidR="00D51927" w:rsidRPr="00134B58">
        <w:rPr>
          <w:sz w:val="28"/>
          <w:szCs w:val="28"/>
        </w:rPr>
        <w:t>Т</w:t>
      </w:r>
      <w:r w:rsidR="0085345C" w:rsidRPr="00134B58">
        <w:rPr>
          <w:sz w:val="28"/>
          <w:szCs w:val="28"/>
        </w:rPr>
        <w:t xml:space="preserve">иповым учебным планом </w:t>
      </w:r>
      <w:r w:rsidR="00134B58" w:rsidRPr="00134B58">
        <w:rPr>
          <w:sz w:val="28"/>
          <w:szCs w:val="28"/>
        </w:rPr>
        <w:t>лицеев</w:t>
      </w:r>
      <w:r w:rsidR="0085345C" w:rsidRPr="00134B58">
        <w:rPr>
          <w:sz w:val="28"/>
          <w:szCs w:val="28"/>
        </w:rPr>
        <w:t xml:space="preserve"> на проведение </w:t>
      </w:r>
      <w:r w:rsidR="007365DE" w:rsidRPr="00134B58">
        <w:rPr>
          <w:sz w:val="28"/>
          <w:szCs w:val="28"/>
        </w:rPr>
        <w:t>учебных занятий по учебным предметам, изучаемым на базовом</w:t>
      </w:r>
      <w:r w:rsidR="007365DE" w:rsidRPr="00D51927">
        <w:rPr>
          <w:sz w:val="28"/>
          <w:szCs w:val="28"/>
        </w:rPr>
        <w:t xml:space="preserve"> </w:t>
      </w:r>
      <w:r w:rsidR="00134B58">
        <w:rPr>
          <w:sz w:val="28"/>
          <w:szCs w:val="28"/>
        </w:rPr>
        <w:t xml:space="preserve">и повышенном </w:t>
      </w:r>
      <w:r w:rsidR="007365DE" w:rsidRPr="00D51927">
        <w:rPr>
          <w:sz w:val="28"/>
          <w:szCs w:val="28"/>
        </w:rPr>
        <w:t>уровн</w:t>
      </w:r>
      <w:r w:rsidR="00134B58">
        <w:rPr>
          <w:sz w:val="28"/>
          <w:szCs w:val="28"/>
        </w:rPr>
        <w:t>ях</w:t>
      </w:r>
      <w:r w:rsidR="007365DE" w:rsidRPr="00D51927">
        <w:rPr>
          <w:sz w:val="28"/>
          <w:szCs w:val="28"/>
        </w:rPr>
        <w:t xml:space="preserve">, а также </w:t>
      </w:r>
      <w:r w:rsidR="0085345C" w:rsidRPr="00D51927">
        <w:rPr>
          <w:sz w:val="28"/>
          <w:szCs w:val="28"/>
        </w:rPr>
        <w:t>факультативных, стимулирующих, поддерживающих занятий</w:t>
      </w:r>
      <w:r w:rsidR="007365DE" w:rsidRPr="00D51927">
        <w:rPr>
          <w:sz w:val="28"/>
          <w:szCs w:val="28"/>
        </w:rPr>
        <w:t xml:space="preserve"> </w:t>
      </w:r>
      <w:r w:rsidR="00C7639D" w:rsidRPr="00D51927">
        <w:rPr>
          <w:sz w:val="28"/>
          <w:szCs w:val="28"/>
        </w:rPr>
        <w:t xml:space="preserve">для </w:t>
      </w:r>
      <w:r w:rsidR="00C7639D" w:rsidRPr="00D51927">
        <w:rPr>
          <w:sz w:val="28"/>
          <w:szCs w:val="28"/>
        </w:rPr>
        <w:lastRenderedPageBreak/>
        <w:t>организации</w:t>
      </w:r>
      <w:r w:rsidR="0085345C" w:rsidRPr="00D51927">
        <w:rPr>
          <w:sz w:val="28"/>
          <w:szCs w:val="28"/>
        </w:rPr>
        <w:t xml:space="preserve"> профильного обучения </w:t>
      </w:r>
      <w:r w:rsidR="007365DE" w:rsidRPr="00D51927">
        <w:rPr>
          <w:sz w:val="28"/>
          <w:szCs w:val="28"/>
        </w:rPr>
        <w:t xml:space="preserve">(изучения отдельных предметов на повышенном уровне) </w:t>
      </w:r>
      <w:r w:rsidR="0085345C" w:rsidRPr="00D51927">
        <w:rPr>
          <w:sz w:val="28"/>
          <w:szCs w:val="28"/>
        </w:rPr>
        <w:t>в соответствии с образовательными запросами учащихся, учетом мнения их законных представителей, возможностями учреждения образования</w:t>
      </w:r>
      <w:r w:rsidR="00C7639D" w:rsidRPr="00D51927">
        <w:rPr>
          <w:sz w:val="28"/>
          <w:szCs w:val="28"/>
        </w:rPr>
        <w:t xml:space="preserve">. </w:t>
      </w:r>
    </w:p>
    <w:p w14:paraId="099836EF" w14:textId="77777777" w:rsidR="00590EB6" w:rsidRPr="00D51927" w:rsidRDefault="002F16C7" w:rsidP="00CB3824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количества одновременно изучаемых</w:t>
      </w:r>
      <w:r w:rsidR="00134B58">
        <w:rPr>
          <w:sz w:val="28"/>
          <w:szCs w:val="28"/>
        </w:rPr>
        <w:t xml:space="preserve"> учебных</w:t>
      </w:r>
      <w:r>
        <w:rPr>
          <w:sz w:val="28"/>
          <w:szCs w:val="28"/>
        </w:rPr>
        <w:t xml:space="preserve"> предметов (в течение учебного дня</w:t>
      </w:r>
      <w:r w:rsidR="00D70DCC">
        <w:rPr>
          <w:sz w:val="28"/>
          <w:szCs w:val="28"/>
        </w:rPr>
        <w:t xml:space="preserve"> / учебной недели</w:t>
      </w:r>
      <w:r>
        <w:rPr>
          <w:sz w:val="28"/>
          <w:szCs w:val="28"/>
        </w:rPr>
        <w:t>, в течение учебного года</w:t>
      </w:r>
      <w:r w:rsidR="00134B5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04245">
        <w:rPr>
          <w:sz w:val="28"/>
          <w:szCs w:val="28"/>
        </w:rPr>
        <w:t>даст возможность</w:t>
      </w:r>
      <w:r w:rsidR="0085345C" w:rsidRPr="00D51927">
        <w:rPr>
          <w:sz w:val="28"/>
          <w:szCs w:val="28"/>
        </w:rPr>
        <w:t xml:space="preserve"> проектирова</w:t>
      </w:r>
      <w:r w:rsidR="00704245">
        <w:rPr>
          <w:sz w:val="28"/>
          <w:szCs w:val="28"/>
        </w:rPr>
        <w:t>ть</w:t>
      </w:r>
      <w:r w:rsidR="0085345C" w:rsidRPr="00D51927">
        <w:rPr>
          <w:sz w:val="28"/>
          <w:szCs w:val="28"/>
        </w:rPr>
        <w:t xml:space="preserve"> индивидуальны</w:t>
      </w:r>
      <w:r w:rsidR="00704245">
        <w:rPr>
          <w:sz w:val="28"/>
          <w:szCs w:val="28"/>
        </w:rPr>
        <w:t>е</w:t>
      </w:r>
      <w:r w:rsidR="0085345C" w:rsidRPr="00D51927">
        <w:rPr>
          <w:sz w:val="28"/>
          <w:szCs w:val="28"/>
        </w:rPr>
        <w:t xml:space="preserve"> образовательны</w:t>
      </w:r>
      <w:r w:rsidR="00704245">
        <w:rPr>
          <w:sz w:val="28"/>
          <w:szCs w:val="28"/>
        </w:rPr>
        <w:t>е</w:t>
      </w:r>
      <w:r w:rsidR="0085345C" w:rsidRPr="00D51927">
        <w:rPr>
          <w:sz w:val="28"/>
          <w:szCs w:val="28"/>
        </w:rPr>
        <w:t xml:space="preserve"> траектори</w:t>
      </w:r>
      <w:r w:rsidR="00704245">
        <w:rPr>
          <w:sz w:val="28"/>
          <w:szCs w:val="28"/>
        </w:rPr>
        <w:t>и</w:t>
      </w:r>
      <w:r w:rsidR="0085345C" w:rsidRPr="00D51927">
        <w:rPr>
          <w:sz w:val="28"/>
          <w:szCs w:val="28"/>
        </w:rPr>
        <w:t xml:space="preserve"> учащихся</w:t>
      </w:r>
      <w:r w:rsidR="00704245">
        <w:rPr>
          <w:sz w:val="28"/>
          <w:szCs w:val="28"/>
        </w:rPr>
        <w:t xml:space="preserve"> на </w:t>
      </w:r>
      <w:r w:rsidR="00704245" w:rsidRPr="00952DD4">
        <w:rPr>
          <w:sz w:val="28"/>
          <w:szCs w:val="28"/>
          <w:lang w:val="en-US"/>
        </w:rPr>
        <w:t>III</w:t>
      </w:r>
      <w:r w:rsidR="00D70DCC">
        <w:rPr>
          <w:sz w:val="28"/>
          <w:szCs w:val="28"/>
        </w:rPr>
        <w:t> </w:t>
      </w:r>
      <w:r w:rsidR="00704245" w:rsidRPr="00952DD4">
        <w:rPr>
          <w:sz w:val="28"/>
          <w:szCs w:val="28"/>
        </w:rPr>
        <w:t>ступени общего среднего образовани</w:t>
      </w:r>
      <w:r w:rsidR="00704245" w:rsidRPr="00D51927">
        <w:rPr>
          <w:sz w:val="28"/>
          <w:szCs w:val="28"/>
        </w:rPr>
        <w:t>я</w:t>
      </w:r>
      <w:r w:rsidR="0085345C" w:rsidRPr="00D51927">
        <w:rPr>
          <w:sz w:val="28"/>
          <w:szCs w:val="28"/>
        </w:rPr>
        <w:t>, определить наиболее эффективные способы организации профильно</w:t>
      </w:r>
      <w:r w:rsidR="00704245">
        <w:rPr>
          <w:sz w:val="28"/>
          <w:szCs w:val="28"/>
        </w:rPr>
        <w:t>й</w:t>
      </w:r>
      <w:r w:rsidR="0085345C" w:rsidRPr="00D51927">
        <w:rPr>
          <w:sz w:val="28"/>
          <w:szCs w:val="28"/>
        </w:rPr>
        <w:t xml:space="preserve"> </w:t>
      </w:r>
      <w:r w:rsidR="00704245">
        <w:rPr>
          <w:sz w:val="28"/>
          <w:szCs w:val="28"/>
        </w:rPr>
        <w:t>подготовки</w:t>
      </w:r>
      <w:r w:rsidR="006866EB" w:rsidRPr="00D51927">
        <w:rPr>
          <w:sz w:val="28"/>
          <w:szCs w:val="28"/>
        </w:rPr>
        <w:t>.</w:t>
      </w:r>
      <w:r w:rsidR="00B42F9C" w:rsidRPr="00D51927">
        <w:rPr>
          <w:sz w:val="28"/>
          <w:szCs w:val="28"/>
        </w:rPr>
        <w:t xml:space="preserve"> </w:t>
      </w:r>
    </w:p>
    <w:p w14:paraId="2F80333C" w14:textId="77777777" w:rsidR="0085345C" w:rsidRPr="00D51927" w:rsidRDefault="0085345C" w:rsidP="00CB3824">
      <w:pPr>
        <w:widowControl w:val="0"/>
        <w:spacing w:before="120" w:after="120" w:line="288" w:lineRule="auto"/>
        <w:ind w:firstLine="709"/>
        <w:jc w:val="both"/>
        <w:rPr>
          <w:b/>
          <w:color w:val="000000"/>
          <w:sz w:val="28"/>
          <w:szCs w:val="28"/>
        </w:rPr>
      </w:pPr>
      <w:r w:rsidRPr="00D51927">
        <w:rPr>
          <w:b/>
          <w:sz w:val="28"/>
          <w:szCs w:val="28"/>
        </w:rPr>
        <w:t xml:space="preserve">Обоснование целесообразности осуществления экспериментального проекта </w:t>
      </w:r>
    </w:p>
    <w:p w14:paraId="643A586A" w14:textId="77777777" w:rsidR="00BE0023" w:rsidRDefault="006B0A9A" w:rsidP="00CB3824">
      <w:pPr>
        <w:spacing w:line="28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85345C" w:rsidRPr="00D51927">
        <w:rPr>
          <w:sz w:val="28"/>
          <w:szCs w:val="28"/>
        </w:rPr>
        <w:t xml:space="preserve"> качества </w:t>
      </w:r>
      <w:r>
        <w:rPr>
          <w:sz w:val="28"/>
          <w:szCs w:val="28"/>
        </w:rPr>
        <w:t xml:space="preserve">образования с учетом требований времени и рынка труда </w:t>
      </w:r>
      <w:r w:rsidR="0085345C" w:rsidRPr="00D5192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задачей, требующей регулярного переосмысления и поиска новых способов решения. </w:t>
      </w:r>
      <w:r w:rsidR="00BE0023">
        <w:rPr>
          <w:sz w:val="28"/>
          <w:szCs w:val="28"/>
        </w:rPr>
        <w:t>Повышение</w:t>
      </w:r>
      <w:r w:rsidR="000A6E2D" w:rsidRPr="00D51927">
        <w:rPr>
          <w:sz w:val="28"/>
          <w:szCs w:val="28"/>
        </w:rPr>
        <w:t xml:space="preserve"> качества образовательного процесса,</w:t>
      </w:r>
      <w:r w:rsidR="00B42F9C" w:rsidRPr="00D51927">
        <w:rPr>
          <w:sz w:val="28"/>
          <w:szCs w:val="28"/>
        </w:rPr>
        <w:t xml:space="preserve"> его условий и результатов </w:t>
      </w:r>
      <w:r w:rsidRPr="00D51927">
        <w:rPr>
          <w:sz w:val="28"/>
          <w:szCs w:val="28"/>
        </w:rPr>
        <w:t xml:space="preserve">на </w:t>
      </w:r>
      <w:r w:rsidRPr="00D51927">
        <w:rPr>
          <w:sz w:val="28"/>
          <w:szCs w:val="28"/>
          <w:lang w:val="en-US"/>
        </w:rPr>
        <w:t>III</w:t>
      </w:r>
      <w:r w:rsidRPr="00D51927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общего среднего образования </w:t>
      </w:r>
      <w:r w:rsidR="00BE0023">
        <w:rPr>
          <w:sz w:val="28"/>
          <w:szCs w:val="28"/>
        </w:rPr>
        <w:t xml:space="preserve">во многом связано </w:t>
      </w:r>
      <w:r>
        <w:rPr>
          <w:sz w:val="28"/>
          <w:szCs w:val="28"/>
        </w:rPr>
        <w:t xml:space="preserve">с </w:t>
      </w:r>
      <w:r w:rsidR="00BE0023">
        <w:rPr>
          <w:sz w:val="28"/>
          <w:szCs w:val="28"/>
        </w:rPr>
        <w:t xml:space="preserve">поиском эффективных механизмов реализации </w:t>
      </w:r>
      <w:r w:rsidR="000A6E2D" w:rsidRPr="00D51927">
        <w:rPr>
          <w:sz w:val="28"/>
          <w:szCs w:val="28"/>
        </w:rPr>
        <w:t>профильного обучения</w:t>
      </w:r>
      <w:r>
        <w:rPr>
          <w:sz w:val="28"/>
          <w:szCs w:val="28"/>
        </w:rPr>
        <w:t>.</w:t>
      </w:r>
      <w:r w:rsidR="00BE0023">
        <w:rPr>
          <w:sz w:val="28"/>
          <w:szCs w:val="28"/>
        </w:rPr>
        <w:t xml:space="preserve"> </w:t>
      </w:r>
    </w:p>
    <w:p w14:paraId="2D5ECF9F" w14:textId="77777777" w:rsidR="008C4861" w:rsidRDefault="007F7116" w:rsidP="00CB3824">
      <w:pPr>
        <w:spacing w:line="28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практический опыт</w:t>
      </w:r>
      <w:r w:rsidR="00C40E04">
        <w:rPr>
          <w:sz w:val="28"/>
          <w:szCs w:val="28"/>
        </w:rPr>
        <w:t xml:space="preserve"> в этой области</w:t>
      </w:r>
      <w:r>
        <w:rPr>
          <w:sz w:val="28"/>
          <w:szCs w:val="28"/>
        </w:rPr>
        <w:t xml:space="preserve"> уже накоплен </w:t>
      </w:r>
      <w:r w:rsidR="00C40E04">
        <w:rPr>
          <w:sz w:val="28"/>
          <w:szCs w:val="28"/>
        </w:rPr>
        <w:t xml:space="preserve">благодаря </w:t>
      </w:r>
      <w:r>
        <w:rPr>
          <w:sz w:val="28"/>
          <w:szCs w:val="28"/>
        </w:rPr>
        <w:t xml:space="preserve"> реализации проекта </w:t>
      </w:r>
      <w:r w:rsidRPr="00D51927">
        <w:rPr>
          <w:sz w:val="28"/>
          <w:szCs w:val="28"/>
        </w:rPr>
        <w:t xml:space="preserve">«Апробация экспериментальных интегрированных учебных планов и учебных программ при организации </w:t>
      </w:r>
      <w:proofErr w:type="spellStart"/>
      <w:r w:rsidRPr="00D51927">
        <w:rPr>
          <w:sz w:val="28"/>
          <w:szCs w:val="28"/>
        </w:rPr>
        <w:t>допрофильной</w:t>
      </w:r>
      <w:proofErr w:type="spellEnd"/>
      <w:r w:rsidRPr="00D51927">
        <w:rPr>
          <w:sz w:val="28"/>
          <w:szCs w:val="28"/>
        </w:rPr>
        <w:t xml:space="preserve"> подготовки и профильного обучения»</w:t>
      </w:r>
      <w:r w:rsidR="00C40E04">
        <w:rPr>
          <w:sz w:val="28"/>
          <w:szCs w:val="28"/>
        </w:rPr>
        <w:t xml:space="preserve"> (</w:t>
      </w:r>
      <w:r w:rsidR="00C40E04" w:rsidRPr="00D51927">
        <w:rPr>
          <w:sz w:val="28"/>
          <w:szCs w:val="28"/>
        </w:rPr>
        <w:t>2020–202</w:t>
      </w:r>
      <w:r w:rsidR="00C40E04">
        <w:rPr>
          <w:sz w:val="28"/>
          <w:szCs w:val="28"/>
        </w:rPr>
        <w:t xml:space="preserve">4 </w:t>
      </w:r>
      <w:r w:rsidR="00C40E04" w:rsidRPr="00D51927">
        <w:rPr>
          <w:sz w:val="28"/>
          <w:szCs w:val="28"/>
        </w:rPr>
        <w:t>гг.</w:t>
      </w:r>
      <w:r w:rsidR="00C40E04">
        <w:rPr>
          <w:sz w:val="28"/>
          <w:szCs w:val="28"/>
        </w:rPr>
        <w:t xml:space="preserve">) Результаты апробации позволили сделать вывод о целесообразности применения идеи «концентрации» обучения – оптимизации структуры и </w:t>
      </w:r>
      <w:r w:rsidR="00C40E04" w:rsidRPr="00D70DCC">
        <w:rPr>
          <w:sz w:val="28"/>
          <w:szCs w:val="28"/>
        </w:rPr>
        <w:t xml:space="preserve">содержания Типового учебного плана </w:t>
      </w:r>
      <w:r w:rsidR="00D70DCC" w:rsidRPr="00D70DCC">
        <w:rPr>
          <w:sz w:val="28"/>
          <w:szCs w:val="28"/>
        </w:rPr>
        <w:t xml:space="preserve">общего среднего образования </w:t>
      </w:r>
      <w:r w:rsidR="00C40E04" w:rsidRPr="00D70DCC">
        <w:rPr>
          <w:sz w:val="28"/>
          <w:szCs w:val="28"/>
        </w:rPr>
        <w:t>за счет сокращения количества одновременно изучаемых предметов в течение учебного года и модульного построени</w:t>
      </w:r>
      <w:r w:rsidR="008C4861" w:rsidRPr="00D70DCC">
        <w:rPr>
          <w:sz w:val="28"/>
          <w:szCs w:val="28"/>
        </w:rPr>
        <w:t>я учебного плана при изучении непрофильных предметов. Следующий уровень достижения концентрации видится в</w:t>
      </w:r>
      <w:r w:rsidR="008C4861">
        <w:rPr>
          <w:sz w:val="28"/>
          <w:szCs w:val="28"/>
        </w:rPr>
        <w:t xml:space="preserve"> оптимизации расписания учебного дня через сокращение изучаемых в день предметов до 2-3.</w:t>
      </w:r>
    </w:p>
    <w:p w14:paraId="294FDCEE" w14:textId="77777777" w:rsidR="008C4861" w:rsidRPr="002E4533" w:rsidRDefault="008C4861" w:rsidP="00CB3824">
      <w:pPr>
        <w:spacing w:line="288" w:lineRule="auto"/>
        <w:ind w:firstLine="705"/>
        <w:jc w:val="both"/>
        <w:rPr>
          <w:sz w:val="28"/>
          <w:szCs w:val="28"/>
        </w:rPr>
      </w:pPr>
      <w:r w:rsidRPr="002E4533">
        <w:rPr>
          <w:sz w:val="28"/>
          <w:szCs w:val="28"/>
        </w:rPr>
        <w:t>Существуют противоречия между:</w:t>
      </w:r>
    </w:p>
    <w:p w14:paraId="77DB6BF3" w14:textId="77777777" w:rsidR="008C4861" w:rsidRPr="002E4533" w:rsidRDefault="008C4861" w:rsidP="00CB3824">
      <w:pPr>
        <w:spacing w:line="288" w:lineRule="auto"/>
        <w:ind w:firstLine="705"/>
        <w:jc w:val="both"/>
        <w:rPr>
          <w:sz w:val="28"/>
          <w:szCs w:val="28"/>
        </w:rPr>
      </w:pPr>
      <w:r w:rsidRPr="002E4533">
        <w:rPr>
          <w:sz w:val="28"/>
          <w:szCs w:val="28"/>
        </w:rPr>
        <w:t xml:space="preserve">– потребностью учащихся и законных представителей в мобильной профильной подготовке на III ступени общего среднего образования и </w:t>
      </w:r>
      <w:r w:rsidR="00134B58">
        <w:rPr>
          <w:sz w:val="28"/>
          <w:szCs w:val="28"/>
        </w:rPr>
        <w:t>недостаточной эффективностью</w:t>
      </w:r>
      <w:r w:rsidRPr="002E4533">
        <w:rPr>
          <w:sz w:val="28"/>
          <w:szCs w:val="28"/>
        </w:rPr>
        <w:t xml:space="preserve"> соответствующих образовательных условий;</w:t>
      </w:r>
    </w:p>
    <w:p w14:paraId="37C95325" w14:textId="77777777" w:rsidR="002E4533" w:rsidRPr="002E4533" w:rsidRDefault="008C4861" w:rsidP="00CB3824">
      <w:pPr>
        <w:spacing w:line="288" w:lineRule="auto"/>
        <w:ind w:firstLine="705"/>
        <w:jc w:val="both"/>
        <w:rPr>
          <w:sz w:val="28"/>
          <w:szCs w:val="28"/>
        </w:rPr>
      </w:pPr>
      <w:r w:rsidRPr="002E4533">
        <w:rPr>
          <w:sz w:val="28"/>
          <w:szCs w:val="28"/>
        </w:rPr>
        <w:t>– готовностью педагогических работников</w:t>
      </w:r>
      <w:r w:rsidR="001C0D4D" w:rsidRPr="002E4533">
        <w:rPr>
          <w:sz w:val="28"/>
          <w:szCs w:val="28"/>
        </w:rPr>
        <w:t xml:space="preserve"> использовать более эффективную организацию образовательного процесса (имеющую при этом более низкую, по сравнению с традиционной системой, цену </w:t>
      </w:r>
      <w:proofErr w:type="spellStart"/>
      <w:r w:rsidR="001C0D4D" w:rsidRPr="002E4533">
        <w:rPr>
          <w:sz w:val="28"/>
          <w:szCs w:val="28"/>
        </w:rPr>
        <w:t>психозатрат</w:t>
      </w:r>
      <w:proofErr w:type="spellEnd"/>
      <w:r w:rsidR="001C0D4D" w:rsidRPr="002E4533">
        <w:rPr>
          <w:sz w:val="28"/>
          <w:szCs w:val="28"/>
        </w:rPr>
        <w:t xml:space="preserve">) </w:t>
      </w:r>
      <w:r w:rsidRPr="002E4533">
        <w:rPr>
          <w:sz w:val="28"/>
          <w:szCs w:val="28"/>
        </w:rPr>
        <w:t xml:space="preserve">и жесткой </w:t>
      </w:r>
      <w:r w:rsidR="001C0D4D" w:rsidRPr="002E4533">
        <w:rPr>
          <w:sz w:val="28"/>
          <w:szCs w:val="28"/>
        </w:rPr>
        <w:t xml:space="preserve">нормативной </w:t>
      </w:r>
      <w:r w:rsidRPr="002E4533">
        <w:rPr>
          <w:sz w:val="28"/>
          <w:szCs w:val="28"/>
        </w:rPr>
        <w:t>регламентацией</w:t>
      </w:r>
      <w:r w:rsidR="001C0D4D" w:rsidRPr="002E4533">
        <w:rPr>
          <w:sz w:val="28"/>
          <w:szCs w:val="28"/>
        </w:rPr>
        <w:t xml:space="preserve"> </w:t>
      </w:r>
      <w:r w:rsidR="002E4533" w:rsidRPr="002E4533">
        <w:rPr>
          <w:sz w:val="28"/>
          <w:szCs w:val="28"/>
        </w:rPr>
        <w:t>процесса обучения.</w:t>
      </w:r>
    </w:p>
    <w:p w14:paraId="418794AC" w14:textId="77777777" w:rsidR="002E4533" w:rsidRPr="002E4533" w:rsidRDefault="002E4533" w:rsidP="00CB3824">
      <w:pPr>
        <w:spacing w:line="288" w:lineRule="auto"/>
        <w:ind w:firstLine="705"/>
        <w:jc w:val="both"/>
        <w:rPr>
          <w:sz w:val="28"/>
          <w:szCs w:val="28"/>
        </w:rPr>
      </w:pPr>
      <w:r w:rsidRPr="002E4533">
        <w:rPr>
          <w:sz w:val="28"/>
          <w:szCs w:val="28"/>
        </w:rPr>
        <w:t>Решить указанные противоречия позволит данный проект.</w:t>
      </w:r>
    </w:p>
    <w:p w14:paraId="095F6959" w14:textId="77777777" w:rsidR="008C4861" w:rsidRDefault="008C4861" w:rsidP="00CB3824">
      <w:pPr>
        <w:spacing w:line="288" w:lineRule="auto"/>
        <w:ind w:firstLine="705"/>
        <w:jc w:val="both"/>
        <w:rPr>
          <w:sz w:val="28"/>
          <w:szCs w:val="28"/>
        </w:rPr>
      </w:pPr>
    </w:p>
    <w:p w14:paraId="2C592D29" w14:textId="77777777" w:rsidR="0085345C" w:rsidRPr="00D51927" w:rsidRDefault="0085345C" w:rsidP="00CB3824">
      <w:pPr>
        <w:widowControl w:val="0"/>
        <w:spacing w:before="120" w:after="120" w:line="288" w:lineRule="auto"/>
        <w:ind w:firstLine="709"/>
        <w:jc w:val="both"/>
        <w:rPr>
          <w:b/>
          <w:color w:val="000000"/>
          <w:sz w:val="28"/>
          <w:szCs w:val="28"/>
        </w:rPr>
      </w:pPr>
      <w:r w:rsidRPr="00D51927">
        <w:rPr>
          <w:b/>
          <w:sz w:val="28"/>
          <w:szCs w:val="28"/>
        </w:rPr>
        <w:t>Цели и задачи экспериментальной деятельности:</w:t>
      </w:r>
    </w:p>
    <w:p w14:paraId="74264FB7" w14:textId="77777777" w:rsidR="0085345C" w:rsidRPr="00D51927" w:rsidRDefault="0085345C" w:rsidP="00CB3824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D51927">
        <w:rPr>
          <w:b/>
          <w:sz w:val="28"/>
          <w:szCs w:val="28"/>
        </w:rPr>
        <w:t>Цель</w:t>
      </w:r>
      <w:r w:rsidRPr="00D51927">
        <w:rPr>
          <w:sz w:val="28"/>
          <w:szCs w:val="28"/>
        </w:rPr>
        <w:t xml:space="preserve"> эксперимента </w:t>
      </w:r>
      <w:r w:rsidR="00B66975">
        <w:rPr>
          <w:sz w:val="28"/>
          <w:szCs w:val="28"/>
        </w:rPr>
        <w:t>–</w:t>
      </w:r>
      <w:r w:rsidRPr="00D51927">
        <w:rPr>
          <w:sz w:val="28"/>
          <w:szCs w:val="28"/>
        </w:rPr>
        <w:t xml:space="preserve"> </w:t>
      </w:r>
      <w:r w:rsidR="00B66975">
        <w:rPr>
          <w:sz w:val="28"/>
          <w:szCs w:val="28"/>
        </w:rPr>
        <w:t>проверка</w:t>
      </w:r>
      <w:r w:rsidRPr="00D51927">
        <w:rPr>
          <w:sz w:val="28"/>
          <w:szCs w:val="28"/>
        </w:rPr>
        <w:t xml:space="preserve"> эффективности </w:t>
      </w:r>
      <w:r w:rsidR="00D70DCC">
        <w:rPr>
          <w:sz w:val="28"/>
          <w:szCs w:val="28"/>
        </w:rPr>
        <w:t xml:space="preserve">модели </w:t>
      </w:r>
      <w:r w:rsidR="00B66975">
        <w:rPr>
          <w:sz w:val="28"/>
          <w:szCs w:val="28"/>
        </w:rPr>
        <w:t xml:space="preserve">концентрированного обучения </w:t>
      </w:r>
      <w:r w:rsidR="00B66975" w:rsidRPr="00D51927">
        <w:rPr>
          <w:sz w:val="28"/>
          <w:szCs w:val="28"/>
        </w:rPr>
        <w:t>при организации профильно</w:t>
      </w:r>
      <w:r w:rsidR="00B66975">
        <w:rPr>
          <w:sz w:val="28"/>
          <w:szCs w:val="28"/>
        </w:rPr>
        <w:t xml:space="preserve">й подготовки на </w:t>
      </w:r>
      <w:r w:rsidR="00B66975" w:rsidRPr="002E4533">
        <w:rPr>
          <w:sz w:val="28"/>
          <w:szCs w:val="28"/>
        </w:rPr>
        <w:t>III</w:t>
      </w:r>
      <w:r w:rsidR="00D70DCC">
        <w:rPr>
          <w:sz w:val="28"/>
          <w:szCs w:val="28"/>
        </w:rPr>
        <w:t> </w:t>
      </w:r>
      <w:r w:rsidR="00B66975" w:rsidRPr="002E4533">
        <w:rPr>
          <w:sz w:val="28"/>
          <w:szCs w:val="28"/>
        </w:rPr>
        <w:t>ступени общего среднего образования</w:t>
      </w:r>
      <w:r w:rsidRPr="00D51927">
        <w:rPr>
          <w:sz w:val="28"/>
          <w:szCs w:val="28"/>
        </w:rPr>
        <w:t>.</w:t>
      </w:r>
    </w:p>
    <w:p w14:paraId="7CCD06CE" w14:textId="77777777" w:rsidR="0085345C" w:rsidRPr="00D51927" w:rsidRDefault="0085345C" w:rsidP="00CB3824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D51927">
        <w:rPr>
          <w:b/>
          <w:sz w:val="28"/>
          <w:szCs w:val="28"/>
        </w:rPr>
        <w:t>Задачи:</w:t>
      </w:r>
    </w:p>
    <w:p w14:paraId="608AF941" w14:textId="77777777" w:rsidR="00B66975" w:rsidRDefault="0085345C" w:rsidP="00CB3824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апробировать </w:t>
      </w:r>
      <w:r w:rsidR="00D70DCC">
        <w:rPr>
          <w:sz w:val="28"/>
          <w:szCs w:val="28"/>
        </w:rPr>
        <w:t xml:space="preserve">укрупненное расписание на </w:t>
      </w:r>
      <w:r w:rsidR="00D70DCC" w:rsidRPr="002E4533">
        <w:rPr>
          <w:sz w:val="28"/>
          <w:szCs w:val="28"/>
        </w:rPr>
        <w:t>III ступени общего среднего образования</w:t>
      </w:r>
      <w:r w:rsidR="00D70DCC">
        <w:rPr>
          <w:sz w:val="28"/>
          <w:szCs w:val="28"/>
        </w:rPr>
        <w:t xml:space="preserve">, </w:t>
      </w:r>
      <w:r w:rsidR="00B66975" w:rsidRPr="00D51927">
        <w:rPr>
          <w:sz w:val="28"/>
          <w:szCs w:val="28"/>
        </w:rPr>
        <w:t>модульны</w:t>
      </w:r>
      <w:r w:rsidR="00B66975">
        <w:rPr>
          <w:sz w:val="28"/>
          <w:szCs w:val="28"/>
        </w:rPr>
        <w:t>е</w:t>
      </w:r>
      <w:r w:rsidR="00B66975" w:rsidRPr="00D51927">
        <w:rPr>
          <w:sz w:val="28"/>
          <w:szCs w:val="28"/>
        </w:rPr>
        <w:t xml:space="preserve"> учебны</w:t>
      </w:r>
      <w:r w:rsidR="00B66975">
        <w:rPr>
          <w:sz w:val="28"/>
          <w:szCs w:val="28"/>
        </w:rPr>
        <w:t>е</w:t>
      </w:r>
      <w:r w:rsidR="00B66975" w:rsidRPr="00D51927">
        <w:rPr>
          <w:sz w:val="28"/>
          <w:szCs w:val="28"/>
        </w:rPr>
        <w:t xml:space="preserve"> план</w:t>
      </w:r>
      <w:r w:rsidR="00B66975">
        <w:rPr>
          <w:sz w:val="28"/>
          <w:szCs w:val="28"/>
        </w:rPr>
        <w:t>ы</w:t>
      </w:r>
      <w:r w:rsidR="00D70DCC">
        <w:rPr>
          <w:sz w:val="28"/>
          <w:szCs w:val="28"/>
        </w:rPr>
        <w:t xml:space="preserve"> и</w:t>
      </w:r>
      <w:r w:rsidR="00B66975" w:rsidRPr="00D51927">
        <w:rPr>
          <w:sz w:val="28"/>
          <w:szCs w:val="28"/>
        </w:rPr>
        <w:t xml:space="preserve"> </w:t>
      </w:r>
      <w:r w:rsidR="00B66975">
        <w:rPr>
          <w:sz w:val="28"/>
          <w:szCs w:val="28"/>
        </w:rPr>
        <w:t xml:space="preserve">модульные </w:t>
      </w:r>
      <w:r w:rsidR="00B66975" w:rsidRPr="00D51927">
        <w:rPr>
          <w:sz w:val="28"/>
          <w:szCs w:val="28"/>
        </w:rPr>
        <w:t>учебны</w:t>
      </w:r>
      <w:r w:rsidR="00B66975">
        <w:rPr>
          <w:sz w:val="28"/>
          <w:szCs w:val="28"/>
        </w:rPr>
        <w:t>е</w:t>
      </w:r>
      <w:r w:rsidR="00B66975" w:rsidRPr="00D51927">
        <w:rPr>
          <w:sz w:val="28"/>
          <w:szCs w:val="28"/>
        </w:rPr>
        <w:t xml:space="preserve"> программ</w:t>
      </w:r>
      <w:r w:rsidR="00B66975">
        <w:rPr>
          <w:sz w:val="28"/>
          <w:szCs w:val="28"/>
        </w:rPr>
        <w:t>ы.</w:t>
      </w:r>
    </w:p>
    <w:p w14:paraId="4E892C85" w14:textId="77777777" w:rsidR="00B66975" w:rsidRDefault="0085345C" w:rsidP="00CB3824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определить </w:t>
      </w:r>
      <w:r w:rsidR="00E102F6">
        <w:rPr>
          <w:sz w:val="28"/>
          <w:szCs w:val="28"/>
        </w:rPr>
        <w:t>психолого-</w:t>
      </w:r>
      <w:r w:rsidR="00B66975">
        <w:rPr>
          <w:sz w:val="28"/>
          <w:szCs w:val="28"/>
        </w:rPr>
        <w:t>педагогические</w:t>
      </w:r>
      <w:r w:rsidR="00B66975" w:rsidRPr="00D51927">
        <w:rPr>
          <w:sz w:val="28"/>
          <w:szCs w:val="28"/>
        </w:rPr>
        <w:t xml:space="preserve"> </w:t>
      </w:r>
      <w:r w:rsidR="00E102F6">
        <w:rPr>
          <w:sz w:val="28"/>
          <w:szCs w:val="28"/>
        </w:rPr>
        <w:t xml:space="preserve">и </w:t>
      </w:r>
      <w:r w:rsidRPr="00D51927">
        <w:rPr>
          <w:sz w:val="28"/>
          <w:szCs w:val="28"/>
        </w:rPr>
        <w:t xml:space="preserve">организационно-управленческие </w:t>
      </w:r>
      <w:r w:rsidR="00B66975">
        <w:rPr>
          <w:sz w:val="28"/>
          <w:szCs w:val="28"/>
        </w:rPr>
        <w:t xml:space="preserve">условия </w:t>
      </w:r>
      <w:r w:rsidRPr="00D51927">
        <w:rPr>
          <w:sz w:val="28"/>
          <w:szCs w:val="28"/>
        </w:rPr>
        <w:t>внедрения</w:t>
      </w:r>
      <w:r w:rsidR="00B66975">
        <w:rPr>
          <w:sz w:val="28"/>
          <w:szCs w:val="28"/>
        </w:rPr>
        <w:t xml:space="preserve"> </w:t>
      </w:r>
      <w:r w:rsidR="00311F44">
        <w:rPr>
          <w:sz w:val="28"/>
          <w:szCs w:val="28"/>
        </w:rPr>
        <w:t>модели</w:t>
      </w:r>
      <w:r w:rsidR="00B66975">
        <w:rPr>
          <w:sz w:val="28"/>
          <w:szCs w:val="28"/>
        </w:rPr>
        <w:t xml:space="preserve"> концентрированного обучения</w:t>
      </w:r>
      <w:r w:rsidRPr="00D51927">
        <w:rPr>
          <w:sz w:val="28"/>
          <w:szCs w:val="28"/>
        </w:rPr>
        <w:t xml:space="preserve"> в массовую образовательную практику</w:t>
      </w:r>
      <w:r w:rsidR="00B66975">
        <w:rPr>
          <w:sz w:val="28"/>
          <w:szCs w:val="28"/>
        </w:rPr>
        <w:t xml:space="preserve"> с целью</w:t>
      </w:r>
      <w:r w:rsidR="00E102F6">
        <w:rPr>
          <w:sz w:val="28"/>
          <w:szCs w:val="28"/>
        </w:rPr>
        <w:t xml:space="preserve"> </w:t>
      </w:r>
      <w:r w:rsidR="00B66975">
        <w:rPr>
          <w:sz w:val="28"/>
          <w:szCs w:val="28"/>
        </w:rPr>
        <w:t xml:space="preserve">повышения качества профильной подготовки учащихся на </w:t>
      </w:r>
      <w:r w:rsidR="00B66975" w:rsidRPr="002E4533">
        <w:rPr>
          <w:sz w:val="28"/>
          <w:szCs w:val="28"/>
        </w:rPr>
        <w:t>III ступени общего среднего образования</w:t>
      </w:r>
      <w:r w:rsidR="00B66975">
        <w:rPr>
          <w:sz w:val="28"/>
          <w:szCs w:val="28"/>
        </w:rPr>
        <w:t>.</w:t>
      </w:r>
    </w:p>
    <w:p w14:paraId="7F7DD875" w14:textId="77777777" w:rsidR="0085345C" w:rsidRPr="00D51927" w:rsidRDefault="0085345C" w:rsidP="00CB3824">
      <w:pPr>
        <w:spacing w:before="120" w:after="120" w:line="288" w:lineRule="auto"/>
        <w:ind w:firstLine="709"/>
        <w:jc w:val="both"/>
        <w:rPr>
          <w:sz w:val="28"/>
          <w:szCs w:val="28"/>
        </w:rPr>
      </w:pPr>
      <w:r w:rsidRPr="00D51927">
        <w:rPr>
          <w:b/>
          <w:sz w:val="28"/>
          <w:szCs w:val="28"/>
        </w:rPr>
        <w:t>Гипотеза</w:t>
      </w:r>
      <w:r w:rsidR="00770FE9" w:rsidRPr="00D51927">
        <w:rPr>
          <w:sz w:val="28"/>
          <w:szCs w:val="28"/>
        </w:rPr>
        <w:t xml:space="preserve"> экспериментального проекта.</w:t>
      </w:r>
      <w:r w:rsidRPr="00D51927">
        <w:rPr>
          <w:sz w:val="28"/>
          <w:szCs w:val="28"/>
        </w:rPr>
        <w:t xml:space="preserve"> </w:t>
      </w:r>
    </w:p>
    <w:p w14:paraId="19E60129" w14:textId="77777777" w:rsidR="0085345C" w:rsidRPr="00D51927" w:rsidRDefault="0085345C" w:rsidP="00CB3824">
      <w:pPr>
        <w:spacing w:line="288" w:lineRule="auto"/>
        <w:ind w:firstLine="709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Внедрение </w:t>
      </w:r>
      <w:r w:rsidR="0039455F">
        <w:rPr>
          <w:sz w:val="28"/>
          <w:szCs w:val="28"/>
        </w:rPr>
        <w:t xml:space="preserve">модели концентрированного обучения </w:t>
      </w:r>
      <w:r w:rsidR="0039455F" w:rsidRPr="00D51927">
        <w:rPr>
          <w:sz w:val="28"/>
          <w:szCs w:val="28"/>
        </w:rPr>
        <w:t>при организации профильно</w:t>
      </w:r>
      <w:r w:rsidR="0039455F">
        <w:rPr>
          <w:sz w:val="28"/>
          <w:szCs w:val="28"/>
        </w:rPr>
        <w:t xml:space="preserve">й подготовки на </w:t>
      </w:r>
      <w:r w:rsidR="0039455F" w:rsidRPr="002E4533">
        <w:rPr>
          <w:sz w:val="28"/>
          <w:szCs w:val="28"/>
        </w:rPr>
        <w:t>III</w:t>
      </w:r>
      <w:r w:rsidR="0039455F">
        <w:rPr>
          <w:sz w:val="28"/>
          <w:szCs w:val="28"/>
        </w:rPr>
        <w:t> </w:t>
      </w:r>
      <w:r w:rsidR="0039455F" w:rsidRPr="002E4533">
        <w:rPr>
          <w:sz w:val="28"/>
          <w:szCs w:val="28"/>
        </w:rPr>
        <w:t>ступени общего среднего образования</w:t>
      </w:r>
      <w:r w:rsidR="00E102F6" w:rsidRPr="00D51927">
        <w:rPr>
          <w:sz w:val="28"/>
          <w:szCs w:val="28"/>
        </w:rPr>
        <w:t xml:space="preserve"> </w:t>
      </w:r>
      <w:r w:rsidRPr="00D51927">
        <w:rPr>
          <w:sz w:val="28"/>
          <w:szCs w:val="28"/>
        </w:rPr>
        <w:t>будет способствовать:</w:t>
      </w:r>
    </w:p>
    <w:p w14:paraId="27C730BA" w14:textId="77777777" w:rsidR="00E102F6" w:rsidRDefault="00802107" w:rsidP="00CB3824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102F6" w:rsidRPr="00D51927">
        <w:rPr>
          <w:sz w:val="28"/>
          <w:szCs w:val="28"/>
        </w:rPr>
        <w:t>повышению удовлетворенности участников образовательного процесса качеством его организации и результатов;</w:t>
      </w:r>
    </w:p>
    <w:p w14:paraId="1FA51734" w14:textId="77777777" w:rsidR="00E102F6" w:rsidRPr="002A422A" w:rsidRDefault="00802107" w:rsidP="00CB3824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102F6" w:rsidRPr="002A422A">
        <w:rPr>
          <w:sz w:val="28"/>
          <w:szCs w:val="28"/>
        </w:rPr>
        <w:t xml:space="preserve">снижению </w:t>
      </w:r>
      <w:proofErr w:type="spellStart"/>
      <w:r w:rsidR="00E102F6" w:rsidRPr="002A422A">
        <w:rPr>
          <w:sz w:val="28"/>
          <w:szCs w:val="28"/>
        </w:rPr>
        <w:t>психозатрат</w:t>
      </w:r>
      <w:proofErr w:type="spellEnd"/>
      <w:r w:rsidR="00E102F6" w:rsidRPr="002A422A">
        <w:rPr>
          <w:sz w:val="28"/>
          <w:szCs w:val="28"/>
        </w:rPr>
        <w:t xml:space="preserve"> </w:t>
      </w:r>
      <w:r w:rsidR="002A422A" w:rsidRPr="002A422A">
        <w:rPr>
          <w:sz w:val="28"/>
          <w:szCs w:val="28"/>
        </w:rPr>
        <w:t xml:space="preserve">учащихся </w:t>
      </w:r>
      <w:r w:rsidR="00E102F6" w:rsidRPr="002A422A">
        <w:rPr>
          <w:sz w:val="28"/>
          <w:szCs w:val="28"/>
        </w:rPr>
        <w:t>на обучение;</w:t>
      </w:r>
    </w:p>
    <w:p w14:paraId="1B77F23F" w14:textId="77777777" w:rsidR="00E102F6" w:rsidRPr="002A422A" w:rsidRDefault="00802107" w:rsidP="00CB3824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102F6" w:rsidRPr="002A422A">
        <w:rPr>
          <w:sz w:val="28"/>
          <w:szCs w:val="28"/>
        </w:rPr>
        <w:t xml:space="preserve">повышению качества образования выпускников (в том числе </w:t>
      </w:r>
      <w:r w:rsidR="002A422A">
        <w:rPr>
          <w:sz w:val="28"/>
          <w:szCs w:val="28"/>
        </w:rPr>
        <w:t>улучшению</w:t>
      </w:r>
      <w:r w:rsidR="00E102F6" w:rsidRPr="002A422A">
        <w:rPr>
          <w:sz w:val="28"/>
          <w:szCs w:val="28"/>
        </w:rPr>
        <w:t xml:space="preserve"> образовательных результатов по профильным предметам);</w:t>
      </w:r>
    </w:p>
    <w:p w14:paraId="639511E2" w14:textId="77777777" w:rsidR="0085345C" w:rsidRDefault="00802107" w:rsidP="00CB3824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345C" w:rsidRPr="002A422A">
        <w:rPr>
          <w:sz w:val="28"/>
          <w:szCs w:val="28"/>
        </w:rPr>
        <w:t xml:space="preserve">осознанному выбору </w:t>
      </w:r>
      <w:r w:rsidR="00E102F6" w:rsidRPr="002A422A">
        <w:rPr>
          <w:sz w:val="28"/>
          <w:szCs w:val="28"/>
        </w:rPr>
        <w:t xml:space="preserve">учащимися </w:t>
      </w:r>
      <w:r w:rsidR="0085345C" w:rsidRPr="002A422A">
        <w:rPr>
          <w:sz w:val="28"/>
          <w:szCs w:val="28"/>
        </w:rPr>
        <w:t xml:space="preserve">будущей </w:t>
      </w:r>
      <w:r w:rsidR="00E102F6" w:rsidRPr="002A422A">
        <w:rPr>
          <w:sz w:val="28"/>
          <w:szCs w:val="28"/>
        </w:rPr>
        <w:t>профессии</w:t>
      </w:r>
      <w:r w:rsidR="00E102F6">
        <w:rPr>
          <w:sz w:val="28"/>
          <w:szCs w:val="28"/>
        </w:rPr>
        <w:t>.</w:t>
      </w:r>
    </w:p>
    <w:p w14:paraId="68DBF160" w14:textId="77777777" w:rsidR="00E102F6" w:rsidRPr="00D51927" w:rsidRDefault="00E102F6" w:rsidP="00CB3824">
      <w:pPr>
        <w:spacing w:line="288" w:lineRule="auto"/>
        <w:ind w:firstLine="708"/>
        <w:jc w:val="both"/>
        <w:rPr>
          <w:sz w:val="28"/>
          <w:szCs w:val="28"/>
        </w:rPr>
      </w:pPr>
    </w:p>
    <w:p w14:paraId="58C7EDC1" w14:textId="77777777" w:rsidR="0085345C" w:rsidRPr="00D51927" w:rsidRDefault="0085345C" w:rsidP="00CB3824">
      <w:pPr>
        <w:widowControl w:val="0"/>
        <w:spacing w:before="120" w:after="120" w:line="288" w:lineRule="auto"/>
        <w:ind w:firstLine="709"/>
        <w:jc w:val="both"/>
        <w:rPr>
          <w:b/>
          <w:sz w:val="28"/>
          <w:szCs w:val="28"/>
        </w:rPr>
      </w:pPr>
      <w:r w:rsidRPr="00D51927">
        <w:rPr>
          <w:b/>
          <w:color w:val="000000"/>
          <w:sz w:val="28"/>
          <w:szCs w:val="28"/>
        </w:rPr>
        <w:t>О</w:t>
      </w:r>
      <w:r w:rsidRPr="00D51927">
        <w:rPr>
          <w:b/>
          <w:sz w:val="28"/>
          <w:szCs w:val="28"/>
        </w:rPr>
        <w:t>писание научных теорий и разработок, на основе которых создан экспериментальный проект</w:t>
      </w:r>
    </w:p>
    <w:p w14:paraId="08F8E4F3" w14:textId="77777777" w:rsidR="0085345C" w:rsidRPr="00D51927" w:rsidRDefault="00B322A7" w:rsidP="00CB3824">
      <w:pPr>
        <w:spacing w:line="288" w:lineRule="auto"/>
        <w:ind w:firstLine="709"/>
        <w:jc w:val="both"/>
        <w:rPr>
          <w:sz w:val="28"/>
          <w:szCs w:val="28"/>
        </w:rPr>
      </w:pPr>
      <w:r w:rsidRPr="00D51927">
        <w:rPr>
          <w:sz w:val="28"/>
          <w:szCs w:val="28"/>
        </w:rPr>
        <w:t>Экспериментальный п</w:t>
      </w:r>
      <w:r w:rsidR="0085345C" w:rsidRPr="00D51927">
        <w:rPr>
          <w:sz w:val="28"/>
          <w:szCs w:val="28"/>
        </w:rPr>
        <w:t xml:space="preserve">роект создан на основе </w:t>
      </w:r>
      <w:r w:rsidR="0043504F">
        <w:rPr>
          <w:sz w:val="28"/>
          <w:szCs w:val="28"/>
        </w:rPr>
        <w:t xml:space="preserve">теоретических разработок в области </w:t>
      </w:r>
      <w:r w:rsidR="0085345C" w:rsidRPr="00D51927">
        <w:rPr>
          <w:sz w:val="28"/>
          <w:szCs w:val="28"/>
        </w:rPr>
        <w:t>педагогики</w:t>
      </w:r>
      <w:r w:rsidR="00151DFE">
        <w:rPr>
          <w:sz w:val="28"/>
          <w:szCs w:val="28"/>
        </w:rPr>
        <w:t>,</w:t>
      </w:r>
      <w:r w:rsidR="0085345C" w:rsidRPr="00D51927">
        <w:rPr>
          <w:sz w:val="28"/>
          <w:szCs w:val="28"/>
        </w:rPr>
        <w:t xml:space="preserve"> практического опыта учреждений образования, результатов экспериментальной деятельности в учреждениях общего среднего образования Республики Беларусь. При </w:t>
      </w:r>
      <w:r w:rsidR="00151DFE">
        <w:rPr>
          <w:sz w:val="28"/>
          <w:szCs w:val="28"/>
        </w:rPr>
        <w:t>создании</w:t>
      </w:r>
      <w:r w:rsidR="0085345C" w:rsidRPr="00D51927">
        <w:rPr>
          <w:sz w:val="28"/>
          <w:szCs w:val="28"/>
        </w:rPr>
        <w:t xml:space="preserve"> проекта </w:t>
      </w:r>
      <w:r w:rsidR="00B559D7">
        <w:rPr>
          <w:sz w:val="28"/>
          <w:szCs w:val="28"/>
        </w:rPr>
        <w:t xml:space="preserve">также </w:t>
      </w:r>
      <w:r w:rsidR="0085345C" w:rsidRPr="00D51927">
        <w:rPr>
          <w:sz w:val="28"/>
          <w:szCs w:val="28"/>
        </w:rPr>
        <w:t xml:space="preserve">учитывался международный опыт организации профильного обучения на </w:t>
      </w:r>
      <w:r w:rsidR="0085345C" w:rsidRPr="00D51927">
        <w:rPr>
          <w:sz w:val="28"/>
          <w:szCs w:val="28"/>
          <w:lang w:val="en-US"/>
        </w:rPr>
        <w:t>III</w:t>
      </w:r>
      <w:r w:rsidR="0085345C" w:rsidRPr="00D51927">
        <w:rPr>
          <w:sz w:val="28"/>
          <w:szCs w:val="28"/>
        </w:rPr>
        <w:t xml:space="preserve"> ступени общего среднего образования.</w:t>
      </w:r>
    </w:p>
    <w:p w14:paraId="4F73FDF7" w14:textId="77777777" w:rsidR="00CC2237" w:rsidRPr="00D51927" w:rsidRDefault="00CC2237" w:rsidP="00CB3824">
      <w:pPr>
        <w:spacing w:line="288" w:lineRule="auto"/>
        <w:ind w:firstLine="720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Организация профильного обучения на </w:t>
      </w:r>
      <w:r w:rsidRPr="00D51927">
        <w:rPr>
          <w:sz w:val="28"/>
          <w:szCs w:val="28"/>
          <w:lang w:val="en-US"/>
        </w:rPr>
        <w:t>III</w:t>
      </w:r>
      <w:r w:rsidRPr="00D51927">
        <w:rPr>
          <w:sz w:val="28"/>
          <w:szCs w:val="28"/>
        </w:rPr>
        <w:t xml:space="preserve"> ступени общего среднего образования позволяет реализовать дифференцированный подход в обучении путем построения индивидуальных образовательных траекторий учащихся</w:t>
      </w:r>
      <w:r w:rsidR="00E102F6">
        <w:rPr>
          <w:sz w:val="28"/>
          <w:szCs w:val="28"/>
        </w:rPr>
        <w:t xml:space="preserve">. </w:t>
      </w:r>
      <w:r w:rsidRPr="00D51927">
        <w:rPr>
          <w:sz w:val="28"/>
          <w:szCs w:val="28"/>
        </w:rPr>
        <w:t xml:space="preserve">Структура и содержание таких траекторий </w:t>
      </w:r>
      <w:r w:rsidR="00E102F6">
        <w:rPr>
          <w:sz w:val="28"/>
          <w:szCs w:val="28"/>
        </w:rPr>
        <w:t>определяется</w:t>
      </w:r>
      <w:r w:rsidRPr="00D51927">
        <w:rPr>
          <w:sz w:val="28"/>
          <w:szCs w:val="28"/>
        </w:rPr>
        <w:t xml:space="preserve"> </w:t>
      </w:r>
      <w:r w:rsidR="00B673AF" w:rsidRPr="00D51927">
        <w:rPr>
          <w:sz w:val="28"/>
          <w:szCs w:val="28"/>
        </w:rPr>
        <w:t>специфик</w:t>
      </w:r>
      <w:r w:rsidR="00E102F6">
        <w:rPr>
          <w:sz w:val="28"/>
          <w:szCs w:val="28"/>
        </w:rPr>
        <w:t>ой</w:t>
      </w:r>
      <w:r w:rsidRPr="00D51927">
        <w:rPr>
          <w:sz w:val="28"/>
          <w:szCs w:val="28"/>
        </w:rPr>
        <w:t xml:space="preserve"> экспериментальн</w:t>
      </w:r>
      <w:r w:rsidR="00E102F6">
        <w:rPr>
          <w:sz w:val="28"/>
          <w:szCs w:val="28"/>
        </w:rPr>
        <w:t>ых</w:t>
      </w:r>
      <w:r w:rsidRPr="00D51927">
        <w:rPr>
          <w:sz w:val="28"/>
          <w:szCs w:val="28"/>
        </w:rPr>
        <w:t xml:space="preserve"> учебн</w:t>
      </w:r>
      <w:r w:rsidR="00E102F6">
        <w:rPr>
          <w:sz w:val="28"/>
          <w:szCs w:val="28"/>
        </w:rPr>
        <w:t>ых</w:t>
      </w:r>
      <w:r w:rsidRPr="00D51927">
        <w:rPr>
          <w:sz w:val="28"/>
          <w:szCs w:val="28"/>
        </w:rPr>
        <w:t xml:space="preserve"> план</w:t>
      </w:r>
      <w:r w:rsidR="00E102F6">
        <w:rPr>
          <w:sz w:val="28"/>
          <w:szCs w:val="28"/>
        </w:rPr>
        <w:t>ов</w:t>
      </w:r>
      <w:r w:rsidRPr="00D51927">
        <w:rPr>
          <w:sz w:val="28"/>
          <w:szCs w:val="28"/>
        </w:rPr>
        <w:t xml:space="preserve"> того или иного профиля на основе </w:t>
      </w:r>
      <w:r w:rsidR="00D51927" w:rsidRPr="00D51927">
        <w:rPr>
          <w:sz w:val="28"/>
          <w:szCs w:val="28"/>
        </w:rPr>
        <w:t>Т</w:t>
      </w:r>
      <w:r w:rsidRPr="00D51927">
        <w:rPr>
          <w:sz w:val="28"/>
          <w:szCs w:val="28"/>
        </w:rPr>
        <w:t xml:space="preserve">ипового </w:t>
      </w:r>
      <w:r w:rsidRPr="00D51927">
        <w:rPr>
          <w:sz w:val="28"/>
          <w:szCs w:val="28"/>
        </w:rPr>
        <w:lastRenderedPageBreak/>
        <w:t>учебного плана</w:t>
      </w:r>
      <w:r w:rsidR="00E102F6">
        <w:rPr>
          <w:sz w:val="28"/>
          <w:szCs w:val="28"/>
        </w:rPr>
        <w:t>, спецификой модульных учебных программ и спецификой укрупненного расписания</w:t>
      </w:r>
      <w:r w:rsidRPr="00D51927">
        <w:rPr>
          <w:sz w:val="28"/>
          <w:szCs w:val="28"/>
        </w:rPr>
        <w:t>.</w:t>
      </w:r>
    </w:p>
    <w:p w14:paraId="2FE2D5B5" w14:textId="77777777" w:rsidR="000A3195" w:rsidRDefault="00B322A7" w:rsidP="00CB3824">
      <w:pPr>
        <w:spacing w:line="288" w:lineRule="auto"/>
        <w:ind w:firstLine="709"/>
        <w:jc w:val="both"/>
        <w:rPr>
          <w:sz w:val="28"/>
          <w:szCs w:val="28"/>
        </w:rPr>
      </w:pPr>
      <w:r w:rsidRPr="00D51927">
        <w:rPr>
          <w:sz w:val="28"/>
          <w:szCs w:val="28"/>
        </w:rPr>
        <w:t>Использование</w:t>
      </w:r>
      <w:r w:rsidR="0085345C" w:rsidRPr="00D51927">
        <w:rPr>
          <w:sz w:val="28"/>
          <w:szCs w:val="28"/>
        </w:rPr>
        <w:t xml:space="preserve"> </w:t>
      </w:r>
      <w:r w:rsidR="00AA0703" w:rsidRPr="00D51927">
        <w:rPr>
          <w:sz w:val="28"/>
          <w:szCs w:val="28"/>
        </w:rPr>
        <w:t>модуль</w:t>
      </w:r>
      <w:r w:rsidRPr="00D51927">
        <w:rPr>
          <w:sz w:val="28"/>
          <w:szCs w:val="28"/>
        </w:rPr>
        <w:t xml:space="preserve">ных учебных планов и учебных программ </w:t>
      </w:r>
      <w:r w:rsidR="00B42F9C" w:rsidRPr="00D51927">
        <w:rPr>
          <w:sz w:val="28"/>
          <w:szCs w:val="28"/>
        </w:rPr>
        <w:t>при организации</w:t>
      </w:r>
      <w:r w:rsidR="00A274CB" w:rsidRPr="00D51927">
        <w:rPr>
          <w:sz w:val="28"/>
          <w:szCs w:val="28"/>
        </w:rPr>
        <w:t xml:space="preserve"> </w:t>
      </w:r>
      <w:r w:rsidRPr="00D51927">
        <w:rPr>
          <w:sz w:val="28"/>
          <w:szCs w:val="28"/>
        </w:rPr>
        <w:t>профильно</w:t>
      </w:r>
      <w:r w:rsidR="000B59EE">
        <w:rPr>
          <w:sz w:val="28"/>
          <w:szCs w:val="28"/>
        </w:rPr>
        <w:t>й</w:t>
      </w:r>
      <w:r w:rsidRPr="00D51927">
        <w:rPr>
          <w:sz w:val="28"/>
          <w:szCs w:val="28"/>
        </w:rPr>
        <w:t xml:space="preserve"> </w:t>
      </w:r>
      <w:r w:rsidR="000B59EE">
        <w:rPr>
          <w:sz w:val="28"/>
          <w:szCs w:val="28"/>
        </w:rPr>
        <w:t>подготовки</w:t>
      </w:r>
      <w:r w:rsidRPr="00D51927">
        <w:rPr>
          <w:sz w:val="28"/>
          <w:szCs w:val="28"/>
        </w:rPr>
        <w:t xml:space="preserve"> </w:t>
      </w:r>
      <w:r w:rsidR="0085345C" w:rsidRPr="00D51927">
        <w:rPr>
          <w:sz w:val="28"/>
          <w:szCs w:val="28"/>
        </w:rPr>
        <w:t>рассматривается в научной литературе как эффективное условие организации образовательного процесса с учетом многообразия интересов, целей, потребностей обучающихся и гармонизации их с общественными интересами и потребностями.</w:t>
      </w:r>
      <w:r w:rsidR="000B59EE">
        <w:rPr>
          <w:sz w:val="28"/>
          <w:szCs w:val="28"/>
        </w:rPr>
        <w:t xml:space="preserve"> </w:t>
      </w:r>
      <w:r w:rsidR="00A274CB" w:rsidRPr="00D51927">
        <w:rPr>
          <w:sz w:val="28"/>
          <w:szCs w:val="28"/>
        </w:rPr>
        <w:t xml:space="preserve">Таким образом, модульное построение учебных планов позволяет </w:t>
      </w:r>
      <w:r w:rsidR="0014103D" w:rsidRPr="00D51927">
        <w:rPr>
          <w:sz w:val="28"/>
          <w:szCs w:val="28"/>
        </w:rPr>
        <w:t xml:space="preserve">оптимальным образом </w:t>
      </w:r>
      <w:r w:rsidR="00A274CB" w:rsidRPr="00D51927">
        <w:rPr>
          <w:sz w:val="28"/>
          <w:szCs w:val="28"/>
        </w:rPr>
        <w:t xml:space="preserve">конструировать индивидуальные образовательные траектории учащихся на основе их образовательных запросов и реализовывать дифференцированный подход в образовательном процессе учреждений общего среднего образования. </w:t>
      </w:r>
    </w:p>
    <w:p w14:paraId="2C2D4697" w14:textId="77777777" w:rsidR="00E35FC4" w:rsidRPr="00D51927" w:rsidRDefault="00E35FC4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</w:t>
      </w:r>
      <w:r w:rsidR="00151DFE">
        <w:rPr>
          <w:sz w:val="28"/>
          <w:szCs w:val="28"/>
        </w:rPr>
        <w:t>ы</w:t>
      </w:r>
      <w:r>
        <w:rPr>
          <w:sz w:val="28"/>
          <w:szCs w:val="28"/>
        </w:rPr>
        <w:t xml:space="preserve">, укрупнение расписания как стратегия концентрированного обучения, содействует повышению сосредоточенности педагогов и учащихся на предмете познания, более глубокому изучению каждого предмета за счет объединения уроков в блоки, </w:t>
      </w:r>
      <w:r w:rsidR="000712D0">
        <w:rPr>
          <w:sz w:val="28"/>
          <w:szCs w:val="28"/>
        </w:rPr>
        <w:t>что ведет к</w:t>
      </w:r>
      <w:r>
        <w:rPr>
          <w:sz w:val="28"/>
          <w:szCs w:val="28"/>
        </w:rPr>
        <w:t xml:space="preserve"> сокращени</w:t>
      </w:r>
      <w:r w:rsidR="000712D0">
        <w:rPr>
          <w:sz w:val="28"/>
          <w:szCs w:val="28"/>
        </w:rPr>
        <w:t>ю</w:t>
      </w:r>
      <w:r>
        <w:rPr>
          <w:sz w:val="28"/>
          <w:szCs w:val="28"/>
        </w:rPr>
        <w:t xml:space="preserve"> числа одновременно изучаемых предметов в течение учебного дня / учебной недели (</w:t>
      </w:r>
      <w:r w:rsidR="00307D31">
        <w:rPr>
          <w:sz w:val="28"/>
          <w:szCs w:val="28"/>
        </w:rPr>
        <w:t>Г.</w:t>
      </w:r>
      <w:r w:rsidR="000712D0">
        <w:rPr>
          <w:sz w:val="28"/>
          <w:szCs w:val="28"/>
        </w:rPr>
        <w:t>И.</w:t>
      </w:r>
      <w:r w:rsidR="00307D31">
        <w:rPr>
          <w:sz w:val="28"/>
          <w:szCs w:val="28"/>
        </w:rPr>
        <w:t xml:space="preserve"> Ибрагимов, </w:t>
      </w:r>
      <w:r w:rsidR="000712D0">
        <w:rPr>
          <w:sz w:val="28"/>
          <w:szCs w:val="28"/>
        </w:rPr>
        <w:t xml:space="preserve">А.А. Остапенко, </w:t>
      </w:r>
      <w:r>
        <w:rPr>
          <w:sz w:val="28"/>
          <w:szCs w:val="28"/>
        </w:rPr>
        <w:t>Г.С. Хафизова</w:t>
      </w:r>
      <w:r w:rsidR="000712D0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).  </w:t>
      </w:r>
    </w:p>
    <w:p w14:paraId="5FF9CD6B" w14:textId="77777777" w:rsidR="0085345C" w:rsidRPr="00D51927" w:rsidRDefault="0085345C" w:rsidP="00CB3824">
      <w:pPr>
        <w:spacing w:line="288" w:lineRule="auto"/>
        <w:ind w:firstLine="709"/>
        <w:jc w:val="both"/>
        <w:rPr>
          <w:sz w:val="28"/>
          <w:szCs w:val="28"/>
        </w:rPr>
      </w:pPr>
      <w:r w:rsidRPr="00D51927">
        <w:rPr>
          <w:sz w:val="28"/>
          <w:szCs w:val="28"/>
        </w:rPr>
        <w:t>Проблемы дифференцированного подхода в сфере общего среднего образования рассматривались исследователями в различных аспектах, включая теоретико-методологическое осмысление проблемы (Б.С. </w:t>
      </w:r>
      <w:proofErr w:type="spellStart"/>
      <w:r w:rsidRPr="00D51927">
        <w:rPr>
          <w:sz w:val="28"/>
          <w:szCs w:val="28"/>
        </w:rPr>
        <w:t>Гершунский</w:t>
      </w:r>
      <w:proofErr w:type="spellEnd"/>
      <w:r w:rsidRPr="00D51927">
        <w:rPr>
          <w:sz w:val="28"/>
          <w:szCs w:val="28"/>
        </w:rPr>
        <w:t>, Н.Д. Никандров, А.М. Новиков, Г.В. Пальчик и др.), разработку содержания образования в контексте взаимообусловленности его инвариантного и вариативного компонентов (В.В. Давыдов, В.В. Краевский, А.А. Кузнецов, А.М. Радьков и др.) и организационно-управленческих механизмов реализации вариативного компонента.</w:t>
      </w:r>
    </w:p>
    <w:p w14:paraId="0D4A756A" w14:textId="77777777" w:rsidR="0085345C" w:rsidRPr="00D51927" w:rsidRDefault="0085345C" w:rsidP="00CB3824">
      <w:pPr>
        <w:spacing w:line="288" w:lineRule="auto"/>
        <w:ind w:firstLine="709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По мнению исследователей, выбор </w:t>
      </w:r>
      <w:proofErr w:type="spellStart"/>
      <w:r w:rsidRPr="00D51927">
        <w:rPr>
          <w:sz w:val="28"/>
          <w:szCs w:val="28"/>
        </w:rPr>
        <w:t>критериальных</w:t>
      </w:r>
      <w:proofErr w:type="spellEnd"/>
      <w:r w:rsidRPr="00D51927">
        <w:rPr>
          <w:sz w:val="28"/>
          <w:szCs w:val="28"/>
        </w:rPr>
        <w:t xml:space="preserve"> оснований и степень глубины дифференциации в значительной мере влияют на эффективность всего образовательного процесса. </w:t>
      </w:r>
      <w:r w:rsidR="000712D0">
        <w:rPr>
          <w:sz w:val="28"/>
          <w:szCs w:val="28"/>
        </w:rPr>
        <w:t>Согласно научно-педагогическим источникам, в мире</w:t>
      </w:r>
      <w:r w:rsidRPr="00D51927">
        <w:rPr>
          <w:sz w:val="28"/>
          <w:szCs w:val="28"/>
        </w:rPr>
        <w:t xml:space="preserve"> апробированы различные варианты дифференциации содержания образовательных программ общего среднего образования. </w:t>
      </w:r>
      <w:r w:rsidR="000712D0">
        <w:rPr>
          <w:sz w:val="28"/>
          <w:szCs w:val="28"/>
        </w:rPr>
        <w:t>В результате у</w:t>
      </w:r>
      <w:r w:rsidRPr="00D51927">
        <w:rPr>
          <w:sz w:val="28"/>
          <w:szCs w:val="28"/>
        </w:rPr>
        <w:t>становлено, что оптимальны</w:t>
      </w:r>
      <w:r w:rsidR="00B559D7">
        <w:rPr>
          <w:sz w:val="28"/>
          <w:szCs w:val="28"/>
        </w:rPr>
        <w:t>м</w:t>
      </w:r>
      <w:r w:rsidRPr="00D51927">
        <w:rPr>
          <w:sz w:val="28"/>
          <w:szCs w:val="28"/>
        </w:rPr>
        <w:t xml:space="preserve"> вариант</w:t>
      </w:r>
      <w:r w:rsidR="00B559D7">
        <w:rPr>
          <w:sz w:val="28"/>
          <w:szCs w:val="28"/>
        </w:rPr>
        <w:t>ом</w:t>
      </w:r>
      <w:r w:rsidRPr="00D51927">
        <w:rPr>
          <w:sz w:val="28"/>
          <w:szCs w:val="28"/>
        </w:rPr>
        <w:t xml:space="preserve"> </w:t>
      </w:r>
      <w:r w:rsidR="00B559D7">
        <w:rPr>
          <w:sz w:val="28"/>
          <w:szCs w:val="28"/>
        </w:rPr>
        <w:t>организации профильной подготовки является</w:t>
      </w:r>
      <w:r w:rsidRPr="00D51927">
        <w:rPr>
          <w:sz w:val="28"/>
          <w:szCs w:val="28"/>
        </w:rPr>
        <w:t xml:space="preserve"> сочетани</w:t>
      </w:r>
      <w:r w:rsidR="00B559D7">
        <w:rPr>
          <w:sz w:val="28"/>
          <w:szCs w:val="28"/>
        </w:rPr>
        <w:t>е</w:t>
      </w:r>
      <w:r w:rsidRPr="00D51927">
        <w:rPr>
          <w:sz w:val="28"/>
          <w:szCs w:val="28"/>
        </w:rPr>
        <w:t xml:space="preserve"> двух учебных предметов из одной или разных предметных областей (математика и информатика, химия и биология, физика и мате</w:t>
      </w:r>
      <w:r w:rsidR="00600C39" w:rsidRPr="00D51927">
        <w:rPr>
          <w:sz w:val="28"/>
          <w:szCs w:val="28"/>
        </w:rPr>
        <w:t>матика, химия и математика и т. </w:t>
      </w:r>
      <w:r w:rsidRPr="00D51927">
        <w:rPr>
          <w:sz w:val="28"/>
          <w:szCs w:val="28"/>
        </w:rPr>
        <w:t xml:space="preserve">д.). При этом количество направлений </w:t>
      </w:r>
      <w:proofErr w:type="spellStart"/>
      <w:r w:rsidRPr="00D51927">
        <w:rPr>
          <w:sz w:val="28"/>
          <w:szCs w:val="28"/>
        </w:rPr>
        <w:t>профилизации</w:t>
      </w:r>
      <w:proofErr w:type="spellEnd"/>
      <w:r w:rsidRPr="00D51927">
        <w:rPr>
          <w:sz w:val="28"/>
          <w:szCs w:val="28"/>
        </w:rPr>
        <w:t xml:space="preserve"> зависит </w:t>
      </w:r>
      <w:r w:rsidR="00151DFE">
        <w:rPr>
          <w:sz w:val="28"/>
          <w:szCs w:val="28"/>
        </w:rPr>
        <w:t>как</w:t>
      </w:r>
      <w:r w:rsidRPr="00D51927">
        <w:rPr>
          <w:sz w:val="28"/>
          <w:szCs w:val="28"/>
        </w:rPr>
        <w:t xml:space="preserve"> от их востребованности, </w:t>
      </w:r>
      <w:r w:rsidR="00151DFE">
        <w:rPr>
          <w:sz w:val="28"/>
          <w:szCs w:val="28"/>
        </w:rPr>
        <w:t>т</w:t>
      </w:r>
      <w:r w:rsidRPr="00D51927">
        <w:rPr>
          <w:sz w:val="28"/>
          <w:szCs w:val="28"/>
        </w:rPr>
        <w:t>а</w:t>
      </w:r>
      <w:r w:rsidR="00151DFE">
        <w:rPr>
          <w:sz w:val="28"/>
          <w:szCs w:val="28"/>
        </w:rPr>
        <w:t>к и</w:t>
      </w:r>
      <w:r w:rsidRPr="00D51927">
        <w:rPr>
          <w:sz w:val="28"/>
          <w:szCs w:val="28"/>
        </w:rPr>
        <w:t xml:space="preserve"> от ресурсных возможностей учреждения образования. </w:t>
      </w:r>
    </w:p>
    <w:p w14:paraId="7C871A6D" w14:textId="77777777" w:rsidR="0085345C" w:rsidRPr="00D51927" w:rsidRDefault="0085345C" w:rsidP="00CB3824">
      <w:pPr>
        <w:spacing w:line="288" w:lineRule="auto"/>
        <w:ind w:firstLine="720"/>
        <w:jc w:val="both"/>
        <w:rPr>
          <w:sz w:val="28"/>
          <w:szCs w:val="28"/>
        </w:rPr>
      </w:pPr>
      <w:r w:rsidRPr="00D51927">
        <w:rPr>
          <w:sz w:val="28"/>
          <w:szCs w:val="28"/>
        </w:rPr>
        <w:lastRenderedPageBreak/>
        <w:t>В ходе эксперимент</w:t>
      </w:r>
      <w:r w:rsidR="00BF2D70">
        <w:rPr>
          <w:sz w:val="28"/>
          <w:szCs w:val="28"/>
        </w:rPr>
        <w:t>а</w:t>
      </w:r>
      <w:r w:rsidR="00B24CCC">
        <w:rPr>
          <w:sz w:val="28"/>
          <w:szCs w:val="28"/>
        </w:rPr>
        <w:t>льной деятельности</w:t>
      </w:r>
      <w:r w:rsidRPr="00D51927">
        <w:rPr>
          <w:sz w:val="28"/>
          <w:szCs w:val="28"/>
        </w:rPr>
        <w:t xml:space="preserve"> по апробации содержательно-технологической модели</w:t>
      </w:r>
      <w:r w:rsidR="00F16AC2" w:rsidRPr="00D51927">
        <w:rPr>
          <w:sz w:val="28"/>
          <w:szCs w:val="28"/>
        </w:rPr>
        <w:t xml:space="preserve"> </w:t>
      </w:r>
      <w:r w:rsidR="00151DFE">
        <w:rPr>
          <w:sz w:val="28"/>
          <w:szCs w:val="28"/>
          <w:lang w:val="en-US"/>
        </w:rPr>
        <w:t>III</w:t>
      </w:r>
      <w:r w:rsidR="00F16AC2" w:rsidRPr="00D51927">
        <w:rPr>
          <w:sz w:val="28"/>
          <w:szCs w:val="28"/>
        </w:rPr>
        <w:t xml:space="preserve"> ступени средней школы</w:t>
      </w:r>
      <w:r w:rsidR="00BF2D70">
        <w:rPr>
          <w:sz w:val="28"/>
          <w:szCs w:val="28"/>
        </w:rPr>
        <w:t xml:space="preserve"> (эксперимент</w:t>
      </w:r>
      <w:r w:rsidR="00F16AC2" w:rsidRPr="00D51927">
        <w:rPr>
          <w:sz w:val="28"/>
          <w:szCs w:val="28"/>
        </w:rPr>
        <w:t xml:space="preserve"> проводился под руководством</w:t>
      </w:r>
      <w:r w:rsidRPr="00D51927">
        <w:rPr>
          <w:sz w:val="28"/>
          <w:szCs w:val="28"/>
        </w:rPr>
        <w:t xml:space="preserve"> Г</w:t>
      </w:r>
      <w:r w:rsidR="00F16AC2" w:rsidRPr="00D51927">
        <w:rPr>
          <w:sz w:val="28"/>
          <w:szCs w:val="28"/>
        </w:rPr>
        <w:t>.В. Пальчика</w:t>
      </w:r>
      <w:r w:rsidRPr="00D51927">
        <w:rPr>
          <w:sz w:val="28"/>
          <w:szCs w:val="28"/>
        </w:rPr>
        <w:t xml:space="preserve"> в 2003–2008 годах на базе лице</w:t>
      </w:r>
      <w:r w:rsidR="00B24CCC">
        <w:rPr>
          <w:sz w:val="28"/>
          <w:szCs w:val="28"/>
        </w:rPr>
        <w:t>ев страны</w:t>
      </w:r>
      <w:r w:rsidR="00BF2D70">
        <w:rPr>
          <w:sz w:val="28"/>
          <w:szCs w:val="28"/>
        </w:rPr>
        <w:t>)</w:t>
      </w:r>
      <w:r w:rsidR="00F16AC2" w:rsidRPr="00D51927">
        <w:rPr>
          <w:sz w:val="28"/>
          <w:szCs w:val="28"/>
        </w:rPr>
        <w:t>,</w:t>
      </w:r>
      <w:r w:rsidR="00BF2D70">
        <w:rPr>
          <w:sz w:val="28"/>
          <w:szCs w:val="28"/>
        </w:rPr>
        <w:t xml:space="preserve"> а также</w:t>
      </w:r>
      <w:r w:rsidRPr="00D51927">
        <w:rPr>
          <w:sz w:val="28"/>
          <w:szCs w:val="28"/>
        </w:rPr>
        <w:t xml:space="preserve"> </w:t>
      </w:r>
      <w:r w:rsidR="00BF2D70">
        <w:rPr>
          <w:sz w:val="28"/>
          <w:szCs w:val="28"/>
        </w:rPr>
        <w:t>эксперимента</w:t>
      </w:r>
      <w:r w:rsidR="00B24CCC">
        <w:rPr>
          <w:sz w:val="28"/>
          <w:szCs w:val="28"/>
        </w:rPr>
        <w:t>льной деятельности</w:t>
      </w:r>
      <w:r w:rsidR="00BF2D70">
        <w:rPr>
          <w:sz w:val="28"/>
          <w:szCs w:val="28"/>
        </w:rPr>
        <w:t xml:space="preserve"> по а</w:t>
      </w:r>
      <w:r w:rsidR="00BF2D70" w:rsidRPr="00D51927">
        <w:rPr>
          <w:sz w:val="28"/>
          <w:szCs w:val="28"/>
        </w:rPr>
        <w:t>пробаци</w:t>
      </w:r>
      <w:r w:rsidR="00BF2D70">
        <w:rPr>
          <w:sz w:val="28"/>
          <w:szCs w:val="28"/>
        </w:rPr>
        <w:t>и</w:t>
      </w:r>
      <w:r w:rsidR="00BF2D70" w:rsidRPr="00D51927">
        <w:rPr>
          <w:sz w:val="28"/>
          <w:szCs w:val="28"/>
        </w:rPr>
        <w:t xml:space="preserve"> экспериментальных интегрированных учебных планов и учебных программ при организации </w:t>
      </w:r>
      <w:proofErr w:type="spellStart"/>
      <w:r w:rsidR="00BF2D70" w:rsidRPr="00D51927">
        <w:rPr>
          <w:sz w:val="28"/>
          <w:szCs w:val="28"/>
        </w:rPr>
        <w:t>допрофильной</w:t>
      </w:r>
      <w:proofErr w:type="spellEnd"/>
      <w:r w:rsidR="00BF2D70" w:rsidRPr="00D51927">
        <w:rPr>
          <w:sz w:val="28"/>
          <w:szCs w:val="28"/>
        </w:rPr>
        <w:t xml:space="preserve"> подготовки и профильного обучения</w:t>
      </w:r>
      <w:r w:rsidR="00BF2D70">
        <w:rPr>
          <w:sz w:val="28"/>
          <w:szCs w:val="28"/>
        </w:rPr>
        <w:t xml:space="preserve"> (</w:t>
      </w:r>
      <w:r w:rsidR="00B24CCC">
        <w:rPr>
          <w:sz w:val="28"/>
          <w:szCs w:val="28"/>
        </w:rPr>
        <w:t>эксперимент</w:t>
      </w:r>
      <w:r w:rsidR="00B24CCC" w:rsidRPr="00D51927">
        <w:rPr>
          <w:sz w:val="28"/>
          <w:szCs w:val="28"/>
        </w:rPr>
        <w:t xml:space="preserve"> проводился </w:t>
      </w:r>
      <w:r w:rsidR="00B24CCC">
        <w:rPr>
          <w:sz w:val="28"/>
          <w:szCs w:val="28"/>
        </w:rPr>
        <w:t xml:space="preserve">под руководством С.В. </w:t>
      </w:r>
      <w:proofErr w:type="spellStart"/>
      <w:r w:rsidR="00B24CCC">
        <w:rPr>
          <w:sz w:val="28"/>
          <w:szCs w:val="28"/>
        </w:rPr>
        <w:t>Уклейко</w:t>
      </w:r>
      <w:proofErr w:type="spellEnd"/>
      <w:r w:rsidR="00151DFE" w:rsidRPr="00151DFE">
        <w:rPr>
          <w:sz w:val="28"/>
          <w:szCs w:val="28"/>
        </w:rPr>
        <w:t xml:space="preserve"> </w:t>
      </w:r>
      <w:r w:rsidR="00151DFE">
        <w:rPr>
          <w:sz w:val="28"/>
          <w:szCs w:val="28"/>
        </w:rPr>
        <w:t>и О.В. Зеленко</w:t>
      </w:r>
      <w:r w:rsidR="00B24CCC">
        <w:rPr>
          <w:sz w:val="28"/>
          <w:szCs w:val="28"/>
        </w:rPr>
        <w:t xml:space="preserve"> в </w:t>
      </w:r>
      <w:r w:rsidR="00BF2D70" w:rsidRPr="00151DFE">
        <w:rPr>
          <w:sz w:val="28"/>
          <w:szCs w:val="28"/>
        </w:rPr>
        <w:t>2020–2024 г</w:t>
      </w:r>
      <w:r w:rsidR="00B24CCC" w:rsidRPr="00151DFE">
        <w:rPr>
          <w:sz w:val="28"/>
          <w:szCs w:val="28"/>
        </w:rPr>
        <w:t xml:space="preserve">одах на базе нескольких десятков </w:t>
      </w:r>
      <w:r w:rsidR="00151DFE" w:rsidRPr="00151DFE">
        <w:rPr>
          <w:sz w:val="28"/>
          <w:szCs w:val="28"/>
        </w:rPr>
        <w:t>учреждений общего среднего образования разных типов</w:t>
      </w:r>
      <w:r w:rsidR="00BF2D70" w:rsidRPr="00151DFE">
        <w:rPr>
          <w:sz w:val="28"/>
          <w:szCs w:val="28"/>
        </w:rPr>
        <w:t>)</w:t>
      </w:r>
      <w:r w:rsidR="00B24CCC" w:rsidRPr="00151DFE">
        <w:rPr>
          <w:sz w:val="28"/>
          <w:szCs w:val="28"/>
        </w:rPr>
        <w:t xml:space="preserve"> были </w:t>
      </w:r>
      <w:r w:rsidRPr="00151DFE">
        <w:rPr>
          <w:sz w:val="28"/>
          <w:szCs w:val="28"/>
        </w:rPr>
        <w:t>разработаны и апробированы экспериментальные учебные программы по</w:t>
      </w:r>
      <w:r w:rsidRPr="00D51927">
        <w:rPr>
          <w:sz w:val="28"/>
          <w:szCs w:val="28"/>
        </w:rPr>
        <w:t xml:space="preserve"> учебным предметам для </w:t>
      </w:r>
      <w:r w:rsidRPr="00D51927">
        <w:rPr>
          <w:sz w:val="28"/>
          <w:szCs w:val="28"/>
          <w:lang w:val="en-US"/>
        </w:rPr>
        <w:t>III</w:t>
      </w:r>
      <w:r w:rsidRPr="00D51927">
        <w:rPr>
          <w:sz w:val="28"/>
          <w:szCs w:val="28"/>
        </w:rPr>
        <w:t xml:space="preserve"> ступени общего среднего образования</w:t>
      </w:r>
      <w:r w:rsidR="00F16AC2" w:rsidRPr="00D51927">
        <w:rPr>
          <w:sz w:val="28"/>
          <w:szCs w:val="28"/>
          <w:lang w:val="be-BY"/>
        </w:rPr>
        <w:t xml:space="preserve">. В рамках </w:t>
      </w:r>
      <w:r w:rsidR="00B24CCC" w:rsidRPr="0008322F">
        <w:rPr>
          <w:sz w:val="28"/>
          <w:szCs w:val="28"/>
        </w:rPr>
        <w:t>ранее реализованных</w:t>
      </w:r>
      <w:r w:rsidR="00F16AC2" w:rsidRPr="0008322F">
        <w:rPr>
          <w:sz w:val="28"/>
          <w:szCs w:val="28"/>
        </w:rPr>
        <w:t xml:space="preserve"> экспериментальн</w:t>
      </w:r>
      <w:r w:rsidR="00B24CCC" w:rsidRPr="0008322F">
        <w:rPr>
          <w:sz w:val="28"/>
          <w:szCs w:val="28"/>
        </w:rPr>
        <w:t xml:space="preserve">ых </w:t>
      </w:r>
      <w:r w:rsidR="00F16AC2" w:rsidRPr="0008322F">
        <w:rPr>
          <w:sz w:val="28"/>
          <w:szCs w:val="28"/>
        </w:rPr>
        <w:t>проект</w:t>
      </w:r>
      <w:r w:rsidR="00B24CCC" w:rsidRPr="0008322F">
        <w:rPr>
          <w:sz w:val="28"/>
          <w:szCs w:val="28"/>
        </w:rPr>
        <w:t>ов был</w:t>
      </w:r>
      <w:r w:rsidR="00B24CCC">
        <w:rPr>
          <w:sz w:val="28"/>
          <w:szCs w:val="28"/>
          <w:lang w:val="be-BY"/>
        </w:rPr>
        <w:t xml:space="preserve"> </w:t>
      </w:r>
      <w:r w:rsidR="00B24CCC">
        <w:rPr>
          <w:sz w:val="28"/>
          <w:szCs w:val="28"/>
        </w:rPr>
        <w:t>использован</w:t>
      </w:r>
      <w:r w:rsidRPr="00D51927">
        <w:rPr>
          <w:sz w:val="28"/>
          <w:szCs w:val="28"/>
        </w:rPr>
        <w:t xml:space="preserve"> системный подход, обеспечивающий оптимальное сочетание урочной и внеурочной образовательной деятельности учащихся на основе </w:t>
      </w:r>
      <w:proofErr w:type="spellStart"/>
      <w:r w:rsidRPr="00D51927">
        <w:rPr>
          <w:sz w:val="28"/>
          <w:szCs w:val="28"/>
        </w:rPr>
        <w:t>диагностико</w:t>
      </w:r>
      <w:proofErr w:type="spellEnd"/>
      <w:r w:rsidRPr="00D51927">
        <w:rPr>
          <w:sz w:val="28"/>
          <w:szCs w:val="28"/>
        </w:rPr>
        <w:t>-коррекцио</w:t>
      </w:r>
      <w:r w:rsidR="00685F60" w:rsidRPr="00D51927">
        <w:rPr>
          <w:sz w:val="28"/>
          <w:szCs w:val="28"/>
        </w:rPr>
        <w:t>нной психологической поддержки.</w:t>
      </w:r>
    </w:p>
    <w:p w14:paraId="660DCD45" w14:textId="77777777" w:rsidR="00685F60" w:rsidRPr="00D51927" w:rsidRDefault="00F16AC2" w:rsidP="00CB3824">
      <w:pPr>
        <w:spacing w:line="288" w:lineRule="auto"/>
        <w:ind w:firstLine="720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По мнению Г.В. Пальчика, структура Типового учебного плана </w:t>
      </w:r>
      <w:r w:rsidR="00B673AF" w:rsidRPr="00D51927">
        <w:rPr>
          <w:sz w:val="28"/>
          <w:szCs w:val="28"/>
          <w:lang w:val="be-BY"/>
        </w:rPr>
        <w:t>ІІІ </w:t>
      </w:r>
      <w:r w:rsidRPr="00D51927">
        <w:rPr>
          <w:sz w:val="28"/>
          <w:szCs w:val="28"/>
        </w:rPr>
        <w:t xml:space="preserve">ступени общего среднего образования содержит в себе </w:t>
      </w:r>
      <w:r w:rsidR="00EB1BF9" w:rsidRPr="00D51927">
        <w:rPr>
          <w:sz w:val="28"/>
          <w:szCs w:val="28"/>
        </w:rPr>
        <w:t xml:space="preserve">определенные противоречия, связанные с большим количеством учебных предметов, объемом изучаемого учебного материала и реальными учебными возможностями учащихся, что особенно актуализируется при организации профильного обучения. </w:t>
      </w:r>
      <w:r w:rsidR="00B559D7">
        <w:rPr>
          <w:sz w:val="28"/>
          <w:szCs w:val="28"/>
        </w:rPr>
        <w:t xml:space="preserve">В данном контексте проблема заключается в </w:t>
      </w:r>
      <w:r w:rsidR="00EB1BF9" w:rsidRPr="00D51927">
        <w:rPr>
          <w:sz w:val="28"/>
          <w:szCs w:val="28"/>
        </w:rPr>
        <w:t>необходимост</w:t>
      </w:r>
      <w:r w:rsidR="00B559D7">
        <w:rPr>
          <w:sz w:val="28"/>
          <w:szCs w:val="28"/>
        </w:rPr>
        <w:t>и</w:t>
      </w:r>
      <w:r w:rsidR="00EB1BF9" w:rsidRPr="00D51927">
        <w:rPr>
          <w:sz w:val="28"/>
          <w:szCs w:val="28"/>
        </w:rPr>
        <w:t xml:space="preserve"> обязательного изучения </w:t>
      </w:r>
      <w:r w:rsidR="00870868" w:rsidRPr="00D51927">
        <w:rPr>
          <w:sz w:val="28"/>
          <w:szCs w:val="28"/>
        </w:rPr>
        <w:t xml:space="preserve">одновременно </w:t>
      </w:r>
      <w:r w:rsidR="00EB1BF9" w:rsidRPr="00D51927">
        <w:rPr>
          <w:sz w:val="28"/>
          <w:szCs w:val="28"/>
        </w:rPr>
        <w:t>17-18 учебных предметов</w:t>
      </w:r>
      <w:r w:rsidR="0014103D" w:rsidRPr="00D51927">
        <w:rPr>
          <w:sz w:val="28"/>
          <w:szCs w:val="28"/>
        </w:rPr>
        <w:t xml:space="preserve"> в рамках Типового учебного плана</w:t>
      </w:r>
      <w:r w:rsidR="00870868" w:rsidRPr="00D51927">
        <w:rPr>
          <w:sz w:val="28"/>
          <w:szCs w:val="28"/>
        </w:rPr>
        <w:t xml:space="preserve">, которые могут иметь достаточно высокую содержательную и функциональную нагрузку. </w:t>
      </w:r>
      <w:r w:rsidR="00B559D7">
        <w:rPr>
          <w:sz w:val="28"/>
          <w:szCs w:val="28"/>
        </w:rPr>
        <w:t>Названную задачу</w:t>
      </w:r>
      <w:r w:rsidR="00870868" w:rsidRPr="00D51927">
        <w:rPr>
          <w:sz w:val="28"/>
          <w:szCs w:val="28"/>
        </w:rPr>
        <w:t xml:space="preserve"> призвано было решить использование модульного подхода при организации образовательного процесса, при котором количество одновременно изучаемых учебных предметов не превышало 10-11.</w:t>
      </w:r>
    </w:p>
    <w:p w14:paraId="3A88ABB4" w14:textId="77777777" w:rsidR="003E4772" w:rsidRPr="00D51927" w:rsidRDefault="003E4772" w:rsidP="00CB3824">
      <w:pPr>
        <w:spacing w:line="288" w:lineRule="auto"/>
        <w:ind w:firstLine="720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В соответствии с модульным подходом освоение учебного материала по непрофильным учебным предметам, на изучение которых отводится 1 час в неделю в течение двух лет, осуществляется на протяжении одного учебного года при 2-х часовой недельной нагрузке. При этом учебные занятия по каждому учебному предмету непрофильного цикла проводятся парами (два урока по 45 минут с 10-минутным перерывом). </w:t>
      </w:r>
    </w:p>
    <w:p w14:paraId="282FF7DA" w14:textId="77777777" w:rsidR="0085345C" w:rsidRPr="00D51927" w:rsidRDefault="0085345C" w:rsidP="00CB3824">
      <w:pPr>
        <w:spacing w:line="288" w:lineRule="auto"/>
        <w:ind w:firstLine="720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Применение модульного подхода к изучению непрофильных учебных предметов </w:t>
      </w:r>
      <w:r w:rsidR="003E4772" w:rsidRPr="00D51927">
        <w:rPr>
          <w:sz w:val="28"/>
          <w:szCs w:val="28"/>
        </w:rPr>
        <w:t>в рамках указанн</w:t>
      </w:r>
      <w:r w:rsidR="00B24CCC">
        <w:rPr>
          <w:sz w:val="28"/>
          <w:szCs w:val="28"/>
        </w:rPr>
        <w:t>ых</w:t>
      </w:r>
      <w:r w:rsidR="003E4772" w:rsidRPr="00D51927">
        <w:rPr>
          <w:sz w:val="28"/>
          <w:szCs w:val="28"/>
        </w:rPr>
        <w:t xml:space="preserve"> выше экспериментальн</w:t>
      </w:r>
      <w:r w:rsidR="00B24CCC">
        <w:rPr>
          <w:sz w:val="28"/>
          <w:szCs w:val="28"/>
        </w:rPr>
        <w:t>ых</w:t>
      </w:r>
      <w:r w:rsidR="003E4772" w:rsidRPr="00D51927">
        <w:rPr>
          <w:sz w:val="28"/>
          <w:szCs w:val="28"/>
        </w:rPr>
        <w:t xml:space="preserve"> проект</w:t>
      </w:r>
      <w:r w:rsidR="00B24CCC">
        <w:rPr>
          <w:sz w:val="28"/>
          <w:szCs w:val="28"/>
        </w:rPr>
        <w:t>ов</w:t>
      </w:r>
      <w:r w:rsidR="003E4772" w:rsidRPr="00D51927">
        <w:rPr>
          <w:sz w:val="28"/>
          <w:szCs w:val="28"/>
        </w:rPr>
        <w:t xml:space="preserve"> </w:t>
      </w:r>
      <w:r w:rsidRPr="00D51927">
        <w:rPr>
          <w:sz w:val="28"/>
          <w:szCs w:val="28"/>
        </w:rPr>
        <w:t xml:space="preserve">позволило </w:t>
      </w:r>
      <w:r w:rsidR="00870868" w:rsidRPr="00D51927">
        <w:rPr>
          <w:sz w:val="28"/>
          <w:szCs w:val="28"/>
        </w:rPr>
        <w:t xml:space="preserve">снизить учебную нагрузку </w:t>
      </w:r>
      <w:r w:rsidR="00CC0F69" w:rsidRPr="00D51927">
        <w:rPr>
          <w:sz w:val="28"/>
          <w:szCs w:val="28"/>
        </w:rPr>
        <w:t xml:space="preserve">на </w:t>
      </w:r>
      <w:r w:rsidR="00870868" w:rsidRPr="00D51927">
        <w:rPr>
          <w:sz w:val="28"/>
          <w:szCs w:val="28"/>
        </w:rPr>
        <w:t>учащихся</w:t>
      </w:r>
      <w:r w:rsidRPr="00D51927">
        <w:rPr>
          <w:sz w:val="28"/>
          <w:szCs w:val="28"/>
        </w:rPr>
        <w:t>, компактно изучить небольшие по объему учебные курсы, что благоприятно отразилось на качес</w:t>
      </w:r>
      <w:r w:rsidR="00870868" w:rsidRPr="00D51927">
        <w:rPr>
          <w:sz w:val="28"/>
          <w:szCs w:val="28"/>
        </w:rPr>
        <w:t xml:space="preserve">тве образования учащихся </w:t>
      </w:r>
      <w:r w:rsidR="00B24CCC">
        <w:rPr>
          <w:sz w:val="28"/>
          <w:szCs w:val="28"/>
        </w:rPr>
        <w:t>учреждений образования</w:t>
      </w:r>
      <w:r w:rsidR="00870868" w:rsidRPr="00D51927">
        <w:rPr>
          <w:sz w:val="28"/>
          <w:szCs w:val="28"/>
        </w:rPr>
        <w:t>, прин</w:t>
      </w:r>
      <w:r w:rsidR="00B24CCC">
        <w:rPr>
          <w:sz w:val="28"/>
          <w:szCs w:val="28"/>
        </w:rPr>
        <w:t>явших</w:t>
      </w:r>
      <w:r w:rsidR="00870868" w:rsidRPr="00D51927">
        <w:rPr>
          <w:sz w:val="28"/>
          <w:szCs w:val="28"/>
        </w:rPr>
        <w:t xml:space="preserve"> участие в экспериментальной деятельности.</w:t>
      </w:r>
      <w:r w:rsidRPr="00D51927">
        <w:rPr>
          <w:sz w:val="28"/>
          <w:szCs w:val="28"/>
        </w:rPr>
        <w:t xml:space="preserve"> </w:t>
      </w:r>
    </w:p>
    <w:p w14:paraId="53442968" w14:textId="77777777" w:rsidR="00A274CB" w:rsidRPr="00D51927" w:rsidRDefault="00A274CB" w:rsidP="00CB3824">
      <w:pPr>
        <w:spacing w:line="288" w:lineRule="auto"/>
        <w:ind w:firstLine="720"/>
        <w:jc w:val="both"/>
        <w:rPr>
          <w:sz w:val="28"/>
          <w:szCs w:val="28"/>
        </w:rPr>
      </w:pPr>
      <w:r w:rsidRPr="00D51927">
        <w:rPr>
          <w:sz w:val="28"/>
          <w:szCs w:val="28"/>
        </w:rPr>
        <w:lastRenderedPageBreak/>
        <w:t xml:space="preserve">В качестве эффективных механизмов организации профильного обучения </w:t>
      </w:r>
      <w:r w:rsidR="0074500E">
        <w:rPr>
          <w:sz w:val="28"/>
          <w:szCs w:val="28"/>
        </w:rPr>
        <w:t>можно</w:t>
      </w:r>
      <w:r w:rsidR="00B867E8" w:rsidRPr="00D51927">
        <w:rPr>
          <w:sz w:val="28"/>
          <w:szCs w:val="28"/>
        </w:rPr>
        <w:t xml:space="preserve"> выдел</w:t>
      </w:r>
      <w:r w:rsidR="0074500E">
        <w:rPr>
          <w:sz w:val="28"/>
          <w:szCs w:val="28"/>
        </w:rPr>
        <w:t>ить</w:t>
      </w:r>
      <w:r w:rsidRPr="00D51927">
        <w:rPr>
          <w:sz w:val="28"/>
          <w:szCs w:val="28"/>
        </w:rPr>
        <w:t xml:space="preserve"> следующие: </w:t>
      </w:r>
    </w:p>
    <w:p w14:paraId="78F551FF" w14:textId="77777777" w:rsidR="006D36B1" w:rsidRDefault="00802107" w:rsidP="00CB382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274CB" w:rsidRPr="00D51927">
        <w:rPr>
          <w:sz w:val="28"/>
          <w:szCs w:val="28"/>
        </w:rPr>
        <w:t>психолого-педагогическое сопровождение и диагностика профессиональных интересов, намерений и образовательных запросов учащихся</w:t>
      </w:r>
      <w:r w:rsidR="006D36B1">
        <w:rPr>
          <w:sz w:val="28"/>
          <w:szCs w:val="28"/>
        </w:rPr>
        <w:t>;</w:t>
      </w:r>
    </w:p>
    <w:p w14:paraId="76578DF5" w14:textId="77777777" w:rsidR="00A274CB" w:rsidRPr="00D51927" w:rsidRDefault="006D36B1" w:rsidP="00CB382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274CB" w:rsidRPr="00D51927">
        <w:rPr>
          <w:sz w:val="28"/>
          <w:szCs w:val="28"/>
        </w:rPr>
        <w:t xml:space="preserve">повышение квалификации педагогов; </w:t>
      </w:r>
    </w:p>
    <w:p w14:paraId="17EDE69E" w14:textId="77777777" w:rsidR="006D36B1" w:rsidRDefault="00802107" w:rsidP="00CB382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274CB" w:rsidRPr="00D51927">
        <w:rPr>
          <w:sz w:val="28"/>
          <w:szCs w:val="28"/>
        </w:rPr>
        <w:t xml:space="preserve">конкурсный отбор учащихся в профильные классы; </w:t>
      </w:r>
    </w:p>
    <w:p w14:paraId="1CB5038F" w14:textId="77777777" w:rsidR="006D36B1" w:rsidRDefault="006D36B1" w:rsidP="00CB382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274CB" w:rsidRPr="00D51927">
        <w:rPr>
          <w:sz w:val="28"/>
          <w:szCs w:val="28"/>
        </w:rPr>
        <w:t>«гибкие» учебные планы</w:t>
      </w:r>
      <w:r>
        <w:rPr>
          <w:sz w:val="28"/>
          <w:szCs w:val="28"/>
        </w:rPr>
        <w:t>;</w:t>
      </w:r>
    </w:p>
    <w:p w14:paraId="6756355A" w14:textId="77777777" w:rsidR="00E63343" w:rsidRDefault="006D36B1" w:rsidP="00CB382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274CB" w:rsidRPr="00D51927">
        <w:rPr>
          <w:sz w:val="28"/>
          <w:szCs w:val="28"/>
        </w:rPr>
        <w:t>создание учебно-методически</w:t>
      </w:r>
      <w:r w:rsidR="00CC0F69" w:rsidRPr="00D51927">
        <w:rPr>
          <w:sz w:val="28"/>
          <w:szCs w:val="28"/>
        </w:rPr>
        <w:t>х комплексов</w:t>
      </w:r>
      <w:r w:rsidR="00A274CB" w:rsidRPr="00D51927">
        <w:rPr>
          <w:sz w:val="28"/>
          <w:szCs w:val="28"/>
        </w:rPr>
        <w:t xml:space="preserve"> по инвариантному и вариативному компонентам учебных планов; </w:t>
      </w:r>
    </w:p>
    <w:p w14:paraId="7149A492" w14:textId="77777777" w:rsidR="00A274CB" w:rsidRDefault="00E63343" w:rsidP="00CB382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274CB" w:rsidRPr="00D51927">
        <w:rPr>
          <w:sz w:val="28"/>
          <w:szCs w:val="28"/>
        </w:rPr>
        <w:t>оценка эффективности профильного обучения посредством проведения анкетирования</w:t>
      </w:r>
      <w:r>
        <w:rPr>
          <w:sz w:val="28"/>
          <w:szCs w:val="28"/>
        </w:rPr>
        <w:t>,</w:t>
      </w:r>
      <w:r w:rsidR="00A274CB" w:rsidRPr="00D51927">
        <w:rPr>
          <w:sz w:val="28"/>
          <w:szCs w:val="28"/>
        </w:rPr>
        <w:t xml:space="preserve"> создания банка данных о выпускниках (трудоустройство, реализация жизненных планов).</w:t>
      </w:r>
    </w:p>
    <w:p w14:paraId="313B5DF1" w14:textId="77777777" w:rsidR="006D36B1" w:rsidRPr="00D51927" w:rsidRDefault="006D36B1" w:rsidP="00CB3824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данного проекта учитывались выводы, сделанные в ходе реализации НИР «Разработать макетный образец вариативного учебного плана для </w:t>
      </w:r>
      <w:r>
        <w:rPr>
          <w:sz w:val="28"/>
          <w:szCs w:val="28"/>
          <w:lang w:val="en-US"/>
        </w:rPr>
        <w:t>III</w:t>
      </w:r>
      <w:r w:rsidRPr="006D3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общего среднего образования», выполненной в </w:t>
      </w:r>
      <w:proofErr w:type="spellStart"/>
      <w:r>
        <w:rPr>
          <w:sz w:val="28"/>
          <w:szCs w:val="28"/>
        </w:rPr>
        <w:t>Нициональном</w:t>
      </w:r>
      <w:proofErr w:type="spellEnd"/>
      <w:r>
        <w:rPr>
          <w:sz w:val="28"/>
          <w:szCs w:val="28"/>
        </w:rPr>
        <w:t xml:space="preserve"> институте образования.</w:t>
      </w:r>
    </w:p>
    <w:p w14:paraId="54B14995" w14:textId="77777777" w:rsidR="00A8334D" w:rsidRDefault="00A8334D" w:rsidP="00CB3824">
      <w:pPr>
        <w:spacing w:before="240" w:after="240" w:line="288" w:lineRule="auto"/>
        <w:ind w:firstLine="708"/>
        <w:jc w:val="both"/>
        <w:rPr>
          <w:b/>
          <w:color w:val="000000"/>
          <w:sz w:val="28"/>
          <w:szCs w:val="28"/>
        </w:rPr>
      </w:pPr>
    </w:p>
    <w:p w14:paraId="4D8FA56A" w14:textId="7839990C" w:rsidR="0085345C" w:rsidRPr="00D51927" w:rsidRDefault="0085345C" w:rsidP="00CB3824">
      <w:pPr>
        <w:spacing w:before="240" w:after="240" w:line="288" w:lineRule="auto"/>
        <w:ind w:firstLine="708"/>
        <w:jc w:val="both"/>
        <w:rPr>
          <w:b/>
          <w:sz w:val="28"/>
          <w:szCs w:val="28"/>
        </w:rPr>
      </w:pPr>
      <w:r w:rsidRPr="00D51927">
        <w:rPr>
          <w:b/>
          <w:color w:val="000000"/>
          <w:sz w:val="28"/>
          <w:szCs w:val="28"/>
        </w:rPr>
        <w:t>Описание структуры и содержания внедряемой апробируемой экспериментальной модели (технологии, методики, системы и др.)</w:t>
      </w:r>
    </w:p>
    <w:p w14:paraId="1AC9BC8F" w14:textId="77777777" w:rsidR="00802107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э</w:t>
      </w:r>
      <w:r w:rsidR="00B322A7" w:rsidRPr="00D51927">
        <w:rPr>
          <w:sz w:val="28"/>
          <w:szCs w:val="28"/>
        </w:rPr>
        <w:t>кспериментальн</w:t>
      </w:r>
      <w:r>
        <w:rPr>
          <w:sz w:val="28"/>
          <w:szCs w:val="28"/>
        </w:rPr>
        <w:t>ой</w:t>
      </w:r>
      <w:r w:rsidR="009C6D64" w:rsidRPr="00D51927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 отражает модель (рисунок), включающая следующие компоненты:</w:t>
      </w:r>
    </w:p>
    <w:p w14:paraId="485386C0" w14:textId="77777777" w:rsidR="00802107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повышение качества профильной подготовки;</w:t>
      </w:r>
    </w:p>
    <w:p w14:paraId="4765548F" w14:textId="77777777" w:rsidR="00802107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деятельность администрации учреждений образования и учителя, направленная на:</w:t>
      </w:r>
    </w:p>
    <w:p w14:paraId="1569BF81" w14:textId="77777777" w:rsidR="00802107" w:rsidRDefault="00802107" w:rsidP="00CB3824">
      <w:pPr>
        <w:spacing w:line="288" w:lineRule="auto"/>
        <w:ind w:left="1418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укрупнение расписания, </w:t>
      </w:r>
    </w:p>
    <w:p w14:paraId="14E46B44" w14:textId="77777777" w:rsidR="00802107" w:rsidRDefault="00802107" w:rsidP="00CB3824">
      <w:pPr>
        <w:spacing w:line="288" w:lineRule="auto"/>
        <w:ind w:left="1418" w:hanging="1"/>
        <w:jc w:val="both"/>
        <w:rPr>
          <w:sz w:val="28"/>
          <w:szCs w:val="28"/>
        </w:rPr>
      </w:pPr>
      <w:r>
        <w:rPr>
          <w:sz w:val="28"/>
          <w:szCs w:val="28"/>
        </w:rPr>
        <w:t>создание модульных учебных планов;</w:t>
      </w:r>
    </w:p>
    <w:p w14:paraId="19F3DA69" w14:textId="77777777" w:rsidR="00802107" w:rsidRDefault="00802107" w:rsidP="00CB3824">
      <w:pPr>
        <w:spacing w:line="288" w:lineRule="auto"/>
        <w:ind w:left="1418" w:hanging="1"/>
        <w:jc w:val="both"/>
        <w:rPr>
          <w:sz w:val="28"/>
          <w:szCs w:val="28"/>
        </w:rPr>
      </w:pPr>
      <w:r>
        <w:rPr>
          <w:sz w:val="28"/>
          <w:szCs w:val="28"/>
        </w:rPr>
        <w:t>создание учебных программ,</w:t>
      </w:r>
    </w:p>
    <w:p w14:paraId="3B0EA54B" w14:textId="77777777" w:rsidR="00802107" w:rsidRDefault="00802107" w:rsidP="00CB3824">
      <w:pPr>
        <w:spacing w:line="288" w:lineRule="auto"/>
        <w:ind w:left="1418" w:hanging="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психолого-педагогических и организационно-управленческих условий для внедрения идей концентрированного обучения;</w:t>
      </w:r>
    </w:p>
    <w:p w14:paraId="3BE7FC19" w14:textId="77777777" w:rsidR="00802107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деятельность учащихся;</w:t>
      </w:r>
    </w:p>
    <w:p w14:paraId="4DBF1A5B" w14:textId="77777777" w:rsidR="00802107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улучшение образовательных результатов профильной подготовки.</w:t>
      </w:r>
    </w:p>
    <w:p w14:paraId="3762F5A4" w14:textId="77777777" w:rsidR="00802107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</w:p>
    <w:p w14:paraId="6A767396" w14:textId="6A72924A" w:rsidR="00E63343" w:rsidRDefault="00BD743B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8631B8A" wp14:editId="6B042C58">
            <wp:extent cx="5570220" cy="5036820"/>
            <wp:effectExtent l="19050" t="0" r="49530" b="49530"/>
            <wp:docPr id="65524615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573DCE1" w14:textId="77777777" w:rsidR="00802107" w:rsidRPr="00802107" w:rsidRDefault="00802107" w:rsidP="00CB3824">
      <w:pPr>
        <w:spacing w:line="288" w:lineRule="auto"/>
        <w:jc w:val="center"/>
        <w:rPr>
          <w:sz w:val="24"/>
          <w:szCs w:val="24"/>
        </w:rPr>
      </w:pPr>
      <w:r w:rsidRPr="00802107">
        <w:rPr>
          <w:sz w:val="24"/>
          <w:szCs w:val="24"/>
        </w:rPr>
        <w:t>Рисунок – Модель концентрированного обучения при организации профильной подготовки на III ступени общего среднего образования</w:t>
      </w:r>
    </w:p>
    <w:p w14:paraId="4C6C68F2" w14:textId="77777777" w:rsidR="00CB3824" w:rsidRDefault="00CB3824" w:rsidP="00CB3824">
      <w:pPr>
        <w:spacing w:line="288" w:lineRule="auto"/>
        <w:ind w:firstLine="709"/>
        <w:jc w:val="both"/>
        <w:rPr>
          <w:sz w:val="28"/>
          <w:szCs w:val="28"/>
        </w:rPr>
      </w:pPr>
    </w:p>
    <w:p w14:paraId="0798E3BB" w14:textId="3E39D9FC" w:rsidR="009C6D64" w:rsidRPr="00D51927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C6D64" w:rsidRPr="00D51927">
        <w:rPr>
          <w:sz w:val="28"/>
          <w:szCs w:val="28"/>
        </w:rPr>
        <w:t>пробаци</w:t>
      </w:r>
      <w:r>
        <w:rPr>
          <w:sz w:val="28"/>
          <w:szCs w:val="28"/>
        </w:rPr>
        <w:t>я предложенной</w:t>
      </w:r>
      <w:r w:rsidR="009C6D64" w:rsidRPr="00D51927">
        <w:rPr>
          <w:sz w:val="28"/>
          <w:szCs w:val="28"/>
        </w:rPr>
        <w:t xml:space="preserve"> </w:t>
      </w:r>
      <w:r w:rsidR="00A70F4B">
        <w:rPr>
          <w:sz w:val="28"/>
          <w:szCs w:val="28"/>
        </w:rPr>
        <w:t xml:space="preserve">модели </w:t>
      </w:r>
      <w:r w:rsidR="009C6D64" w:rsidRPr="00D51927">
        <w:rPr>
          <w:sz w:val="28"/>
          <w:szCs w:val="28"/>
        </w:rPr>
        <w:t>будет осуществляться с учетом следующих положений:</w:t>
      </w:r>
    </w:p>
    <w:p w14:paraId="0F652326" w14:textId="77777777" w:rsidR="00A70F4B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70F4B">
        <w:rPr>
          <w:sz w:val="28"/>
          <w:szCs w:val="28"/>
        </w:rPr>
        <w:t>количество изучаемых в течение дня учебных предметов (отражаемых в расписании) может сокращаться до 2-3, также на усмотрение учреждения образования может быть предусмотрено сокращение количества учебных предметов, изучаемых в течение недели;</w:t>
      </w:r>
    </w:p>
    <w:p w14:paraId="360234B5" w14:textId="77777777" w:rsidR="0085345C" w:rsidRPr="00D51927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345C" w:rsidRPr="00D51927">
        <w:rPr>
          <w:sz w:val="28"/>
          <w:szCs w:val="28"/>
        </w:rPr>
        <w:t xml:space="preserve">изучение учебных предметов на повышенном уровне (профильных учебных предметов) осуществляется за счет использования учебных часов, установленных </w:t>
      </w:r>
      <w:r w:rsidR="00D51927" w:rsidRPr="00D51927">
        <w:rPr>
          <w:sz w:val="28"/>
          <w:szCs w:val="28"/>
        </w:rPr>
        <w:t>Т</w:t>
      </w:r>
      <w:r w:rsidR="0085345C" w:rsidRPr="00D51927">
        <w:rPr>
          <w:sz w:val="28"/>
          <w:szCs w:val="28"/>
        </w:rPr>
        <w:t>иповым учебным планом на изучение этих учебных предметов и проведение факультативных, стимулирующих и поддерживающих занятий;</w:t>
      </w:r>
    </w:p>
    <w:p w14:paraId="0DACDDAC" w14:textId="77777777" w:rsidR="0085345C" w:rsidRPr="00D51927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345C" w:rsidRPr="00D51927">
        <w:rPr>
          <w:sz w:val="28"/>
          <w:szCs w:val="28"/>
        </w:rPr>
        <w:t xml:space="preserve">устанавливаемая учебная нагрузка </w:t>
      </w:r>
      <w:r w:rsidR="000B598C" w:rsidRPr="00D51927">
        <w:rPr>
          <w:sz w:val="28"/>
          <w:szCs w:val="28"/>
        </w:rPr>
        <w:t xml:space="preserve">в неделю </w:t>
      </w:r>
      <w:r w:rsidR="0085345C" w:rsidRPr="00D51927">
        <w:rPr>
          <w:sz w:val="28"/>
          <w:szCs w:val="28"/>
        </w:rPr>
        <w:t>не должна превышать максимальную допустимую;</w:t>
      </w:r>
    </w:p>
    <w:p w14:paraId="3BC0C1C3" w14:textId="77777777" w:rsidR="0085345C" w:rsidRPr="00D51927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345C" w:rsidRPr="00D51927">
        <w:rPr>
          <w:sz w:val="28"/>
          <w:szCs w:val="28"/>
        </w:rPr>
        <w:t>количество учебных часов не должно превышать общее количество учебных часов на пров</w:t>
      </w:r>
      <w:r w:rsidR="000B598C" w:rsidRPr="00D51927">
        <w:rPr>
          <w:sz w:val="28"/>
          <w:szCs w:val="28"/>
        </w:rPr>
        <w:t>едение учебных занятий</w:t>
      </w:r>
      <w:r w:rsidR="0085345C" w:rsidRPr="00D51927">
        <w:rPr>
          <w:sz w:val="28"/>
          <w:szCs w:val="28"/>
        </w:rPr>
        <w:t xml:space="preserve">, которое финансируются из </w:t>
      </w:r>
      <w:r w:rsidR="0085345C" w:rsidRPr="00D51927">
        <w:rPr>
          <w:sz w:val="28"/>
          <w:szCs w:val="28"/>
        </w:rPr>
        <w:lastRenderedPageBreak/>
        <w:t>республиканского и</w:t>
      </w:r>
      <w:r w:rsidR="00A70F4B">
        <w:rPr>
          <w:sz w:val="28"/>
          <w:szCs w:val="28"/>
        </w:rPr>
        <w:t>/</w:t>
      </w:r>
      <w:r w:rsidR="0085345C" w:rsidRPr="00D51927">
        <w:rPr>
          <w:sz w:val="28"/>
          <w:szCs w:val="28"/>
        </w:rPr>
        <w:t xml:space="preserve">или местных бюджетов (согласно действующему </w:t>
      </w:r>
      <w:r w:rsidR="00D51927" w:rsidRPr="00D51927">
        <w:rPr>
          <w:sz w:val="28"/>
          <w:szCs w:val="28"/>
        </w:rPr>
        <w:t>Т</w:t>
      </w:r>
      <w:r w:rsidR="0085345C" w:rsidRPr="00D51927">
        <w:rPr>
          <w:sz w:val="28"/>
          <w:szCs w:val="28"/>
        </w:rPr>
        <w:t>иповому учебному плану);</w:t>
      </w:r>
    </w:p>
    <w:p w14:paraId="6CD62B1B" w14:textId="77777777" w:rsidR="009C6D64" w:rsidRPr="00D51927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345C" w:rsidRPr="00D51927">
        <w:rPr>
          <w:sz w:val="28"/>
          <w:szCs w:val="28"/>
        </w:rPr>
        <w:t>выбор профильных учебных предметов осуществляется с учетом образовательных запросов учащихся и учетом мне</w:t>
      </w:r>
      <w:r w:rsidR="00B867E8" w:rsidRPr="00D51927">
        <w:rPr>
          <w:sz w:val="28"/>
          <w:szCs w:val="28"/>
        </w:rPr>
        <w:t>ния их законных представителей;</w:t>
      </w:r>
    </w:p>
    <w:p w14:paraId="6F409FC5" w14:textId="77777777" w:rsidR="00B867E8" w:rsidRPr="00D51927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867E8" w:rsidRPr="00D51927">
        <w:rPr>
          <w:sz w:val="28"/>
          <w:szCs w:val="28"/>
        </w:rPr>
        <w:t>при организации учебного процесса в соответствии с экспериментальными учебными планами используется модульный подход;</w:t>
      </w:r>
    </w:p>
    <w:p w14:paraId="1D3E373D" w14:textId="77777777" w:rsidR="007365DE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70F4B">
        <w:rPr>
          <w:sz w:val="28"/>
          <w:szCs w:val="28"/>
        </w:rPr>
        <w:t xml:space="preserve">при необходимости </w:t>
      </w:r>
      <w:r w:rsidR="00B867E8" w:rsidRPr="00D51927">
        <w:rPr>
          <w:sz w:val="28"/>
          <w:szCs w:val="28"/>
        </w:rPr>
        <w:t>сокращается количество часов по учебным предметам, изучаем</w:t>
      </w:r>
      <w:r w:rsidR="00A70F4B">
        <w:rPr>
          <w:sz w:val="28"/>
          <w:szCs w:val="28"/>
        </w:rPr>
        <w:t>ы</w:t>
      </w:r>
      <w:r w:rsidR="00B867E8" w:rsidRPr="00D51927">
        <w:rPr>
          <w:sz w:val="28"/>
          <w:szCs w:val="28"/>
        </w:rPr>
        <w:t xml:space="preserve">м на базовом уровне, при сохранении </w:t>
      </w:r>
      <w:r w:rsidR="00CC0F69" w:rsidRPr="00D51927">
        <w:rPr>
          <w:sz w:val="28"/>
          <w:szCs w:val="28"/>
        </w:rPr>
        <w:t xml:space="preserve">требований к уровню подготовки учащихся </w:t>
      </w:r>
      <w:r w:rsidR="00B867E8" w:rsidRPr="00D51927">
        <w:rPr>
          <w:sz w:val="28"/>
          <w:szCs w:val="28"/>
        </w:rPr>
        <w:t>по данным учебным предметам</w:t>
      </w:r>
      <w:r w:rsidR="007365DE" w:rsidRPr="00D51927">
        <w:rPr>
          <w:sz w:val="28"/>
          <w:szCs w:val="28"/>
        </w:rPr>
        <w:t>;</w:t>
      </w:r>
    </w:p>
    <w:p w14:paraId="754F9EB5" w14:textId="2F5AFDFD" w:rsidR="00EE6C93" w:rsidRPr="00EE6C93" w:rsidRDefault="00802107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65DE" w:rsidRPr="00A70F4B">
        <w:rPr>
          <w:sz w:val="28"/>
          <w:szCs w:val="28"/>
        </w:rPr>
        <w:t xml:space="preserve">количество контрольных </w:t>
      </w:r>
      <w:r w:rsidR="007365DE" w:rsidRPr="00A70F4B">
        <w:rPr>
          <w:bCs/>
        </w:rPr>
        <w:t>работ на III </w:t>
      </w:r>
      <w:r w:rsidR="007365DE" w:rsidRPr="00EE6C93">
        <w:rPr>
          <w:sz w:val="28"/>
          <w:szCs w:val="28"/>
        </w:rPr>
        <w:t>ступен</w:t>
      </w:r>
      <w:r w:rsidR="00867DF3" w:rsidRPr="00EE6C93">
        <w:rPr>
          <w:sz w:val="28"/>
          <w:szCs w:val="28"/>
        </w:rPr>
        <w:t>и</w:t>
      </w:r>
      <w:r w:rsidR="007365DE" w:rsidRPr="00EE6C93">
        <w:rPr>
          <w:sz w:val="28"/>
          <w:szCs w:val="28"/>
        </w:rPr>
        <w:t xml:space="preserve"> общего среднего образования устанавливается согласно Приложению</w:t>
      </w:r>
      <w:r w:rsidR="00867DF3" w:rsidRPr="00EE6C93">
        <w:rPr>
          <w:sz w:val="28"/>
          <w:szCs w:val="28"/>
        </w:rPr>
        <w:t xml:space="preserve"> 4 (для лицеев) </w:t>
      </w:r>
      <w:proofErr w:type="spellStart"/>
      <w:r w:rsidR="00EE6C93" w:rsidRPr="00EE6C93">
        <w:rPr>
          <w:sz w:val="28"/>
          <w:szCs w:val="28"/>
        </w:rPr>
        <w:t>Метадычных</w:t>
      </w:r>
      <w:proofErr w:type="spellEnd"/>
      <w:r w:rsidR="00EE6C93" w:rsidRPr="00EE6C93">
        <w:rPr>
          <w:sz w:val="28"/>
          <w:szCs w:val="28"/>
        </w:rPr>
        <w:t xml:space="preserve"> </w:t>
      </w:r>
      <w:proofErr w:type="spellStart"/>
      <w:r w:rsidR="00EE6C93" w:rsidRPr="00EE6C93">
        <w:rPr>
          <w:sz w:val="28"/>
          <w:szCs w:val="28"/>
        </w:rPr>
        <w:t>рэкамендацый</w:t>
      </w:r>
      <w:proofErr w:type="spellEnd"/>
      <w:r w:rsidR="00EE6C93" w:rsidRPr="00EE6C93">
        <w:rPr>
          <w:sz w:val="28"/>
          <w:szCs w:val="28"/>
        </w:rPr>
        <w:t xml:space="preserve"> па </w:t>
      </w:r>
      <w:proofErr w:type="spellStart"/>
      <w:r w:rsidR="00EE6C93" w:rsidRPr="00EE6C93">
        <w:rPr>
          <w:sz w:val="28"/>
          <w:szCs w:val="28"/>
        </w:rPr>
        <w:t>фарміраванні</w:t>
      </w:r>
      <w:proofErr w:type="spellEnd"/>
      <w:r w:rsidR="00EE6C93" w:rsidRPr="00EE6C93">
        <w:rPr>
          <w:sz w:val="28"/>
          <w:szCs w:val="28"/>
        </w:rPr>
        <w:t xml:space="preserve"> культуры </w:t>
      </w:r>
      <w:proofErr w:type="spellStart"/>
      <w:r w:rsidR="00EE6C93" w:rsidRPr="00EE6C93">
        <w:rPr>
          <w:sz w:val="28"/>
          <w:szCs w:val="28"/>
        </w:rPr>
        <w:t>вуснага</w:t>
      </w:r>
      <w:proofErr w:type="spellEnd"/>
      <w:r w:rsidR="00EE6C93" w:rsidRPr="00EE6C93">
        <w:rPr>
          <w:sz w:val="28"/>
          <w:szCs w:val="28"/>
        </w:rPr>
        <w:t xml:space="preserve"> і </w:t>
      </w:r>
      <w:proofErr w:type="spellStart"/>
      <w:r w:rsidR="00EE6C93" w:rsidRPr="00EE6C93">
        <w:rPr>
          <w:sz w:val="28"/>
          <w:szCs w:val="28"/>
        </w:rPr>
        <w:t>пісьмовага</w:t>
      </w:r>
      <w:proofErr w:type="spellEnd"/>
      <w:r w:rsidR="00EE6C93" w:rsidRPr="00EE6C93">
        <w:rPr>
          <w:sz w:val="28"/>
          <w:szCs w:val="28"/>
        </w:rPr>
        <w:t xml:space="preserve"> </w:t>
      </w:r>
      <w:proofErr w:type="spellStart"/>
      <w:r w:rsidR="00EE6C93" w:rsidRPr="00EE6C93">
        <w:rPr>
          <w:sz w:val="28"/>
          <w:szCs w:val="28"/>
        </w:rPr>
        <w:t>маўлення</w:t>
      </w:r>
      <w:proofErr w:type="spellEnd"/>
      <w:r w:rsidR="00EE6C93" w:rsidRPr="00EE6C93">
        <w:rPr>
          <w:sz w:val="28"/>
          <w:szCs w:val="28"/>
        </w:rPr>
        <w:t xml:space="preserve"> </w:t>
      </w:r>
      <w:proofErr w:type="spellStart"/>
      <w:r w:rsidR="00EE6C93" w:rsidRPr="00EE6C93">
        <w:rPr>
          <w:sz w:val="28"/>
          <w:szCs w:val="28"/>
        </w:rPr>
        <w:t>ва</w:t>
      </w:r>
      <w:proofErr w:type="spellEnd"/>
      <w:r w:rsidR="00EE6C93" w:rsidRPr="00EE6C93">
        <w:rPr>
          <w:sz w:val="28"/>
          <w:szCs w:val="28"/>
        </w:rPr>
        <w:t xml:space="preserve"> </w:t>
      </w:r>
      <w:proofErr w:type="spellStart"/>
      <w:r w:rsidR="00EE6C93" w:rsidRPr="00EE6C93">
        <w:rPr>
          <w:sz w:val="28"/>
          <w:szCs w:val="28"/>
        </w:rPr>
        <w:t>ўстановах</w:t>
      </w:r>
      <w:proofErr w:type="spellEnd"/>
      <w:r w:rsidR="00EE6C93" w:rsidRPr="00EE6C93">
        <w:rPr>
          <w:sz w:val="28"/>
          <w:szCs w:val="28"/>
        </w:rPr>
        <w:t xml:space="preserve"> </w:t>
      </w:r>
      <w:proofErr w:type="spellStart"/>
      <w:r w:rsidR="00EE6C93" w:rsidRPr="00EE6C93">
        <w:rPr>
          <w:sz w:val="28"/>
          <w:szCs w:val="28"/>
        </w:rPr>
        <w:t>адукацыі</w:t>
      </w:r>
      <w:proofErr w:type="spellEnd"/>
      <w:r w:rsidR="00EE6C93" w:rsidRPr="00EE6C93">
        <w:rPr>
          <w:sz w:val="28"/>
          <w:szCs w:val="28"/>
        </w:rPr>
        <w:t xml:space="preserve">, </w:t>
      </w:r>
      <w:proofErr w:type="spellStart"/>
      <w:r w:rsidR="00EE6C93" w:rsidRPr="00EE6C93">
        <w:rPr>
          <w:sz w:val="28"/>
          <w:szCs w:val="28"/>
        </w:rPr>
        <w:t>якія</w:t>
      </w:r>
      <w:proofErr w:type="spellEnd"/>
      <w:r w:rsidR="00EE6C93" w:rsidRPr="00EE6C93">
        <w:rPr>
          <w:sz w:val="28"/>
          <w:szCs w:val="28"/>
        </w:rPr>
        <w:t xml:space="preserve"> </w:t>
      </w:r>
      <w:proofErr w:type="spellStart"/>
      <w:r w:rsidR="00EE6C93" w:rsidRPr="00EE6C93">
        <w:rPr>
          <w:sz w:val="28"/>
          <w:szCs w:val="28"/>
        </w:rPr>
        <w:t>рэалізуюць</w:t>
      </w:r>
      <w:proofErr w:type="spellEnd"/>
      <w:r w:rsidR="00EE6C93" w:rsidRPr="00EE6C93">
        <w:rPr>
          <w:sz w:val="28"/>
          <w:szCs w:val="28"/>
        </w:rPr>
        <w:t xml:space="preserve"> </w:t>
      </w:r>
      <w:proofErr w:type="spellStart"/>
      <w:r w:rsidR="00EE6C93" w:rsidRPr="00EE6C93">
        <w:rPr>
          <w:sz w:val="28"/>
          <w:szCs w:val="28"/>
        </w:rPr>
        <w:t>адукацыйныя</w:t>
      </w:r>
      <w:proofErr w:type="spellEnd"/>
      <w:r w:rsidR="00EE6C93" w:rsidRPr="00EE6C93">
        <w:rPr>
          <w:sz w:val="28"/>
          <w:szCs w:val="28"/>
        </w:rPr>
        <w:t xml:space="preserve"> </w:t>
      </w:r>
      <w:proofErr w:type="spellStart"/>
      <w:r w:rsidR="00EE6C93" w:rsidRPr="00EE6C93">
        <w:rPr>
          <w:sz w:val="28"/>
          <w:szCs w:val="28"/>
        </w:rPr>
        <w:t>праграмы</w:t>
      </w:r>
      <w:proofErr w:type="spellEnd"/>
      <w:r w:rsidR="00EE6C93" w:rsidRPr="00EE6C93">
        <w:rPr>
          <w:sz w:val="28"/>
          <w:szCs w:val="28"/>
        </w:rPr>
        <w:t xml:space="preserve"> </w:t>
      </w:r>
      <w:proofErr w:type="spellStart"/>
      <w:r w:rsidR="00EE6C93" w:rsidRPr="00EE6C93">
        <w:rPr>
          <w:sz w:val="28"/>
          <w:szCs w:val="28"/>
        </w:rPr>
        <w:t>агульнай</w:t>
      </w:r>
      <w:proofErr w:type="spellEnd"/>
      <w:r w:rsidR="00EE6C93" w:rsidRPr="00EE6C93">
        <w:rPr>
          <w:sz w:val="28"/>
          <w:szCs w:val="28"/>
        </w:rPr>
        <w:t xml:space="preserve"> </w:t>
      </w:r>
      <w:proofErr w:type="spellStart"/>
      <w:r w:rsidR="00EE6C93" w:rsidRPr="00EE6C93">
        <w:rPr>
          <w:sz w:val="28"/>
          <w:szCs w:val="28"/>
        </w:rPr>
        <w:t>сярэдняй</w:t>
      </w:r>
      <w:proofErr w:type="spellEnd"/>
      <w:r w:rsidR="00EE6C93" w:rsidRPr="00EE6C93">
        <w:rPr>
          <w:sz w:val="28"/>
          <w:szCs w:val="28"/>
        </w:rPr>
        <w:t xml:space="preserve"> </w:t>
      </w:r>
      <w:proofErr w:type="spellStart"/>
      <w:r w:rsidR="00EE6C93" w:rsidRPr="00EE6C93">
        <w:rPr>
          <w:sz w:val="28"/>
          <w:szCs w:val="28"/>
        </w:rPr>
        <w:t>адукацыі</w:t>
      </w:r>
      <w:proofErr w:type="spellEnd"/>
      <w:r w:rsidR="00EE6C93">
        <w:rPr>
          <w:sz w:val="28"/>
          <w:szCs w:val="28"/>
        </w:rPr>
        <w:t>.</w:t>
      </w:r>
    </w:p>
    <w:p w14:paraId="1F163602" w14:textId="77777777" w:rsidR="00A70F4B" w:rsidRDefault="00A70F4B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Предлагаемая модель концентрированного обучения </w:t>
      </w:r>
      <w:r w:rsidRPr="00D51927">
        <w:rPr>
          <w:sz w:val="28"/>
          <w:szCs w:val="28"/>
        </w:rPr>
        <w:t>при организации профильно</w:t>
      </w:r>
      <w:r>
        <w:rPr>
          <w:sz w:val="28"/>
          <w:szCs w:val="28"/>
        </w:rPr>
        <w:t xml:space="preserve">й подготовки на </w:t>
      </w:r>
      <w:r w:rsidRPr="002E4533">
        <w:rPr>
          <w:sz w:val="28"/>
          <w:szCs w:val="28"/>
        </w:rPr>
        <w:t>III</w:t>
      </w:r>
      <w:r>
        <w:rPr>
          <w:sz w:val="28"/>
          <w:szCs w:val="28"/>
        </w:rPr>
        <w:t> </w:t>
      </w:r>
      <w:r w:rsidRPr="002E4533">
        <w:rPr>
          <w:sz w:val="28"/>
          <w:szCs w:val="28"/>
        </w:rPr>
        <w:t>ступени общего среднего образования</w:t>
      </w:r>
      <w:r>
        <w:rPr>
          <w:sz w:val="28"/>
          <w:szCs w:val="28"/>
        </w:rPr>
        <w:t xml:space="preserve"> имеет свои преимущества и недостатки.</w:t>
      </w:r>
    </w:p>
    <w:p w14:paraId="3222A9E4" w14:textId="77777777" w:rsidR="00A70F4B" w:rsidRDefault="00A70F4B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преимуществам следует отнести следующее:</w:t>
      </w:r>
    </w:p>
    <w:p w14:paraId="76DC6E62" w14:textId="77777777" w:rsidR="00A70F4B" w:rsidRDefault="00A70F4B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экономит учебное и личное время учащихся;</w:t>
      </w:r>
    </w:p>
    <w:p w14:paraId="0183AEA6" w14:textId="77777777" w:rsidR="00A70F4B" w:rsidRDefault="00A70F4B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экономит рабочее время педагога;</w:t>
      </w:r>
    </w:p>
    <w:p w14:paraId="33CFD253" w14:textId="77777777" w:rsidR="00A70F4B" w:rsidRDefault="00A70F4B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реализует программу опережающего обучения;</w:t>
      </w:r>
    </w:p>
    <w:p w14:paraId="46C48096" w14:textId="77777777" w:rsidR="00A70F4B" w:rsidRDefault="00A70F4B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способствует меньшей утомляемости учащихся;</w:t>
      </w:r>
    </w:p>
    <w:p w14:paraId="7B85D5F0" w14:textId="77777777" w:rsidR="00A70F4B" w:rsidRDefault="00A70F4B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реализует </w:t>
      </w:r>
      <w:r w:rsidR="008B41FD">
        <w:rPr>
          <w:sz w:val="28"/>
          <w:szCs w:val="28"/>
        </w:rPr>
        <w:t>индивидуальный подход в обучении;</w:t>
      </w:r>
    </w:p>
    <w:p w14:paraId="586D5FCE" w14:textId="77777777" w:rsidR="008B41FD" w:rsidRDefault="008B41FD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повышает уровень мотивации к учебной деятельности;</w:t>
      </w:r>
    </w:p>
    <w:p w14:paraId="77015958" w14:textId="77777777" w:rsidR="008B41FD" w:rsidRDefault="008B41FD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обеспечивает системное усвоение знаний учащимися.</w:t>
      </w:r>
    </w:p>
    <w:p w14:paraId="09CD7A4F" w14:textId="77777777" w:rsidR="008B41FD" w:rsidRDefault="008B41FD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модели концентрированного обучения следует учитывать возможные риски:</w:t>
      </w:r>
    </w:p>
    <w:p w14:paraId="2AD9ED8F" w14:textId="77777777" w:rsidR="008B41FD" w:rsidRDefault="008B41FD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отсутствие программ концентрированного обучения и системы подготовки педагогических работников к обучению учащихся по названной выше модели;</w:t>
      </w:r>
    </w:p>
    <w:p w14:paraId="057B5E05" w14:textId="77777777" w:rsidR="008B41FD" w:rsidRDefault="008B41FD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отсутствие учебной и учебно-методической литературы, отражающей идеи модели концентрированного обучения;</w:t>
      </w:r>
    </w:p>
    <w:p w14:paraId="68D29BD6" w14:textId="77777777" w:rsidR="008B41FD" w:rsidRDefault="008B41FD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несогласованность программ обучения при </w:t>
      </w:r>
      <w:r w:rsidR="00C74B78">
        <w:rPr>
          <w:sz w:val="28"/>
          <w:szCs w:val="28"/>
        </w:rPr>
        <w:t>переходе учащегося из одного учреждения образования в другое;</w:t>
      </w:r>
    </w:p>
    <w:p w14:paraId="72B15F85" w14:textId="77777777" w:rsidR="00C74B78" w:rsidRDefault="00C74B78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серьезное отставание по отдельным учебным предметам в связи с пропуском учащимся нескольких дней занятий.</w:t>
      </w:r>
    </w:p>
    <w:p w14:paraId="19AA580C" w14:textId="77777777" w:rsidR="00C74B78" w:rsidRDefault="00C74B78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Отмеченные риски </w:t>
      </w:r>
      <w:r w:rsidR="00671BB1">
        <w:rPr>
          <w:sz w:val="28"/>
          <w:szCs w:val="28"/>
        </w:rPr>
        <w:t>важно минимизировать</w:t>
      </w:r>
      <w:r>
        <w:rPr>
          <w:sz w:val="28"/>
          <w:szCs w:val="28"/>
        </w:rPr>
        <w:t xml:space="preserve"> в процессе организации образовательного процесса с учетом особенностей </w:t>
      </w:r>
      <w:r w:rsidR="00671BB1">
        <w:rPr>
          <w:sz w:val="28"/>
          <w:szCs w:val="28"/>
        </w:rPr>
        <w:t>конкретного учреждения образования.</w:t>
      </w:r>
    </w:p>
    <w:p w14:paraId="37007909" w14:textId="77777777" w:rsidR="0085345C" w:rsidRPr="00D51927" w:rsidRDefault="00671BB1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Эффективная </w:t>
      </w:r>
      <w:r w:rsidR="000B598C" w:rsidRPr="00D51927">
        <w:rPr>
          <w:sz w:val="28"/>
          <w:szCs w:val="28"/>
        </w:rPr>
        <w:t>профильн</w:t>
      </w:r>
      <w:r>
        <w:rPr>
          <w:sz w:val="28"/>
          <w:szCs w:val="28"/>
        </w:rPr>
        <w:t>ая</w:t>
      </w:r>
      <w:r w:rsidR="00BB7C24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а возможна при соблюдении следующих условий</w:t>
      </w:r>
      <w:r w:rsidR="000B598C" w:rsidRPr="00D51927">
        <w:rPr>
          <w:sz w:val="28"/>
          <w:szCs w:val="28"/>
        </w:rPr>
        <w:t>:</w:t>
      </w:r>
    </w:p>
    <w:p w14:paraId="28301C59" w14:textId="77777777" w:rsidR="0085345C" w:rsidRPr="00D51927" w:rsidRDefault="005A41BE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345C" w:rsidRPr="00D51927">
        <w:rPr>
          <w:sz w:val="28"/>
          <w:szCs w:val="28"/>
        </w:rPr>
        <w:t xml:space="preserve">готовность учащихся к изучению профильных учебных предметов; </w:t>
      </w:r>
    </w:p>
    <w:p w14:paraId="58BC4026" w14:textId="77777777" w:rsidR="0085345C" w:rsidRPr="00D51927" w:rsidRDefault="005A41BE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345C" w:rsidRPr="00D51927">
        <w:rPr>
          <w:sz w:val="28"/>
          <w:szCs w:val="28"/>
        </w:rPr>
        <w:t xml:space="preserve">наличие высококвалифицированных кадров (учитель-методист, учитель высшей или первой квалификационной категории); </w:t>
      </w:r>
    </w:p>
    <w:p w14:paraId="48F5C606" w14:textId="77777777" w:rsidR="0085345C" w:rsidRPr="00D51927" w:rsidRDefault="005A41BE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345C" w:rsidRPr="00D51927">
        <w:rPr>
          <w:sz w:val="28"/>
          <w:szCs w:val="28"/>
        </w:rPr>
        <w:t xml:space="preserve">наличие материально-технической базы, позволяющей в полном объеме реализовать содержание учебной программы соответствующего профильного учебного предмета; </w:t>
      </w:r>
    </w:p>
    <w:p w14:paraId="17BAB451" w14:textId="77777777" w:rsidR="0085345C" w:rsidRPr="00D51927" w:rsidRDefault="005A41BE" w:rsidP="00CB382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345C" w:rsidRPr="00D51927">
        <w:rPr>
          <w:sz w:val="28"/>
          <w:szCs w:val="28"/>
        </w:rPr>
        <w:t>востребованност</w:t>
      </w:r>
      <w:r w:rsidR="00BB7C24">
        <w:rPr>
          <w:sz w:val="28"/>
          <w:szCs w:val="28"/>
        </w:rPr>
        <w:t>ь</w:t>
      </w:r>
      <w:r w:rsidR="0085345C" w:rsidRPr="00D51927">
        <w:rPr>
          <w:sz w:val="28"/>
          <w:szCs w:val="28"/>
        </w:rPr>
        <w:t xml:space="preserve"> в кадрах определенных специальностей на региональном рынке труда.</w:t>
      </w:r>
    </w:p>
    <w:p w14:paraId="70A43C9F" w14:textId="77777777" w:rsidR="0085345C" w:rsidRDefault="000B598C" w:rsidP="00CB3824">
      <w:pPr>
        <w:spacing w:line="288" w:lineRule="auto"/>
        <w:ind w:firstLine="720"/>
        <w:jc w:val="both"/>
        <w:rPr>
          <w:sz w:val="28"/>
          <w:szCs w:val="28"/>
        </w:rPr>
      </w:pPr>
      <w:r w:rsidRPr="00D51927">
        <w:rPr>
          <w:sz w:val="28"/>
          <w:szCs w:val="28"/>
        </w:rPr>
        <w:t>Предполагается, что при изучении непрофильных предметов будет использоваться модульный подход, позволяющий существенно уменьшить нагрузку на учащихся и оптимизировать образовательный процесс.</w:t>
      </w:r>
    </w:p>
    <w:p w14:paraId="67B69E9D" w14:textId="77777777" w:rsidR="00BB7C24" w:rsidRDefault="00BB7C24" w:rsidP="00A8334D">
      <w:pPr>
        <w:spacing w:line="264" w:lineRule="auto"/>
        <w:ind w:firstLine="720"/>
        <w:jc w:val="both"/>
        <w:rPr>
          <w:sz w:val="28"/>
          <w:szCs w:val="28"/>
        </w:rPr>
      </w:pPr>
    </w:p>
    <w:p w14:paraId="63EFDACE" w14:textId="77777777" w:rsidR="0085345C" w:rsidRPr="00D51927" w:rsidRDefault="0085345C" w:rsidP="00A8334D">
      <w:pPr>
        <w:widowControl w:val="0"/>
        <w:spacing w:before="120" w:after="120" w:line="264" w:lineRule="auto"/>
        <w:ind w:firstLine="539"/>
        <w:jc w:val="both"/>
        <w:rPr>
          <w:sz w:val="28"/>
          <w:szCs w:val="28"/>
        </w:rPr>
      </w:pPr>
      <w:r w:rsidRPr="00D51927">
        <w:rPr>
          <w:b/>
          <w:sz w:val="28"/>
          <w:szCs w:val="28"/>
        </w:rPr>
        <w:t>Сроки проведения экспериментальной деятельности</w:t>
      </w:r>
      <w:r w:rsidRPr="00D51927">
        <w:rPr>
          <w:sz w:val="28"/>
          <w:szCs w:val="28"/>
        </w:rPr>
        <w:t>.</w:t>
      </w:r>
    </w:p>
    <w:p w14:paraId="03A9EEA6" w14:textId="19DA7DAA" w:rsidR="0085345C" w:rsidRPr="00D51927" w:rsidRDefault="0085345C" w:rsidP="00A8334D">
      <w:pPr>
        <w:widowControl w:val="0"/>
        <w:spacing w:before="120" w:after="120" w:line="264" w:lineRule="auto"/>
        <w:ind w:firstLine="539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Экспериментальный проект будет реализован в </w:t>
      </w:r>
      <w:r w:rsidR="00C36EE6" w:rsidRPr="00D51927">
        <w:rPr>
          <w:sz w:val="28"/>
          <w:szCs w:val="28"/>
        </w:rPr>
        <w:t>202</w:t>
      </w:r>
      <w:r w:rsidR="00483C2D">
        <w:rPr>
          <w:sz w:val="28"/>
          <w:szCs w:val="28"/>
        </w:rPr>
        <w:t>4</w:t>
      </w:r>
      <w:r w:rsidR="00C36EE6" w:rsidRPr="00D51927">
        <w:rPr>
          <w:sz w:val="28"/>
          <w:szCs w:val="28"/>
        </w:rPr>
        <w:t xml:space="preserve"> – 202</w:t>
      </w:r>
      <w:r w:rsidR="00483C2D">
        <w:rPr>
          <w:sz w:val="28"/>
          <w:szCs w:val="28"/>
        </w:rPr>
        <w:t>9</w:t>
      </w:r>
      <w:r w:rsidR="00E93BBE">
        <w:rPr>
          <w:sz w:val="28"/>
          <w:szCs w:val="28"/>
        </w:rPr>
        <w:t xml:space="preserve"> </w:t>
      </w:r>
      <w:r w:rsidR="00C36EE6" w:rsidRPr="00D51927">
        <w:rPr>
          <w:sz w:val="28"/>
          <w:szCs w:val="28"/>
        </w:rPr>
        <w:t>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2321"/>
        <w:gridCol w:w="4619"/>
      </w:tblGrid>
      <w:tr w:rsidR="0085345C" w:rsidRPr="00483C2D" w14:paraId="75C5FD13" w14:textId="77777777" w:rsidTr="006119D6">
        <w:tc>
          <w:tcPr>
            <w:tcW w:w="421" w:type="dxa"/>
            <w:shd w:val="clear" w:color="auto" w:fill="auto"/>
          </w:tcPr>
          <w:p w14:paraId="293519AB" w14:textId="77777777" w:rsidR="0085345C" w:rsidRPr="00483C2D" w:rsidRDefault="0085345C" w:rsidP="00A8334D">
            <w:pPr>
              <w:widowControl w:val="0"/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83C2D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14:paraId="752673E8" w14:textId="77777777" w:rsidR="0085345C" w:rsidRPr="00483C2D" w:rsidRDefault="0085345C" w:rsidP="00A8334D">
            <w:pPr>
              <w:widowControl w:val="0"/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83C2D">
              <w:rPr>
                <w:b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2321" w:type="dxa"/>
            <w:shd w:val="clear" w:color="auto" w:fill="auto"/>
          </w:tcPr>
          <w:p w14:paraId="5F3993B9" w14:textId="77777777" w:rsidR="0085345C" w:rsidRPr="00483C2D" w:rsidRDefault="0085345C" w:rsidP="00A8334D">
            <w:pPr>
              <w:widowControl w:val="0"/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83C2D">
              <w:rPr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619" w:type="dxa"/>
            <w:shd w:val="clear" w:color="auto" w:fill="auto"/>
          </w:tcPr>
          <w:p w14:paraId="3EE51791" w14:textId="77777777" w:rsidR="0085345C" w:rsidRPr="00483C2D" w:rsidRDefault="0085345C" w:rsidP="00A8334D">
            <w:pPr>
              <w:widowControl w:val="0"/>
              <w:spacing w:line="264" w:lineRule="auto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483C2D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</w:tr>
      <w:tr w:rsidR="00483C2D" w:rsidRPr="00483C2D" w14:paraId="2D1DE71A" w14:textId="77777777" w:rsidTr="006119D6">
        <w:tc>
          <w:tcPr>
            <w:tcW w:w="421" w:type="dxa"/>
            <w:vMerge w:val="restart"/>
            <w:shd w:val="clear" w:color="auto" w:fill="auto"/>
          </w:tcPr>
          <w:p w14:paraId="478AB538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F56EDCD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2321" w:type="dxa"/>
            <w:shd w:val="clear" w:color="auto" w:fill="auto"/>
          </w:tcPr>
          <w:p w14:paraId="34ED9DC0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августа –</w:t>
            </w:r>
          </w:p>
          <w:p w14:paraId="1AC9A525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15 сентября 2024 г.</w:t>
            </w:r>
          </w:p>
          <w:p w14:paraId="44D1407A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shd w:val="clear" w:color="auto" w:fill="auto"/>
          </w:tcPr>
          <w:p w14:paraId="2AA35F77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Формирование профильных классов (групп); определение педагогов, которые будут преподавать учебные предметы на повышенном уровне.</w:t>
            </w:r>
          </w:p>
          <w:p w14:paraId="58921539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 xml:space="preserve">Разработка, согласование и утверждение </w:t>
            </w:r>
            <w:r>
              <w:rPr>
                <w:color w:val="000000"/>
                <w:sz w:val="24"/>
                <w:szCs w:val="24"/>
              </w:rPr>
              <w:t>расписания уроков,</w:t>
            </w:r>
            <w:r w:rsidRPr="00483C2D">
              <w:rPr>
                <w:color w:val="000000"/>
                <w:sz w:val="24"/>
                <w:szCs w:val="24"/>
              </w:rPr>
              <w:t xml:space="preserve"> экспериментальных учебных планов; адаптация и утверждение учебных программ по учебным предметам.</w:t>
            </w:r>
          </w:p>
          <w:p w14:paraId="77450000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Научно-методический семинар по вопросам реализации учебных планов.</w:t>
            </w:r>
          </w:p>
        </w:tc>
      </w:tr>
      <w:tr w:rsidR="00483C2D" w:rsidRPr="00483C2D" w14:paraId="6C066C86" w14:textId="77777777" w:rsidTr="006119D6">
        <w:tc>
          <w:tcPr>
            <w:tcW w:w="421" w:type="dxa"/>
            <w:vMerge/>
            <w:shd w:val="clear" w:color="auto" w:fill="auto"/>
          </w:tcPr>
          <w:p w14:paraId="6F37A7E2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5308854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14:paraId="71EAE8D6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июля –</w:t>
            </w:r>
          </w:p>
          <w:p w14:paraId="5BF35047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 xml:space="preserve">1 сентября 2025 г. </w:t>
            </w:r>
          </w:p>
          <w:p w14:paraId="205B9B6C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июля –</w:t>
            </w:r>
          </w:p>
          <w:p w14:paraId="756639B9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сентября 2026 г.</w:t>
            </w:r>
          </w:p>
          <w:p w14:paraId="6DC176F3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июля – 15 сентября 2027 г.</w:t>
            </w:r>
          </w:p>
          <w:p w14:paraId="31FD3526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июля – 15 сентября 2028 г.</w:t>
            </w:r>
          </w:p>
        </w:tc>
        <w:tc>
          <w:tcPr>
            <w:tcW w:w="4619" w:type="dxa"/>
            <w:shd w:val="clear" w:color="auto" w:fill="auto"/>
          </w:tcPr>
          <w:p w14:paraId="59ECC9CC" w14:textId="016E825A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 xml:space="preserve">Разработка, согласование и утверждение </w:t>
            </w:r>
            <w:r>
              <w:rPr>
                <w:color w:val="000000"/>
                <w:sz w:val="24"/>
                <w:szCs w:val="24"/>
              </w:rPr>
              <w:t xml:space="preserve">расписания уроков, </w:t>
            </w:r>
            <w:r w:rsidRPr="00483C2D">
              <w:rPr>
                <w:color w:val="000000"/>
                <w:sz w:val="24"/>
                <w:szCs w:val="24"/>
              </w:rPr>
              <w:t>экспериментальных учебных планов.</w:t>
            </w:r>
          </w:p>
        </w:tc>
      </w:tr>
      <w:tr w:rsidR="00483C2D" w:rsidRPr="00483C2D" w14:paraId="4ED19256" w14:textId="77777777" w:rsidTr="006119D6">
        <w:tc>
          <w:tcPr>
            <w:tcW w:w="421" w:type="dxa"/>
            <w:shd w:val="clear" w:color="auto" w:fill="auto"/>
          </w:tcPr>
          <w:p w14:paraId="4D7E5394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shd w:val="clear" w:color="auto" w:fill="auto"/>
          </w:tcPr>
          <w:p w14:paraId="02593B32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 xml:space="preserve">Основной </w:t>
            </w:r>
          </w:p>
        </w:tc>
        <w:tc>
          <w:tcPr>
            <w:tcW w:w="2321" w:type="dxa"/>
            <w:shd w:val="clear" w:color="auto" w:fill="auto"/>
          </w:tcPr>
          <w:p w14:paraId="3440AC41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сентября 202</w:t>
            </w:r>
            <w:r w:rsidR="00311F44">
              <w:rPr>
                <w:color w:val="000000"/>
                <w:sz w:val="24"/>
                <w:szCs w:val="24"/>
              </w:rPr>
              <w:t>4</w:t>
            </w:r>
            <w:r w:rsidRPr="00483C2D">
              <w:rPr>
                <w:color w:val="000000"/>
                <w:sz w:val="24"/>
                <w:szCs w:val="24"/>
              </w:rPr>
              <w:t xml:space="preserve"> г. – </w:t>
            </w:r>
          </w:p>
          <w:p w14:paraId="301D1135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lastRenderedPageBreak/>
              <w:t>30 апреля 202</w:t>
            </w:r>
            <w:r w:rsidR="00311F44">
              <w:rPr>
                <w:color w:val="000000"/>
                <w:sz w:val="24"/>
                <w:szCs w:val="24"/>
              </w:rPr>
              <w:t>5</w:t>
            </w:r>
            <w:r w:rsidRPr="00483C2D">
              <w:rPr>
                <w:color w:val="000000"/>
                <w:sz w:val="24"/>
                <w:szCs w:val="24"/>
              </w:rPr>
              <w:t xml:space="preserve"> г.;</w:t>
            </w:r>
          </w:p>
          <w:p w14:paraId="6629F5B1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сентября 202</w:t>
            </w:r>
            <w:r w:rsidR="00311F44">
              <w:rPr>
                <w:color w:val="000000"/>
                <w:sz w:val="24"/>
                <w:szCs w:val="24"/>
              </w:rPr>
              <w:t>5</w:t>
            </w:r>
            <w:r w:rsidRPr="00483C2D">
              <w:rPr>
                <w:color w:val="000000"/>
                <w:sz w:val="24"/>
                <w:szCs w:val="24"/>
              </w:rPr>
              <w:t xml:space="preserve"> г. – </w:t>
            </w:r>
          </w:p>
          <w:p w14:paraId="72C38687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30 апреля 202</w:t>
            </w:r>
            <w:r w:rsidR="00311F44">
              <w:rPr>
                <w:color w:val="000000"/>
                <w:sz w:val="24"/>
                <w:szCs w:val="24"/>
              </w:rPr>
              <w:t>6</w:t>
            </w:r>
            <w:r w:rsidRPr="00483C2D">
              <w:rPr>
                <w:color w:val="000000"/>
                <w:sz w:val="24"/>
                <w:szCs w:val="24"/>
              </w:rPr>
              <w:t xml:space="preserve"> г.</w:t>
            </w:r>
          </w:p>
          <w:p w14:paraId="520CD337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сентября 202</w:t>
            </w:r>
            <w:r w:rsidR="00311F44">
              <w:rPr>
                <w:color w:val="000000"/>
                <w:sz w:val="24"/>
                <w:szCs w:val="24"/>
              </w:rPr>
              <w:t>6</w:t>
            </w:r>
            <w:r w:rsidRPr="00483C2D">
              <w:rPr>
                <w:color w:val="000000"/>
                <w:sz w:val="24"/>
                <w:szCs w:val="24"/>
              </w:rPr>
              <w:t xml:space="preserve"> г. –</w:t>
            </w:r>
          </w:p>
          <w:p w14:paraId="510FCDA8" w14:textId="77777777" w:rsid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30 апреля 202</w:t>
            </w:r>
            <w:r w:rsidR="00311F44">
              <w:rPr>
                <w:color w:val="000000"/>
                <w:sz w:val="24"/>
                <w:szCs w:val="24"/>
              </w:rPr>
              <w:t>7</w:t>
            </w:r>
            <w:r w:rsidRPr="00483C2D">
              <w:rPr>
                <w:color w:val="000000"/>
                <w:sz w:val="24"/>
                <w:szCs w:val="24"/>
              </w:rPr>
              <w:t xml:space="preserve"> г.</w:t>
            </w:r>
          </w:p>
          <w:p w14:paraId="6651765A" w14:textId="77777777" w:rsidR="00311F44" w:rsidRPr="00483C2D" w:rsidRDefault="00311F44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сентября 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83C2D">
              <w:rPr>
                <w:color w:val="000000"/>
                <w:sz w:val="24"/>
                <w:szCs w:val="24"/>
              </w:rPr>
              <w:t xml:space="preserve"> г. –</w:t>
            </w:r>
          </w:p>
          <w:p w14:paraId="5E36501B" w14:textId="77777777" w:rsidR="00311F44" w:rsidRDefault="00311F44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30 апреля 202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83C2D">
              <w:rPr>
                <w:color w:val="000000"/>
                <w:sz w:val="24"/>
                <w:szCs w:val="24"/>
              </w:rPr>
              <w:t xml:space="preserve"> г.</w:t>
            </w:r>
          </w:p>
          <w:p w14:paraId="64AC0DD9" w14:textId="77777777" w:rsidR="00311F44" w:rsidRPr="00483C2D" w:rsidRDefault="00311F44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сентября 202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83C2D">
              <w:rPr>
                <w:color w:val="000000"/>
                <w:sz w:val="24"/>
                <w:szCs w:val="24"/>
              </w:rPr>
              <w:t xml:space="preserve"> г. –</w:t>
            </w:r>
          </w:p>
          <w:p w14:paraId="379C2935" w14:textId="77777777" w:rsidR="00311F44" w:rsidRPr="00483C2D" w:rsidRDefault="00311F44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30 апреля 202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83C2D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19" w:type="dxa"/>
            <w:shd w:val="clear" w:color="auto" w:fill="auto"/>
          </w:tcPr>
          <w:p w14:paraId="7CE594E4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lastRenderedPageBreak/>
              <w:t xml:space="preserve">Апробация в учреждениях образования </w:t>
            </w:r>
            <w:r w:rsidRPr="00483C2D">
              <w:rPr>
                <w:color w:val="000000"/>
                <w:sz w:val="24"/>
                <w:szCs w:val="24"/>
              </w:rPr>
              <w:lastRenderedPageBreak/>
              <w:t>модели концентрированного обучения при организации профильной подготовки на III ступени общего среднего образования.</w:t>
            </w:r>
          </w:p>
          <w:p w14:paraId="0E8DE957" w14:textId="77777777" w:rsid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Определение психолого-педагогически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483C2D">
              <w:rPr>
                <w:color w:val="000000"/>
                <w:sz w:val="24"/>
                <w:szCs w:val="24"/>
              </w:rPr>
              <w:t xml:space="preserve"> и организационно-управленчески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483C2D">
              <w:rPr>
                <w:color w:val="000000"/>
                <w:sz w:val="24"/>
                <w:szCs w:val="24"/>
              </w:rPr>
              <w:t xml:space="preserve"> услови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483C2D">
              <w:rPr>
                <w:color w:val="000000"/>
                <w:sz w:val="24"/>
                <w:szCs w:val="24"/>
              </w:rPr>
              <w:t xml:space="preserve"> внедрения </w:t>
            </w:r>
            <w:r w:rsidR="00311F44">
              <w:rPr>
                <w:color w:val="000000"/>
                <w:sz w:val="24"/>
                <w:szCs w:val="24"/>
              </w:rPr>
              <w:t>модели</w:t>
            </w:r>
            <w:r w:rsidRPr="00483C2D">
              <w:rPr>
                <w:color w:val="000000"/>
                <w:sz w:val="24"/>
                <w:szCs w:val="24"/>
              </w:rPr>
              <w:t xml:space="preserve"> концентрированного обучения в массовую образовательную практику с целью повышения качества профильной подготовки учащихся на III ступени общего среднего образования</w:t>
            </w:r>
          </w:p>
          <w:p w14:paraId="753D617B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83C2D" w:rsidRPr="00483C2D" w14:paraId="69E67521" w14:textId="77777777" w:rsidTr="006119D6">
        <w:trPr>
          <w:trHeight w:val="1312"/>
        </w:trPr>
        <w:tc>
          <w:tcPr>
            <w:tcW w:w="421" w:type="dxa"/>
            <w:vMerge w:val="restart"/>
            <w:shd w:val="clear" w:color="auto" w:fill="auto"/>
          </w:tcPr>
          <w:p w14:paraId="58E7C163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DF2CC21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 xml:space="preserve">Аналитический </w:t>
            </w:r>
          </w:p>
        </w:tc>
        <w:tc>
          <w:tcPr>
            <w:tcW w:w="2321" w:type="dxa"/>
            <w:shd w:val="clear" w:color="auto" w:fill="auto"/>
          </w:tcPr>
          <w:p w14:paraId="768DEDAB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мая – 20 мая 202</w:t>
            </w:r>
            <w:r w:rsidR="00311F44">
              <w:rPr>
                <w:color w:val="000000"/>
                <w:sz w:val="24"/>
                <w:szCs w:val="24"/>
              </w:rPr>
              <w:t>5</w:t>
            </w:r>
            <w:r w:rsidRPr="00483C2D">
              <w:rPr>
                <w:color w:val="000000"/>
                <w:sz w:val="24"/>
                <w:szCs w:val="24"/>
              </w:rPr>
              <w:t> г.</w:t>
            </w:r>
          </w:p>
          <w:p w14:paraId="3DE3B79A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мая – 20 мая 202</w:t>
            </w:r>
            <w:r w:rsidR="00311F44">
              <w:rPr>
                <w:color w:val="000000"/>
                <w:sz w:val="24"/>
                <w:szCs w:val="24"/>
              </w:rPr>
              <w:t>6</w:t>
            </w:r>
            <w:r w:rsidRPr="00483C2D">
              <w:rPr>
                <w:color w:val="000000"/>
                <w:sz w:val="24"/>
                <w:szCs w:val="24"/>
              </w:rPr>
              <w:t> г.</w:t>
            </w:r>
          </w:p>
          <w:p w14:paraId="640759CC" w14:textId="77777777" w:rsid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мая – 20 мая 202</w:t>
            </w:r>
            <w:r w:rsidR="00311F44">
              <w:rPr>
                <w:color w:val="000000"/>
                <w:sz w:val="24"/>
                <w:szCs w:val="24"/>
              </w:rPr>
              <w:t>7</w:t>
            </w:r>
            <w:r w:rsidRPr="00483C2D">
              <w:rPr>
                <w:color w:val="000000"/>
                <w:sz w:val="24"/>
                <w:szCs w:val="24"/>
              </w:rPr>
              <w:t> г.</w:t>
            </w:r>
          </w:p>
          <w:p w14:paraId="090CD28F" w14:textId="77777777" w:rsidR="00311F44" w:rsidRPr="00483C2D" w:rsidRDefault="00311F44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мая – 20 мая 202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83C2D">
              <w:rPr>
                <w:color w:val="000000"/>
                <w:sz w:val="24"/>
                <w:szCs w:val="24"/>
              </w:rPr>
              <w:t> г.</w:t>
            </w:r>
          </w:p>
          <w:p w14:paraId="4BF67D8F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shd w:val="clear" w:color="auto" w:fill="auto"/>
          </w:tcPr>
          <w:p w14:paraId="4A3BA6F9" w14:textId="77777777" w:rsidR="00311F44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 xml:space="preserve">Анализ эффективности реализации </w:t>
            </w:r>
            <w:r w:rsidR="00311F44" w:rsidRPr="00483C2D">
              <w:rPr>
                <w:color w:val="000000"/>
                <w:sz w:val="24"/>
                <w:szCs w:val="24"/>
              </w:rPr>
              <w:t xml:space="preserve">модели концентрированного обучения при организации профильной подготовки на III ступени общего среднего образования. </w:t>
            </w:r>
          </w:p>
          <w:p w14:paraId="6D8177FE" w14:textId="77777777" w:rsidR="00311F44" w:rsidRDefault="00311F44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1AE54DCD" w14:textId="77777777" w:rsidR="00483C2D" w:rsidRPr="00483C2D" w:rsidRDefault="00311F44" w:rsidP="00A8334D">
            <w:pPr>
              <w:widowControl w:val="0"/>
              <w:spacing w:line="264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Подготовка промежуточного отчета о результатах экспериментальной деятельности</w:t>
            </w:r>
          </w:p>
        </w:tc>
      </w:tr>
      <w:tr w:rsidR="00483C2D" w:rsidRPr="00483C2D" w14:paraId="25197557" w14:textId="77777777" w:rsidTr="006119D6">
        <w:tc>
          <w:tcPr>
            <w:tcW w:w="421" w:type="dxa"/>
            <w:vMerge/>
            <w:shd w:val="clear" w:color="auto" w:fill="auto"/>
          </w:tcPr>
          <w:p w14:paraId="49287404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F78F0D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14:paraId="4737B825" w14:textId="77777777" w:rsidR="00483C2D" w:rsidRPr="00483C2D" w:rsidRDefault="00483C2D" w:rsidP="00A8334D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1 мая – 20 мая 202</w:t>
            </w:r>
            <w:r w:rsidR="00311F44">
              <w:rPr>
                <w:color w:val="000000"/>
                <w:sz w:val="24"/>
                <w:szCs w:val="24"/>
              </w:rPr>
              <w:t>9 </w:t>
            </w:r>
            <w:r w:rsidRPr="00483C2D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4619" w:type="dxa"/>
            <w:shd w:val="clear" w:color="auto" w:fill="auto"/>
          </w:tcPr>
          <w:p w14:paraId="3FA035CA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 xml:space="preserve">Подведение итогов экспериментальной деятельности. </w:t>
            </w:r>
          </w:p>
          <w:p w14:paraId="003C51C4" w14:textId="77777777" w:rsidR="00483C2D" w:rsidRPr="00483C2D" w:rsidRDefault="00483C2D" w:rsidP="00A8334D">
            <w:pPr>
              <w:widowControl w:val="0"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3C2D">
              <w:rPr>
                <w:color w:val="000000"/>
                <w:sz w:val="24"/>
                <w:szCs w:val="24"/>
              </w:rPr>
              <w:t>Подготовка итогового отчета о результатах экспериментальной деятельности</w:t>
            </w:r>
          </w:p>
        </w:tc>
      </w:tr>
    </w:tbl>
    <w:p w14:paraId="5CB759BB" w14:textId="77777777" w:rsidR="005606B9" w:rsidRDefault="005606B9" w:rsidP="00A8334D">
      <w:pPr>
        <w:widowControl w:val="0"/>
        <w:spacing w:before="120" w:after="120" w:line="264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0FA3BF8" w14:textId="77777777" w:rsidR="0085345C" w:rsidRPr="00D51927" w:rsidRDefault="0085345C" w:rsidP="00A8334D">
      <w:pPr>
        <w:widowControl w:val="0"/>
        <w:spacing w:before="120" w:after="120" w:line="264" w:lineRule="auto"/>
        <w:ind w:firstLine="709"/>
        <w:jc w:val="both"/>
        <w:rPr>
          <w:b/>
          <w:sz w:val="28"/>
          <w:szCs w:val="28"/>
        </w:rPr>
      </w:pPr>
      <w:r w:rsidRPr="00D51927">
        <w:rPr>
          <w:b/>
          <w:color w:val="000000"/>
          <w:sz w:val="28"/>
          <w:szCs w:val="28"/>
        </w:rPr>
        <w:t>О</w:t>
      </w:r>
      <w:r w:rsidRPr="00D51927">
        <w:rPr>
          <w:b/>
          <w:sz w:val="28"/>
          <w:szCs w:val="28"/>
        </w:rPr>
        <w:t>писание критериев и показателей, по которым определяется эффективность экспериментальной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7"/>
        <w:gridCol w:w="6422"/>
      </w:tblGrid>
      <w:tr w:rsidR="0085345C" w:rsidRPr="00E8168B" w14:paraId="581B126F" w14:textId="77777777" w:rsidTr="00B322A7">
        <w:tc>
          <w:tcPr>
            <w:tcW w:w="3227" w:type="dxa"/>
            <w:shd w:val="clear" w:color="auto" w:fill="auto"/>
          </w:tcPr>
          <w:p w14:paraId="1ADB5530" w14:textId="77777777" w:rsidR="0085345C" w:rsidRPr="00E8168B" w:rsidRDefault="0085345C" w:rsidP="00A8334D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E8168B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519" w:type="dxa"/>
            <w:shd w:val="clear" w:color="auto" w:fill="auto"/>
          </w:tcPr>
          <w:p w14:paraId="6B5FDFD6" w14:textId="77777777" w:rsidR="0085345C" w:rsidRPr="00E8168B" w:rsidRDefault="0085345C" w:rsidP="00A8334D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E8168B">
              <w:rPr>
                <w:b/>
                <w:sz w:val="24"/>
                <w:szCs w:val="24"/>
              </w:rPr>
              <w:t>Показатели</w:t>
            </w:r>
          </w:p>
        </w:tc>
      </w:tr>
      <w:tr w:rsidR="005606B9" w:rsidRPr="00E8168B" w14:paraId="5B2E6A7A" w14:textId="77777777" w:rsidTr="00311F44">
        <w:trPr>
          <w:trHeight w:val="294"/>
        </w:trPr>
        <w:tc>
          <w:tcPr>
            <w:tcW w:w="3227" w:type="dxa"/>
            <w:vMerge w:val="restart"/>
            <w:shd w:val="clear" w:color="auto" w:fill="auto"/>
          </w:tcPr>
          <w:p w14:paraId="219F0DF5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Организация профильного обучения в учреждении образования</w:t>
            </w:r>
          </w:p>
        </w:tc>
        <w:tc>
          <w:tcPr>
            <w:tcW w:w="6519" w:type="dxa"/>
            <w:shd w:val="clear" w:color="auto" w:fill="auto"/>
          </w:tcPr>
          <w:p w14:paraId="6DE73D7A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Наличие профилей обучения в учреждении образования</w:t>
            </w:r>
            <w:r w:rsidR="00F2268B">
              <w:rPr>
                <w:sz w:val="24"/>
                <w:szCs w:val="24"/>
              </w:rPr>
              <w:t xml:space="preserve">, </w:t>
            </w:r>
            <w:r w:rsidR="00F2268B" w:rsidRPr="00E8168B">
              <w:rPr>
                <w:sz w:val="24"/>
                <w:szCs w:val="24"/>
              </w:rPr>
              <w:t>профильных классов (групп)</w:t>
            </w:r>
          </w:p>
        </w:tc>
      </w:tr>
      <w:tr w:rsidR="005606B9" w:rsidRPr="00E8168B" w14:paraId="78791A0B" w14:textId="77777777" w:rsidTr="00B322A7">
        <w:trPr>
          <w:trHeight w:val="419"/>
        </w:trPr>
        <w:tc>
          <w:tcPr>
            <w:tcW w:w="3227" w:type="dxa"/>
            <w:vMerge/>
            <w:shd w:val="clear" w:color="auto" w:fill="auto"/>
          </w:tcPr>
          <w:p w14:paraId="1EB7BF96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9" w:type="dxa"/>
            <w:shd w:val="clear" w:color="auto" w:fill="auto"/>
          </w:tcPr>
          <w:p w14:paraId="0A3D9B3D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Учет интересов / потребностей учащихся и их законных представителей при выборе профильных учебных предметов в учреждении образования</w:t>
            </w:r>
          </w:p>
        </w:tc>
      </w:tr>
      <w:tr w:rsidR="005606B9" w:rsidRPr="00E8168B" w14:paraId="29047276" w14:textId="77777777" w:rsidTr="00B322A7">
        <w:trPr>
          <w:trHeight w:val="419"/>
        </w:trPr>
        <w:tc>
          <w:tcPr>
            <w:tcW w:w="3227" w:type="dxa"/>
            <w:vMerge/>
            <w:shd w:val="clear" w:color="auto" w:fill="auto"/>
          </w:tcPr>
          <w:p w14:paraId="58E9229D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9" w:type="dxa"/>
            <w:shd w:val="clear" w:color="auto" w:fill="auto"/>
          </w:tcPr>
          <w:p w14:paraId="02E1BC60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Наличие высококвалифицированных педагогических работников</w:t>
            </w:r>
            <w:r w:rsidR="00F2268B">
              <w:rPr>
                <w:sz w:val="24"/>
                <w:szCs w:val="24"/>
              </w:rPr>
              <w:t xml:space="preserve"> </w:t>
            </w:r>
            <w:r w:rsidR="00F2268B" w:rsidRPr="00E8168B">
              <w:rPr>
                <w:sz w:val="24"/>
                <w:szCs w:val="24"/>
              </w:rPr>
              <w:t>в учреждении образования</w:t>
            </w:r>
            <w:r w:rsidR="00F2268B">
              <w:rPr>
                <w:sz w:val="24"/>
                <w:szCs w:val="24"/>
              </w:rPr>
              <w:t xml:space="preserve"> для реализации профильной подготовки</w:t>
            </w:r>
          </w:p>
        </w:tc>
      </w:tr>
      <w:tr w:rsidR="007E6CEA" w:rsidRPr="00E8168B" w14:paraId="20D14B40" w14:textId="77777777" w:rsidTr="005606B9">
        <w:trPr>
          <w:trHeight w:val="555"/>
        </w:trPr>
        <w:tc>
          <w:tcPr>
            <w:tcW w:w="3227" w:type="dxa"/>
            <w:vMerge w:val="restart"/>
            <w:shd w:val="clear" w:color="auto" w:fill="auto"/>
          </w:tcPr>
          <w:p w14:paraId="2AA7EC91" w14:textId="77777777" w:rsidR="007E6CEA" w:rsidRPr="00E8168B" w:rsidRDefault="007E6CEA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Результаты учебной деятельности учащихся</w:t>
            </w:r>
          </w:p>
        </w:tc>
        <w:tc>
          <w:tcPr>
            <w:tcW w:w="6519" w:type="dxa"/>
            <w:shd w:val="clear" w:color="auto" w:fill="auto"/>
          </w:tcPr>
          <w:p w14:paraId="072B3D0A" w14:textId="77777777" w:rsidR="007E6CEA" w:rsidRPr="00E8168B" w:rsidRDefault="007E6CEA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Динамика учебных достижений учащихся по профильным и непрофильным учебным предметам</w:t>
            </w:r>
          </w:p>
        </w:tc>
      </w:tr>
      <w:tr w:rsidR="007E6CEA" w:rsidRPr="00E8168B" w14:paraId="5F3B6A86" w14:textId="77777777" w:rsidTr="005606B9">
        <w:trPr>
          <w:trHeight w:val="571"/>
        </w:trPr>
        <w:tc>
          <w:tcPr>
            <w:tcW w:w="3227" w:type="dxa"/>
            <w:vMerge/>
            <w:shd w:val="clear" w:color="auto" w:fill="auto"/>
          </w:tcPr>
          <w:p w14:paraId="1840ACF2" w14:textId="77777777" w:rsidR="007E6CEA" w:rsidRPr="00E8168B" w:rsidRDefault="007E6CEA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9" w:type="dxa"/>
            <w:shd w:val="clear" w:color="auto" w:fill="auto"/>
          </w:tcPr>
          <w:p w14:paraId="04377977" w14:textId="4C603C39" w:rsidR="007E6CEA" w:rsidRPr="00E8168B" w:rsidRDefault="007E6CEA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 xml:space="preserve">Результаты сдачи централизованного </w:t>
            </w:r>
            <w:r w:rsidR="005606B9" w:rsidRPr="00E8168B">
              <w:rPr>
                <w:sz w:val="24"/>
                <w:szCs w:val="24"/>
              </w:rPr>
              <w:t xml:space="preserve">экзамена </w:t>
            </w:r>
            <w:r w:rsidRPr="00E8168B">
              <w:rPr>
                <w:sz w:val="24"/>
                <w:szCs w:val="24"/>
              </w:rPr>
              <w:t>по профильным предметам</w:t>
            </w:r>
            <w:r w:rsidR="00E93BBE">
              <w:rPr>
                <w:sz w:val="24"/>
                <w:szCs w:val="24"/>
              </w:rPr>
              <w:t>, республиканским контрольным работам</w:t>
            </w:r>
          </w:p>
        </w:tc>
      </w:tr>
      <w:tr w:rsidR="0085345C" w:rsidRPr="00E8168B" w14:paraId="786AE439" w14:textId="77777777" w:rsidTr="00B322A7">
        <w:tc>
          <w:tcPr>
            <w:tcW w:w="3227" w:type="dxa"/>
            <w:vMerge w:val="restart"/>
            <w:shd w:val="clear" w:color="auto" w:fill="auto"/>
          </w:tcPr>
          <w:p w14:paraId="05727B89" w14:textId="77777777" w:rsidR="0085345C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Мотивация к изучению учебных предметов и п</w:t>
            </w:r>
            <w:r w:rsidR="0085345C" w:rsidRPr="00E8168B">
              <w:rPr>
                <w:sz w:val="24"/>
                <w:szCs w:val="24"/>
              </w:rPr>
              <w:t>рофессиональное самоопределение учащихся</w:t>
            </w:r>
          </w:p>
        </w:tc>
        <w:tc>
          <w:tcPr>
            <w:tcW w:w="6519" w:type="dxa"/>
            <w:shd w:val="clear" w:color="auto" w:fill="auto"/>
          </w:tcPr>
          <w:p w14:paraId="13F9FCFB" w14:textId="77777777" w:rsidR="0085345C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Выраженность внутренних мотивов учащихся к изучению профильных учебных предметов</w:t>
            </w:r>
          </w:p>
        </w:tc>
      </w:tr>
      <w:tr w:rsidR="005606B9" w:rsidRPr="00E8168B" w14:paraId="45111740" w14:textId="77777777" w:rsidTr="00B322A7">
        <w:tc>
          <w:tcPr>
            <w:tcW w:w="3227" w:type="dxa"/>
            <w:vMerge/>
            <w:shd w:val="clear" w:color="auto" w:fill="auto"/>
          </w:tcPr>
          <w:p w14:paraId="37C26401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9" w:type="dxa"/>
            <w:shd w:val="clear" w:color="auto" w:fill="auto"/>
          </w:tcPr>
          <w:p w14:paraId="37835999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Сформированность профессиональных интересов, намерений учащихся</w:t>
            </w:r>
          </w:p>
        </w:tc>
      </w:tr>
      <w:tr w:rsidR="0085345C" w:rsidRPr="00E8168B" w14:paraId="27298BB8" w14:textId="77777777" w:rsidTr="005606B9">
        <w:trPr>
          <w:trHeight w:val="567"/>
        </w:trPr>
        <w:tc>
          <w:tcPr>
            <w:tcW w:w="3227" w:type="dxa"/>
            <w:vMerge/>
            <w:shd w:val="clear" w:color="auto" w:fill="auto"/>
          </w:tcPr>
          <w:p w14:paraId="3BB5D5D5" w14:textId="77777777" w:rsidR="0085345C" w:rsidRPr="00E8168B" w:rsidRDefault="0085345C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9" w:type="dxa"/>
            <w:shd w:val="clear" w:color="auto" w:fill="auto"/>
          </w:tcPr>
          <w:p w14:paraId="49D90F37" w14:textId="77777777" w:rsidR="0085345C" w:rsidRPr="00E8168B" w:rsidRDefault="0085345C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 xml:space="preserve">Взаимосвязь выбора </w:t>
            </w:r>
            <w:r w:rsidR="0076037A" w:rsidRPr="00E8168B">
              <w:rPr>
                <w:sz w:val="24"/>
                <w:szCs w:val="24"/>
              </w:rPr>
              <w:t xml:space="preserve">будущей </w:t>
            </w:r>
            <w:r w:rsidRPr="00E8168B">
              <w:rPr>
                <w:sz w:val="24"/>
                <w:szCs w:val="24"/>
              </w:rPr>
              <w:t>профессии и направления профильного обучения</w:t>
            </w:r>
          </w:p>
        </w:tc>
      </w:tr>
      <w:tr w:rsidR="005606B9" w:rsidRPr="00E8168B" w14:paraId="791AC435" w14:textId="77777777" w:rsidTr="00B322A7">
        <w:tc>
          <w:tcPr>
            <w:tcW w:w="3227" w:type="dxa"/>
            <w:vMerge w:val="restart"/>
            <w:shd w:val="clear" w:color="auto" w:fill="auto"/>
          </w:tcPr>
          <w:p w14:paraId="7FE1EA68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Удовлетворенность участников образовательного процесса результатами обучения</w:t>
            </w:r>
          </w:p>
        </w:tc>
        <w:tc>
          <w:tcPr>
            <w:tcW w:w="6519" w:type="dxa"/>
            <w:shd w:val="clear" w:color="auto" w:fill="auto"/>
          </w:tcPr>
          <w:p w14:paraId="18EA8C73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Удовлетворенность учащихся организацией профильной подготовки в учреждении образования</w:t>
            </w:r>
          </w:p>
        </w:tc>
      </w:tr>
      <w:tr w:rsidR="005606B9" w:rsidRPr="00E8168B" w14:paraId="7F0B88CE" w14:textId="77777777" w:rsidTr="00B322A7">
        <w:tc>
          <w:tcPr>
            <w:tcW w:w="3227" w:type="dxa"/>
            <w:vMerge/>
            <w:shd w:val="clear" w:color="auto" w:fill="auto"/>
          </w:tcPr>
          <w:p w14:paraId="12E61A72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9" w:type="dxa"/>
            <w:shd w:val="clear" w:color="auto" w:fill="auto"/>
          </w:tcPr>
          <w:p w14:paraId="20913E30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Удовлетворенность законных представителей организацией профильной подготовки в учреждении образования</w:t>
            </w:r>
          </w:p>
        </w:tc>
      </w:tr>
      <w:tr w:rsidR="005606B9" w:rsidRPr="00E8168B" w14:paraId="77BF0304" w14:textId="77777777" w:rsidTr="00B322A7">
        <w:tc>
          <w:tcPr>
            <w:tcW w:w="3227" w:type="dxa"/>
            <w:vMerge/>
            <w:shd w:val="clear" w:color="auto" w:fill="auto"/>
          </w:tcPr>
          <w:p w14:paraId="788C5113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9" w:type="dxa"/>
            <w:shd w:val="clear" w:color="auto" w:fill="auto"/>
          </w:tcPr>
          <w:p w14:paraId="3A0F4B0D" w14:textId="77777777" w:rsidR="005606B9" w:rsidRPr="00E8168B" w:rsidRDefault="005606B9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Удовлетворенность педагогических работников организацией профильной подготовки в учреждении образования</w:t>
            </w:r>
          </w:p>
        </w:tc>
      </w:tr>
      <w:tr w:rsidR="0003579F" w:rsidRPr="00E8168B" w14:paraId="3DA53E5F" w14:textId="77777777" w:rsidTr="00B322A7">
        <w:tc>
          <w:tcPr>
            <w:tcW w:w="3227" w:type="dxa"/>
            <w:vMerge w:val="restart"/>
            <w:shd w:val="clear" w:color="auto" w:fill="auto"/>
          </w:tcPr>
          <w:p w14:paraId="75E3B3B9" w14:textId="77777777" w:rsidR="0003579F" w:rsidRPr="00E8168B" w:rsidRDefault="00E8168B" w:rsidP="00A8334D">
            <w:pPr>
              <w:spacing w:line="264" w:lineRule="auto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Психоэмоциональный комфорт учащихся</w:t>
            </w:r>
          </w:p>
        </w:tc>
        <w:tc>
          <w:tcPr>
            <w:tcW w:w="6519" w:type="dxa"/>
            <w:shd w:val="clear" w:color="auto" w:fill="auto"/>
          </w:tcPr>
          <w:p w14:paraId="3B72C967" w14:textId="77777777" w:rsidR="0003579F" w:rsidRPr="00E8168B" w:rsidRDefault="0003579F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Внутреннее психологическое спокойствие учащихся</w:t>
            </w:r>
          </w:p>
        </w:tc>
      </w:tr>
      <w:tr w:rsidR="0003579F" w:rsidRPr="00E8168B" w14:paraId="0CBEE7E8" w14:textId="77777777" w:rsidTr="00B322A7">
        <w:tc>
          <w:tcPr>
            <w:tcW w:w="3227" w:type="dxa"/>
            <w:vMerge/>
            <w:shd w:val="clear" w:color="auto" w:fill="auto"/>
          </w:tcPr>
          <w:p w14:paraId="0756A712" w14:textId="77777777" w:rsidR="0003579F" w:rsidRPr="00E8168B" w:rsidRDefault="0003579F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9" w:type="dxa"/>
            <w:shd w:val="clear" w:color="auto" w:fill="auto"/>
          </w:tcPr>
          <w:p w14:paraId="225407E0" w14:textId="77777777" w:rsidR="0003579F" w:rsidRPr="00E8168B" w:rsidRDefault="00E8168B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8168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ровень у</w:t>
            </w:r>
            <w:r w:rsidRPr="00E8168B">
              <w:rPr>
                <w:sz w:val="24"/>
                <w:szCs w:val="24"/>
              </w:rPr>
              <w:t>томляемост</w:t>
            </w:r>
            <w:r>
              <w:rPr>
                <w:sz w:val="24"/>
                <w:szCs w:val="24"/>
              </w:rPr>
              <w:t>и</w:t>
            </w:r>
            <w:r w:rsidRPr="00E8168B">
              <w:rPr>
                <w:sz w:val="24"/>
                <w:szCs w:val="24"/>
              </w:rPr>
              <w:t xml:space="preserve"> учащихся</w:t>
            </w:r>
          </w:p>
        </w:tc>
      </w:tr>
      <w:tr w:rsidR="0003579F" w:rsidRPr="00E8168B" w14:paraId="53A82BF2" w14:textId="77777777" w:rsidTr="00B322A7">
        <w:tc>
          <w:tcPr>
            <w:tcW w:w="3227" w:type="dxa"/>
            <w:vMerge/>
            <w:shd w:val="clear" w:color="auto" w:fill="auto"/>
          </w:tcPr>
          <w:p w14:paraId="12D3665B" w14:textId="77777777" w:rsidR="0003579F" w:rsidRPr="00E8168B" w:rsidRDefault="0003579F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9" w:type="dxa"/>
            <w:shd w:val="clear" w:color="auto" w:fill="auto"/>
          </w:tcPr>
          <w:p w14:paraId="530A77F1" w14:textId="77777777" w:rsidR="0003579F" w:rsidRPr="00E8168B" w:rsidRDefault="00E8168B" w:rsidP="00A8334D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Благоприятный психоэмоциональный климат в ученическом коллективе</w:t>
            </w:r>
          </w:p>
        </w:tc>
      </w:tr>
    </w:tbl>
    <w:p w14:paraId="75AAC31E" w14:textId="77777777" w:rsidR="0085345C" w:rsidRPr="00D51927" w:rsidRDefault="0085345C" w:rsidP="00CB3824">
      <w:pPr>
        <w:widowControl w:val="0"/>
        <w:spacing w:before="240" w:line="288" w:lineRule="auto"/>
        <w:ind w:firstLine="709"/>
        <w:jc w:val="both"/>
        <w:rPr>
          <w:b/>
          <w:sz w:val="28"/>
          <w:szCs w:val="28"/>
        </w:rPr>
      </w:pPr>
      <w:r w:rsidRPr="00D51927">
        <w:rPr>
          <w:b/>
          <w:sz w:val="28"/>
          <w:szCs w:val="28"/>
        </w:rPr>
        <w:t>Кадровое и материально-техническое обеспечение проекта</w:t>
      </w:r>
    </w:p>
    <w:p w14:paraId="330C5ECB" w14:textId="6BA748B8" w:rsidR="00FB43F5" w:rsidRPr="00D51927" w:rsidRDefault="0085345C" w:rsidP="00CB3824">
      <w:pPr>
        <w:spacing w:line="288" w:lineRule="auto"/>
        <w:ind w:firstLine="709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В реализации экспериментального проекта будут участвовать </w:t>
      </w:r>
      <w:r w:rsidR="00E423CE">
        <w:rPr>
          <w:sz w:val="28"/>
          <w:szCs w:val="28"/>
        </w:rPr>
        <w:t xml:space="preserve">22 </w:t>
      </w:r>
      <w:r w:rsidRPr="00D51927">
        <w:rPr>
          <w:sz w:val="28"/>
          <w:szCs w:val="28"/>
        </w:rPr>
        <w:t>учреждени</w:t>
      </w:r>
      <w:r w:rsidR="00CC0414" w:rsidRPr="00D51927">
        <w:rPr>
          <w:sz w:val="28"/>
          <w:szCs w:val="28"/>
        </w:rPr>
        <w:t>я</w:t>
      </w:r>
      <w:r w:rsidRPr="00D51927">
        <w:rPr>
          <w:sz w:val="28"/>
          <w:szCs w:val="28"/>
        </w:rPr>
        <w:t xml:space="preserve"> образования, представляющих все регионы республики. </w:t>
      </w:r>
      <w:r w:rsidR="00FB43F5" w:rsidRPr="00D51927">
        <w:rPr>
          <w:sz w:val="28"/>
          <w:szCs w:val="28"/>
        </w:rPr>
        <w:t>Данные учреждения имеют необходимое кадровое и материально-техническое обеспечение для эффективной организации экспериментальной деятельности.</w:t>
      </w:r>
    </w:p>
    <w:p w14:paraId="7C9D6630" w14:textId="77777777" w:rsidR="00FB43F5" w:rsidRPr="00D51927" w:rsidRDefault="00FB43F5" w:rsidP="00CB3824">
      <w:pPr>
        <w:spacing w:line="288" w:lineRule="auto"/>
        <w:ind w:firstLine="709"/>
        <w:jc w:val="both"/>
        <w:rPr>
          <w:sz w:val="28"/>
          <w:szCs w:val="28"/>
        </w:rPr>
      </w:pPr>
    </w:p>
    <w:p w14:paraId="3D66347A" w14:textId="77777777" w:rsidR="0085345C" w:rsidRPr="00D51927" w:rsidRDefault="0085345C" w:rsidP="00CB3824">
      <w:pPr>
        <w:spacing w:before="120" w:after="120" w:line="288" w:lineRule="auto"/>
        <w:ind w:firstLine="709"/>
        <w:jc w:val="both"/>
        <w:rPr>
          <w:b/>
          <w:sz w:val="28"/>
          <w:szCs w:val="28"/>
        </w:rPr>
      </w:pPr>
      <w:r w:rsidRPr="00D51927">
        <w:rPr>
          <w:b/>
          <w:sz w:val="28"/>
          <w:szCs w:val="28"/>
        </w:rPr>
        <w:t>Сроки проведения экспериментальной деятельности:</w:t>
      </w:r>
    </w:p>
    <w:p w14:paraId="14F7FBAC" w14:textId="77777777" w:rsidR="0085345C" w:rsidRPr="00D51927" w:rsidRDefault="000A3195" w:rsidP="00CB3824">
      <w:pPr>
        <w:spacing w:line="288" w:lineRule="auto"/>
        <w:ind w:left="1069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1 </w:t>
      </w:r>
      <w:r w:rsidR="0085345C" w:rsidRPr="00D51927">
        <w:rPr>
          <w:sz w:val="28"/>
          <w:szCs w:val="28"/>
        </w:rPr>
        <w:t>августа 20</w:t>
      </w:r>
      <w:r w:rsidR="00342AD0" w:rsidRPr="00D51927">
        <w:rPr>
          <w:sz w:val="28"/>
          <w:szCs w:val="28"/>
        </w:rPr>
        <w:t>2</w:t>
      </w:r>
      <w:r w:rsidR="003742C6">
        <w:rPr>
          <w:sz w:val="28"/>
          <w:szCs w:val="28"/>
        </w:rPr>
        <w:t>4</w:t>
      </w:r>
      <w:r w:rsidR="00FB43F5" w:rsidRPr="00D51927">
        <w:rPr>
          <w:sz w:val="28"/>
          <w:szCs w:val="28"/>
        </w:rPr>
        <w:t xml:space="preserve"> года</w:t>
      </w:r>
      <w:r w:rsidR="0085345C" w:rsidRPr="00D51927">
        <w:rPr>
          <w:sz w:val="28"/>
          <w:szCs w:val="28"/>
        </w:rPr>
        <w:t xml:space="preserve"> — 20 мая 20</w:t>
      </w:r>
      <w:r w:rsidR="00342AD0" w:rsidRPr="00D51927">
        <w:rPr>
          <w:sz w:val="28"/>
          <w:szCs w:val="28"/>
        </w:rPr>
        <w:t>2</w:t>
      </w:r>
      <w:r w:rsidR="003742C6">
        <w:rPr>
          <w:sz w:val="28"/>
          <w:szCs w:val="28"/>
        </w:rPr>
        <w:t>9</w:t>
      </w:r>
      <w:r w:rsidR="00FB43F5" w:rsidRPr="00D51927">
        <w:rPr>
          <w:sz w:val="28"/>
          <w:szCs w:val="28"/>
        </w:rPr>
        <w:t xml:space="preserve"> года</w:t>
      </w:r>
    </w:p>
    <w:p w14:paraId="087EB6AD" w14:textId="77777777" w:rsidR="00FB43F5" w:rsidRPr="00D51927" w:rsidRDefault="00FB43F5" w:rsidP="00CB3824">
      <w:pPr>
        <w:spacing w:line="288" w:lineRule="auto"/>
        <w:jc w:val="center"/>
        <w:rPr>
          <w:sz w:val="28"/>
          <w:szCs w:val="28"/>
        </w:rPr>
      </w:pPr>
    </w:p>
    <w:p w14:paraId="0032BF60" w14:textId="77777777" w:rsidR="00361477" w:rsidRDefault="00361477" w:rsidP="00CB3824">
      <w:pPr>
        <w:pStyle w:val="a7"/>
        <w:tabs>
          <w:tab w:val="left" w:pos="851"/>
          <w:tab w:val="left" w:pos="1134"/>
        </w:tabs>
        <w:autoSpaceDE/>
        <w:autoSpaceDN/>
        <w:spacing w:line="288" w:lineRule="auto"/>
        <w:ind w:left="567"/>
        <w:contextualSpacing/>
        <w:jc w:val="both"/>
        <w:rPr>
          <w:b/>
          <w:sz w:val="28"/>
          <w:szCs w:val="28"/>
        </w:rPr>
      </w:pPr>
    </w:p>
    <w:p w14:paraId="35E48604" w14:textId="77777777" w:rsidR="00FB43F5" w:rsidRPr="00D51927" w:rsidRDefault="00FB43F5" w:rsidP="00CB3824">
      <w:pPr>
        <w:pStyle w:val="a7"/>
        <w:tabs>
          <w:tab w:val="left" w:pos="851"/>
          <w:tab w:val="left" w:pos="1134"/>
        </w:tabs>
        <w:autoSpaceDE/>
        <w:autoSpaceDN/>
        <w:spacing w:line="288" w:lineRule="auto"/>
        <w:ind w:left="567"/>
        <w:contextualSpacing/>
        <w:jc w:val="both"/>
        <w:rPr>
          <w:b/>
          <w:sz w:val="28"/>
          <w:szCs w:val="28"/>
        </w:rPr>
      </w:pPr>
      <w:r w:rsidRPr="00D51927">
        <w:rPr>
          <w:b/>
          <w:sz w:val="28"/>
          <w:szCs w:val="28"/>
        </w:rPr>
        <w:t>Финансово-экономическое обоснование экспериментального проекта.</w:t>
      </w:r>
    </w:p>
    <w:p w14:paraId="1AF60D84" w14:textId="77777777" w:rsidR="00FB43F5" w:rsidRPr="00D51927" w:rsidRDefault="00FB43F5" w:rsidP="00CB3824">
      <w:pPr>
        <w:tabs>
          <w:tab w:val="left" w:pos="851"/>
          <w:tab w:val="left" w:pos="1134"/>
        </w:tabs>
        <w:spacing w:line="288" w:lineRule="auto"/>
        <w:ind w:firstLine="567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В процессе апробации проекта предусматривается введение надбавок к заработной плате участникам эксперимента. Предполагается привлечение средств от внебюджетной деятельности, а также из иных источников, не запрещенных законодательством Республики Беларусь, для приобретения литературы, обучающих компьютерных программ, подготовку методических рекомендаций и дидактических материалов, иных мероприятий, связанных с реализацией задач эксперимента.  </w:t>
      </w:r>
    </w:p>
    <w:p w14:paraId="4A1668DF" w14:textId="77777777" w:rsidR="00CB3824" w:rsidRDefault="00CB3824" w:rsidP="00CB3824">
      <w:pPr>
        <w:spacing w:line="288" w:lineRule="auto"/>
        <w:jc w:val="center"/>
        <w:rPr>
          <w:sz w:val="28"/>
          <w:szCs w:val="28"/>
        </w:rPr>
      </w:pPr>
    </w:p>
    <w:p w14:paraId="4F28C3CB" w14:textId="6C81C95A" w:rsidR="00183CD4" w:rsidRPr="00D51927" w:rsidRDefault="00A67B50" w:rsidP="00CB3824">
      <w:pPr>
        <w:spacing w:line="288" w:lineRule="auto"/>
        <w:jc w:val="center"/>
        <w:rPr>
          <w:sz w:val="28"/>
          <w:szCs w:val="28"/>
        </w:rPr>
      </w:pPr>
      <w:r w:rsidRPr="00D51927">
        <w:rPr>
          <w:sz w:val="28"/>
          <w:szCs w:val="28"/>
        </w:rPr>
        <w:t>Литература:</w:t>
      </w:r>
    </w:p>
    <w:p w14:paraId="69EC2F9D" w14:textId="77777777" w:rsidR="0078797D" w:rsidRPr="00D51927" w:rsidRDefault="0078797D" w:rsidP="00CB3824">
      <w:pPr>
        <w:numPr>
          <w:ilvl w:val="0"/>
          <w:numId w:val="4"/>
        </w:numPr>
        <w:spacing w:line="288" w:lineRule="auto"/>
        <w:ind w:left="567" w:firstLine="0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Безрукова, B.C. Педагогическая интеграция: сущность, состав, механизмы реализации / В.С. Безрукова // Интеграционные процессы в педагогической теории и </w:t>
      </w:r>
      <w:proofErr w:type="gramStart"/>
      <w:r w:rsidRPr="00D51927">
        <w:rPr>
          <w:sz w:val="28"/>
          <w:szCs w:val="28"/>
        </w:rPr>
        <w:t>практике ;</w:t>
      </w:r>
      <w:proofErr w:type="gramEnd"/>
      <w:r w:rsidRPr="00D51927">
        <w:rPr>
          <w:sz w:val="28"/>
          <w:szCs w:val="28"/>
        </w:rPr>
        <w:t xml:space="preserve"> отв. ред. B.C. Безрукова. – </w:t>
      </w:r>
      <w:proofErr w:type="gramStart"/>
      <w:r w:rsidRPr="00D51927">
        <w:rPr>
          <w:sz w:val="28"/>
          <w:szCs w:val="28"/>
        </w:rPr>
        <w:t>Свердловск :</w:t>
      </w:r>
      <w:proofErr w:type="gramEnd"/>
      <w:r w:rsidRPr="00D51927">
        <w:rPr>
          <w:sz w:val="28"/>
          <w:szCs w:val="28"/>
        </w:rPr>
        <w:t xml:space="preserve"> Свердловский инженерно-педагогический институт, 1990. – С. 5-26.</w:t>
      </w:r>
    </w:p>
    <w:p w14:paraId="24EB9751" w14:textId="77777777" w:rsidR="0078797D" w:rsidRPr="00D51927" w:rsidRDefault="0078797D" w:rsidP="00CB3824">
      <w:pPr>
        <w:numPr>
          <w:ilvl w:val="0"/>
          <w:numId w:val="4"/>
        </w:numPr>
        <w:autoSpaceDE/>
        <w:autoSpaceDN/>
        <w:spacing w:line="288" w:lineRule="auto"/>
        <w:ind w:left="567" w:firstLine="0"/>
        <w:jc w:val="both"/>
        <w:rPr>
          <w:sz w:val="28"/>
          <w:szCs w:val="28"/>
        </w:rPr>
      </w:pPr>
      <w:proofErr w:type="spellStart"/>
      <w:r w:rsidRPr="00D51927">
        <w:rPr>
          <w:sz w:val="28"/>
          <w:szCs w:val="28"/>
        </w:rPr>
        <w:lastRenderedPageBreak/>
        <w:t>Гилязова</w:t>
      </w:r>
      <w:proofErr w:type="spellEnd"/>
      <w:r w:rsidRPr="00D51927">
        <w:rPr>
          <w:sz w:val="28"/>
          <w:szCs w:val="28"/>
        </w:rPr>
        <w:t xml:space="preserve">, О.Г. Педагогические условия организации модульного обучения в сельской малокомплектной </w:t>
      </w:r>
      <w:proofErr w:type="gramStart"/>
      <w:r w:rsidRPr="00D51927">
        <w:rPr>
          <w:sz w:val="28"/>
          <w:szCs w:val="28"/>
        </w:rPr>
        <w:t>школе :</w:t>
      </w:r>
      <w:proofErr w:type="gramEnd"/>
      <w:r w:rsidRPr="00D51927">
        <w:rPr>
          <w:sz w:val="28"/>
          <w:szCs w:val="28"/>
        </w:rPr>
        <w:t xml:space="preserve"> </w:t>
      </w:r>
      <w:proofErr w:type="spellStart"/>
      <w:r w:rsidRPr="00D51927">
        <w:rPr>
          <w:sz w:val="28"/>
          <w:szCs w:val="28"/>
        </w:rPr>
        <w:t>автореф</w:t>
      </w:r>
      <w:proofErr w:type="spellEnd"/>
      <w:r w:rsidRPr="00D51927">
        <w:rPr>
          <w:sz w:val="28"/>
          <w:szCs w:val="28"/>
        </w:rPr>
        <w:t xml:space="preserve">. </w:t>
      </w:r>
      <w:proofErr w:type="spellStart"/>
      <w:r w:rsidRPr="00D51927">
        <w:rPr>
          <w:sz w:val="28"/>
          <w:szCs w:val="28"/>
        </w:rPr>
        <w:t>дис</w:t>
      </w:r>
      <w:proofErr w:type="spellEnd"/>
      <w:r w:rsidRPr="00D51927">
        <w:rPr>
          <w:sz w:val="28"/>
          <w:szCs w:val="28"/>
        </w:rPr>
        <w:t xml:space="preserve">.. канд. </w:t>
      </w:r>
      <w:proofErr w:type="spellStart"/>
      <w:r w:rsidRPr="00D51927">
        <w:rPr>
          <w:sz w:val="28"/>
          <w:szCs w:val="28"/>
        </w:rPr>
        <w:t>пед</w:t>
      </w:r>
      <w:proofErr w:type="spellEnd"/>
      <w:r w:rsidRPr="00D51927">
        <w:rPr>
          <w:sz w:val="28"/>
          <w:szCs w:val="28"/>
        </w:rPr>
        <w:t>. наук / О.Г. </w:t>
      </w:r>
      <w:proofErr w:type="spellStart"/>
      <w:r w:rsidRPr="00D51927">
        <w:rPr>
          <w:sz w:val="28"/>
          <w:szCs w:val="28"/>
        </w:rPr>
        <w:t>Гилязова</w:t>
      </w:r>
      <w:proofErr w:type="spellEnd"/>
      <w:r w:rsidRPr="00D51927">
        <w:rPr>
          <w:sz w:val="28"/>
          <w:szCs w:val="28"/>
        </w:rPr>
        <w:t xml:space="preserve"> –  Киров, 2000. – 17 с.</w:t>
      </w:r>
    </w:p>
    <w:p w14:paraId="7D18CCDF" w14:textId="77777777" w:rsidR="0078797D" w:rsidRPr="0078797D" w:rsidRDefault="0078797D" w:rsidP="00CB3824">
      <w:pPr>
        <w:numPr>
          <w:ilvl w:val="0"/>
          <w:numId w:val="4"/>
        </w:numPr>
        <w:spacing w:line="288" w:lineRule="auto"/>
        <w:ind w:left="567" w:firstLine="0"/>
        <w:jc w:val="both"/>
        <w:rPr>
          <w:sz w:val="28"/>
          <w:szCs w:val="28"/>
        </w:rPr>
      </w:pPr>
      <w:proofErr w:type="spellStart"/>
      <w:r w:rsidRPr="0078797D">
        <w:rPr>
          <w:sz w:val="28"/>
          <w:szCs w:val="28"/>
        </w:rPr>
        <w:t>Гитман</w:t>
      </w:r>
      <w:proofErr w:type="spellEnd"/>
      <w:r w:rsidRPr="0078797D">
        <w:rPr>
          <w:sz w:val="28"/>
          <w:szCs w:val="28"/>
        </w:rPr>
        <w:t xml:space="preserve">, E.K. Организационно-дидактические аспекты концентрированного обучения специальным дисциплинам / E.K. </w:t>
      </w:r>
      <w:proofErr w:type="spellStart"/>
      <w:r w:rsidRPr="0078797D">
        <w:rPr>
          <w:sz w:val="28"/>
          <w:szCs w:val="28"/>
        </w:rPr>
        <w:t>Гитман</w:t>
      </w:r>
      <w:proofErr w:type="spellEnd"/>
      <w:r w:rsidRPr="0078797D">
        <w:rPr>
          <w:sz w:val="28"/>
          <w:szCs w:val="28"/>
        </w:rPr>
        <w:t xml:space="preserve"> // Технологические аспекты образовательного процесса: проблемы, поиск, </w:t>
      </w:r>
      <w:proofErr w:type="gramStart"/>
      <w:r w:rsidRPr="0078797D">
        <w:rPr>
          <w:sz w:val="28"/>
          <w:szCs w:val="28"/>
        </w:rPr>
        <w:t>опыт :</w:t>
      </w:r>
      <w:proofErr w:type="gramEnd"/>
      <w:r w:rsidRPr="0078797D">
        <w:rPr>
          <w:sz w:val="28"/>
          <w:szCs w:val="28"/>
        </w:rPr>
        <w:t xml:space="preserve"> сборник научных трудов / Урал. гос. проф.-</w:t>
      </w:r>
      <w:proofErr w:type="spellStart"/>
      <w:r w:rsidRPr="0078797D">
        <w:rPr>
          <w:sz w:val="28"/>
          <w:szCs w:val="28"/>
        </w:rPr>
        <w:t>пед</w:t>
      </w:r>
      <w:proofErr w:type="spellEnd"/>
      <w:r w:rsidRPr="0078797D">
        <w:rPr>
          <w:sz w:val="28"/>
          <w:szCs w:val="28"/>
        </w:rPr>
        <w:t>. ун-т, Урал. гос. науч.-</w:t>
      </w:r>
      <w:proofErr w:type="spellStart"/>
      <w:r w:rsidRPr="0078797D">
        <w:rPr>
          <w:sz w:val="28"/>
          <w:szCs w:val="28"/>
        </w:rPr>
        <w:t>образоват</w:t>
      </w:r>
      <w:proofErr w:type="spellEnd"/>
      <w:r w:rsidRPr="0078797D">
        <w:rPr>
          <w:sz w:val="28"/>
          <w:szCs w:val="28"/>
        </w:rPr>
        <w:t>. центр Рос. акад. образования, Акад. проф. образования. – Екатеринбург, 2000. - С. 83-89.</w:t>
      </w:r>
    </w:p>
    <w:p w14:paraId="3B788E08" w14:textId="77777777" w:rsidR="0078797D" w:rsidRPr="0078797D" w:rsidRDefault="0078797D" w:rsidP="00CB3824">
      <w:pPr>
        <w:numPr>
          <w:ilvl w:val="0"/>
          <w:numId w:val="4"/>
        </w:numPr>
        <w:spacing w:line="288" w:lineRule="auto"/>
        <w:ind w:left="567" w:firstLine="0"/>
        <w:jc w:val="both"/>
      </w:pPr>
      <w:proofErr w:type="spellStart"/>
      <w:r w:rsidRPr="0078797D">
        <w:rPr>
          <w:sz w:val="28"/>
          <w:szCs w:val="28"/>
        </w:rPr>
        <w:t>Гитман</w:t>
      </w:r>
      <w:proofErr w:type="spellEnd"/>
      <w:r w:rsidRPr="0078797D">
        <w:rPr>
          <w:sz w:val="28"/>
          <w:szCs w:val="28"/>
        </w:rPr>
        <w:t xml:space="preserve">, Е.К. Технология концентрированного </w:t>
      </w:r>
      <w:proofErr w:type="gramStart"/>
      <w:r w:rsidRPr="0078797D">
        <w:rPr>
          <w:sz w:val="28"/>
          <w:szCs w:val="28"/>
        </w:rPr>
        <w:t>обучения :</w:t>
      </w:r>
      <w:proofErr w:type="gramEnd"/>
      <w:r w:rsidRPr="0078797D">
        <w:rPr>
          <w:sz w:val="28"/>
          <w:szCs w:val="28"/>
        </w:rPr>
        <w:t xml:space="preserve"> учебное пособие / Е.К. </w:t>
      </w:r>
      <w:proofErr w:type="spellStart"/>
      <w:r w:rsidRPr="0078797D">
        <w:rPr>
          <w:sz w:val="28"/>
          <w:szCs w:val="28"/>
        </w:rPr>
        <w:t>Гитман</w:t>
      </w:r>
      <w:proofErr w:type="spellEnd"/>
      <w:r w:rsidRPr="0078797D">
        <w:rPr>
          <w:sz w:val="28"/>
          <w:szCs w:val="28"/>
        </w:rPr>
        <w:t xml:space="preserve">. – </w:t>
      </w:r>
      <w:proofErr w:type="gramStart"/>
      <w:r w:rsidRPr="0078797D">
        <w:rPr>
          <w:sz w:val="28"/>
          <w:szCs w:val="28"/>
        </w:rPr>
        <w:t>Пермь :</w:t>
      </w:r>
      <w:proofErr w:type="gramEnd"/>
      <w:r w:rsidRPr="0078797D">
        <w:rPr>
          <w:sz w:val="28"/>
          <w:szCs w:val="28"/>
        </w:rPr>
        <w:t xml:space="preserve"> ПГПУ, 2012. – 70 с.</w:t>
      </w:r>
    </w:p>
    <w:p w14:paraId="1AEDAF09" w14:textId="77777777" w:rsidR="0078797D" w:rsidRPr="00D51927" w:rsidRDefault="0078797D" w:rsidP="00CB3824">
      <w:pPr>
        <w:numPr>
          <w:ilvl w:val="0"/>
          <w:numId w:val="4"/>
        </w:numPr>
        <w:spacing w:line="288" w:lineRule="auto"/>
        <w:ind w:left="567" w:firstLine="0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Данилюк, А.Я. Исторические этапы развития интегративных процессов / А.Я. Данилюк // Материалы межвузовской научно-практической конференции. – </w:t>
      </w:r>
      <w:proofErr w:type="spellStart"/>
      <w:proofErr w:type="gramStart"/>
      <w:r w:rsidRPr="00D51927">
        <w:rPr>
          <w:sz w:val="28"/>
          <w:szCs w:val="28"/>
        </w:rPr>
        <w:t>Ростов</w:t>
      </w:r>
      <w:proofErr w:type="spellEnd"/>
      <w:r w:rsidRPr="00D51927">
        <w:rPr>
          <w:sz w:val="28"/>
          <w:szCs w:val="28"/>
        </w:rPr>
        <w:t xml:space="preserve"> :</w:t>
      </w:r>
      <w:proofErr w:type="gramEnd"/>
      <w:r w:rsidRPr="00D51927">
        <w:rPr>
          <w:sz w:val="28"/>
          <w:szCs w:val="28"/>
        </w:rPr>
        <w:t xml:space="preserve"> РГПУ, 2001. – С. 34-36.</w:t>
      </w:r>
    </w:p>
    <w:p w14:paraId="2B60B5DA" w14:textId="77777777" w:rsidR="0078797D" w:rsidRPr="00D51927" w:rsidRDefault="0078797D" w:rsidP="00CB3824">
      <w:pPr>
        <w:numPr>
          <w:ilvl w:val="0"/>
          <w:numId w:val="4"/>
        </w:numPr>
        <w:spacing w:line="288" w:lineRule="auto"/>
        <w:ind w:left="567" w:firstLine="0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Данилюк, А.Я. Три принципа интеграции образования / А.Я. Данилюк // Ежемесячный электронный педагогический журнал. Научно-педагогические школы </w:t>
      </w:r>
      <w:proofErr w:type="gramStart"/>
      <w:r w:rsidRPr="00D51927">
        <w:rPr>
          <w:sz w:val="28"/>
          <w:szCs w:val="28"/>
        </w:rPr>
        <w:t>России :</w:t>
      </w:r>
      <w:proofErr w:type="gramEnd"/>
      <w:r w:rsidRPr="00D51927">
        <w:rPr>
          <w:sz w:val="28"/>
          <w:szCs w:val="28"/>
        </w:rPr>
        <w:t xml:space="preserve"> теория и история развития. – Режим доступа: URL: http://rspu.edu.ru/university/publish/ </w:t>
      </w:r>
      <w:proofErr w:type="spellStart"/>
      <w:r w:rsidRPr="00D51927">
        <w:rPr>
          <w:sz w:val="28"/>
          <w:szCs w:val="28"/>
        </w:rPr>
        <w:t>schools</w:t>
      </w:r>
      <w:proofErr w:type="spellEnd"/>
      <w:r w:rsidRPr="00D51927">
        <w:rPr>
          <w:sz w:val="28"/>
          <w:szCs w:val="28"/>
        </w:rPr>
        <w:t>/2/index.html. – Дата доступа: 20.02.202</w:t>
      </w:r>
      <w:r>
        <w:rPr>
          <w:sz w:val="28"/>
          <w:szCs w:val="28"/>
        </w:rPr>
        <w:t>4</w:t>
      </w:r>
      <w:r w:rsidRPr="00D51927">
        <w:rPr>
          <w:sz w:val="28"/>
          <w:szCs w:val="28"/>
        </w:rPr>
        <w:t>.</w:t>
      </w:r>
    </w:p>
    <w:p w14:paraId="382D2DE9" w14:textId="77777777" w:rsidR="0078797D" w:rsidRPr="00D51927" w:rsidRDefault="0078797D" w:rsidP="00CB3824">
      <w:pPr>
        <w:numPr>
          <w:ilvl w:val="0"/>
          <w:numId w:val="4"/>
        </w:numPr>
        <w:spacing w:line="288" w:lineRule="auto"/>
        <w:ind w:left="567" w:firstLine="0"/>
        <w:jc w:val="both"/>
        <w:rPr>
          <w:sz w:val="28"/>
          <w:szCs w:val="28"/>
        </w:rPr>
      </w:pPr>
      <w:proofErr w:type="spellStart"/>
      <w:r w:rsidRPr="00D51927">
        <w:rPr>
          <w:sz w:val="28"/>
          <w:szCs w:val="28"/>
        </w:rPr>
        <w:t>Лиферов</w:t>
      </w:r>
      <w:proofErr w:type="spellEnd"/>
      <w:r w:rsidRPr="00D51927">
        <w:rPr>
          <w:sz w:val="28"/>
          <w:szCs w:val="28"/>
        </w:rPr>
        <w:t xml:space="preserve">, А.П. Интеграционные процессы в мировом образовании: основные тенденции / А.П. </w:t>
      </w:r>
      <w:proofErr w:type="spellStart"/>
      <w:r w:rsidRPr="00D51927">
        <w:rPr>
          <w:sz w:val="28"/>
          <w:szCs w:val="28"/>
        </w:rPr>
        <w:t>Лиферов</w:t>
      </w:r>
      <w:proofErr w:type="spellEnd"/>
      <w:r w:rsidRPr="00D51927">
        <w:rPr>
          <w:sz w:val="28"/>
          <w:szCs w:val="28"/>
        </w:rPr>
        <w:t xml:space="preserve"> // </w:t>
      </w:r>
      <w:proofErr w:type="spellStart"/>
      <w:r w:rsidRPr="00D51927">
        <w:rPr>
          <w:sz w:val="28"/>
          <w:szCs w:val="28"/>
        </w:rPr>
        <w:t>Magistr</w:t>
      </w:r>
      <w:proofErr w:type="spellEnd"/>
      <w:r w:rsidRPr="00D51927">
        <w:rPr>
          <w:sz w:val="28"/>
          <w:szCs w:val="28"/>
        </w:rPr>
        <w:t>. – 1999. – № 1. – С. 46-65.</w:t>
      </w:r>
    </w:p>
    <w:p w14:paraId="38470296" w14:textId="77777777" w:rsidR="0078797D" w:rsidRDefault="0078797D" w:rsidP="00CB3824">
      <w:pPr>
        <w:numPr>
          <w:ilvl w:val="0"/>
          <w:numId w:val="4"/>
        </w:numPr>
        <w:spacing w:line="288" w:lineRule="auto"/>
        <w:ind w:left="567" w:firstLine="0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Общетеоретические основы интеграции в образовании. Законы и понятие интеграции в образовании. – Режим доступа: URL: http://rspu.edu.ru/university/publish/ </w:t>
      </w:r>
      <w:proofErr w:type="spellStart"/>
      <w:r w:rsidRPr="00D51927">
        <w:rPr>
          <w:sz w:val="28"/>
          <w:szCs w:val="28"/>
        </w:rPr>
        <w:t>schools</w:t>
      </w:r>
      <w:proofErr w:type="spellEnd"/>
      <w:r w:rsidRPr="00D51927">
        <w:rPr>
          <w:sz w:val="28"/>
          <w:szCs w:val="28"/>
        </w:rPr>
        <w:t>/11/gl2_p2.html. – Дата доступа: 20.02.202</w:t>
      </w:r>
      <w:r>
        <w:rPr>
          <w:sz w:val="28"/>
          <w:szCs w:val="28"/>
        </w:rPr>
        <w:t>4</w:t>
      </w:r>
      <w:r w:rsidRPr="00D51927">
        <w:rPr>
          <w:sz w:val="28"/>
          <w:szCs w:val="28"/>
        </w:rPr>
        <w:t>.</w:t>
      </w:r>
    </w:p>
    <w:p w14:paraId="173AFE26" w14:textId="77777777" w:rsidR="0078797D" w:rsidRPr="00D51927" w:rsidRDefault="0078797D" w:rsidP="00CB3824">
      <w:pPr>
        <w:numPr>
          <w:ilvl w:val="0"/>
          <w:numId w:val="4"/>
        </w:numPr>
        <w:spacing w:line="288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Остапенко, А.А. </w:t>
      </w:r>
      <w:r w:rsidRPr="0078797D">
        <w:rPr>
          <w:sz w:val="28"/>
          <w:szCs w:val="28"/>
        </w:rPr>
        <w:t xml:space="preserve">Концентрированное обучение как педагогическая </w:t>
      </w:r>
      <w:proofErr w:type="gramStart"/>
      <w:r w:rsidRPr="0078797D">
        <w:rPr>
          <w:sz w:val="28"/>
          <w:szCs w:val="28"/>
        </w:rPr>
        <w:t>технология :</w:t>
      </w:r>
      <w:proofErr w:type="gramEnd"/>
      <w:r w:rsidRPr="0078797D">
        <w:rPr>
          <w:sz w:val="28"/>
          <w:szCs w:val="28"/>
        </w:rPr>
        <w:t xml:space="preserve"> диссертация ... кандидата педагогических наук : 13.00.01. – Краснодар, 1998. – 200 с.</w:t>
      </w:r>
    </w:p>
    <w:p w14:paraId="4D34C07C" w14:textId="77777777" w:rsidR="0078797D" w:rsidRPr="00D51927" w:rsidRDefault="0078797D" w:rsidP="00CB3824">
      <w:pPr>
        <w:numPr>
          <w:ilvl w:val="0"/>
          <w:numId w:val="4"/>
        </w:numPr>
        <w:spacing w:line="288" w:lineRule="auto"/>
        <w:ind w:left="567" w:firstLine="0"/>
        <w:jc w:val="both"/>
        <w:rPr>
          <w:sz w:val="28"/>
          <w:szCs w:val="28"/>
        </w:rPr>
      </w:pPr>
      <w:r w:rsidRPr="00D51927">
        <w:rPr>
          <w:sz w:val="28"/>
          <w:szCs w:val="28"/>
        </w:rPr>
        <w:t>Пальчик, Г.В. Организационно-педагогические основы профильного обучения / Г.В. Пальчик. – Минск: НИО, 2007. – 248 с.</w:t>
      </w:r>
    </w:p>
    <w:p w14:paraId="71323F76" w14:textId="77777777" w:rsidR="007365DE" w:rsidRPr="00D51927" w:rsidRDefault="007365DE" w:rsidP="00CB3824">
      <w:pPr>
        <w:spacing w:line="288" w:lineRule="auto"/>
        <w:ind w:firstLine="709"/>
        <w:jc w:val="both"/>
        <w:rPr>
          <w:sz w:val="28"/>
          <w:szCs w:val="28"/>
        </w:rPr>
      </w:pPr>
    </w:p>
    <w:p w14:paraId="2FB97D64" w14:textId="77777777" w:rsidR="00FB43F5" w:rsidRPr="00D51927" w:rsidRDefault="00FB43F5" w:rsidP="00CB3824">
      <w:pPr>
        <w:spacing w:line="288" w:lineRule="auto"/>
        <w:ind w:firstLine="709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Руководитель </w:t>
      </w:r>
    </w:p>
    <w:p w14:paraId="3AE6D822" w14:textId="77777777" w:rsidR="00456994" w:rsidRDefault="00FB43F5" w:rsidP="00CB3824">
      <w:pPr>
        <w:spacing w:line="288" w:lineRule="auto"/>
        <w:ind w:firstLine="709"/>
        <w:jc w:val="both"/>
        <w:rPr>
          <w:sz w:val="28"/>
          <w:szCs w:val="28"/>
        </w:rPr>
      </w:pPr>
      <w:r w:rsidRPr="00D51927">
        <w:rPr>
          <w:sz w:val="28"/>
          <w:szCs w:val="28"/>
        </w:rPr>
        <w:t>экспериментального проекта</w:t>
      </w:r>
      <w:r w:rsidR="00456994">
        <w:rPr>
          <w:sz w:val="28"/>
          <w:szCs w:val="28"/>
        </w:rPr>
        <w:t>:</w:t>
      </w:r>
    </w:p>
    <w:p w14:paraId="7A0C31FA" w14:textId="44FE5356" w:rsidR="00D51927" w:rsidRDefault="00FB43F5" w:rsidP="00CB3824">
      <w:pPr>
        <w:spacing w:line="288" w:lineRule="auto"/>
        <w:ind w:left="3539" w:firstLine="709"/>
        <w:jc w:val="both"/>
        <w:rPr>
          <w:sz w:val="28"/>
          <w:szCs w:val="28"/>
        </w:rPr>
      </w:pPr>
      <w:r w:rsidRPr="00D51927">
        <w:rPr>
          <w:sz w:val="28"/>
          <w:szCs w:val="28"/>
        </w:rPr>
        <w:t xml:space="preserve">    </w:t>
      </w:r>
      <w:r w:rsidR="00BA2B77" w:rsidRPr="00D51927">
        <w:rPr>
          <w:sz w:val="28"/>
          <w:szCs w:val="28"/>
        </w:rPr>
        <w:tab/>
      </w:r>
      <w:r w:rsidR="00BA2B77" w:rsidRPr="00D51927">
        <w:rPr>
          <w:sz w:val="28"/>
          <w:szCs w:val="28"/>
        </w:rPr>
        <w:tab/>
      </w:r>
      <w:r w:rsidR="00361477">
        <w:rPr>
          <w:sz w:val="28"/>
          <w:szCs w:val="28"/>
        </w:rPr>
        <w:tab/>
      </w:r>
      <w:r w:rsidR="00361477">
        <w:rPr>
          <w:sz w:val="28"/>
          <w:szCs w:val="28"/>
        </w:rPr>
        <w:tab/>
        <w:t>О.В. Зеленко</w:t>
      </w:r>
    </w:p>
    <w:p w14:paraId="0E5AFF97" w14:textId="77777777" w:rsidR="00CB3824" w:rsidRDefault="00CB3824" w:rsidP="00CB3824">
      <w:pPr>
        <w:spacing w:line="288" w:lineRule="auto"/>
        <w:ind w:left="3539" w:firstLine="709"/>
        <w:jc w:val="both"/>
        <w:rPr>
          <w:sz w:val="28"/>
          <w:szCs w:val="28"/>
        </w:rPr>
      </w:pPr>
    </w:p>
    <w:p w14:paraId="352C3095" w14:textId="3A991B86" w:rsidR="00D51927" w:rsidRPr="00D67B5D" w:rsidRDefault="00BE1DD7" w:rsidP="00CB3824">
      <w:pPr>
        <w:spacing w:line="288" w:lineRule="auto"/>
        <w:ind w:left="3539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 Короткевич</w:t>
      </w:r>
    </w:p>
    <w:sectPr w:rsidR="00D51927" w:rsidRPr="00D67B5D" w:rsidSect="00004C2F">
      <w:headerReference w:type="even" r:id="rId13"/>
      <w:footerReference w:type="even" r:id="rId14"/>
      <w:footerReference w:type="default" r:id="rId15"/>
      <w:pgSz w:w="11907" w:h="16840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74D2F" w14:textId="77777777" w:rsidR="006A5365" w:rsidRDefault="006A5365">
      <w:r>
        <w:separator/>
      </w:r>
    </w:p>
  </w:endnote>
  <w:endnote w:type="continuationSeparator" w:id="0">
    <w:p w14:paraId="14069782" w14:textId="77777777" w:rsidR="006A5365" w:rsidRDefault="006A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4A939" w14:textId="77777777" w:rsidR="00CC0F69" w:rsidRDefault="00CC0F69" w:rsidP="00B322A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05CCDF8" w14:textId="77777777" w:rsidR="00CC0F69" w:rsidRDefault="00CC0F69" w:rsidP="00B322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98F58" w14:textId="77777777" w:rsidR="00CC0F69" w:rsidRPr="007365DE" w:rsidRDefault="00CC0F69" w:rsidP="00B322A7">
    <w:pPr>
      <w:pStyle w:val="a5"/>
      <w:framePr w:wrap="around" w:vAnchor="text" w:hAnchor="margin" w:xAlign="right" w:y="1"/>
      <w:rPr>
        <w:rStyle w:val="a8"/>
        <w:sz w:val="20"/>
        <w:szCs w:val="20"/>
      </w:rPr>
    </w:pPr>
    <w:r w:rsidRPr="007365DE">
      <w:rPr>
        <w:rStyle w:val="a8"/>
        <w:sz w:val="20"/>
        <w:szCs w:val="20"/>
      </w:rPr>
      <w:fldChar w:fldCharType="begin"/>
    </w:r>
    <w:r w:rsidRPr="007365DE">
      <w:rPr>
        <w:rStyle w:val="a8"/>
        <w:sz w:val="20"/>
        <w:szCs w:val="20"/>
      </w:rPr>
      <w:instrText xml:space="preserve">PAGE  </w:instrText>
    </w:r>
    <w:r w:rsidRPr="007365DE">
      <w:rPr>
        <w:rStyle w:val="a8"/>
        <w:sz w:val="20"/>
        <w:szCs w:val="20"/>
      </w:rPr>
      <w:fldChar w:fldCharType="separate"/>
    </w:r>
    <w:r w:rsidR="00AF27E1">
      <w:rPr>
        <w:rStyle w:val="a8"/>
        <w:noProof/>
        <w:sz w:val="20"/>
        <w:szCs w:val="20"/>
      </w:rPr>
      <w:t>8</w:t>
    </w:r>
    <w:r w:rsidRPr="007365DE">
      <w:rPr>
        <w:rStyle w:val="a8"/>
        <w:sz w:val="20"/>
        <w:szCs w:val="20"/>
      </w:rPr>
      <w:fldChar w:fldCharType="end"/>
    </w:r>
  </w:p>
  <w:p w14:paraId="366D074C" w14:textId="77777777" w:rsidR="00CC0F69" w:rsidRPr="007365DE" w:rsidRDefault="00CC0F69" w:rsidP="00B322A7">
    <w:pPr>
      <w:pStyle w:val="a5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8A750" w14:textId="77777777" w:rsidR="006A5365" w:rsidRDefault="006A5365">
      <w:r>
        <w:separator/>
      </w:r>
    </w:p>
  </w:footnote>
  <w:footnote w:type="continuationSeparator" w:id="0">
    <w:p w14:paraId="22AC93FB" w14:textId="77777777" w:rsidR="006A5365" w:rsidRDefault="006A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B14E" w14:textId="77777777" w:rsidR="00CC0F69" w:rsidRDefault="00CC0F69" w:rsidP="00B322A7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77C1F8" w14:textId="77777777" w:rsidR="00CC0F69" w:rsidRDefault="00CC0F69" w:rsidP="00B322A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6847"/>
    <w:multiLevelType w:val="hybridMultilevel"/>
    <w:tmpl w:val="5BAADE20"/>
    <w:lvl w:ilvl="0" w:tplc="E044439E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203A77"/>
    <w:multiLevelType w:val="hybridMultilevel"/>
    <w:tmpl w:val="5EAE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6A98"/>
    <w:multiLevelType w:val="hybridMultilevel"/>
    <w:tmpl w:val="18E0AC64"/>
    <w:lvl w:ilvl="0" w:tplc="7B84F8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B08E2"/>
    <w:multiLevelType w:val="hybridMultilevel"/>
    <w:tmpl w:val="4F04B552"/>
    <w:lvl w:ilvl="0" w:tplc="429499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C807CF"/>
    <w:multiLevelType w:val="hybridMultilevel"/>
    <w:tmpl w:val="88025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956049"/>
    <w:multiLevelType w:val="hybridMultilevel"/>
    <w:tmpl w:val="AFA02ECC"/>
    <w:lvl w:ilvl="0" w:tplc="3576718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AD5E1A"/>
    <w:multiLevelType w:val="hybridMultilevel"/>
    <w:tmpl w:val="45065494"/>
    <w:lvl w:ilvl="0" w:tplc="046E2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A3DAF"/>
    <w:multiLevelType w:val="hybridMultilevel"/>
    <w:tmpl w:val="368AC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F121D95"/>
    <w:multiLevelType w:val="hybridMultilevel"/>
    <w:tmpl w:val="56C2B4AE"/>
    <w:lvl w:ilvl="0" w:tplc="E044439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C"/>
    <w:rsid w:val="00004C2F"/>
    <w:rsid w:val="0003579F"/>
    <w:rsid w:val="00063730"/>
    <w:rsid w:val="00070033"/>
    <w:rsid w:val="000712D0"/>
    <w:rsid w:val="0008322F"/>
    <w:rsid w:val="0009745F"/>
    <w:rsid w:val="000974CD"/>
    <w:rsid w:val="000A3195"/>
    <w:rsid w:val="000A6E2D"/>
    <w:rsid w:val="000B12D1"/>
    <w:rsid w:val="000B598C"/>
    <w:rsid w:val="000B59EE"/>
    <w:rsid w:val="000E2D3B"/>
    <w:rsid w:val="000E6DE4"/>
    <w:rsid w:val="00134B58"/>
    <w:rsid w:val="0014103D"/>
    <w:rsid w:val="0014365C"/>
    <w:rsid w:val="00151DFE"/>
    <w:rsid w:val="00157C7B"/>
    <w:rsid w:val="00173D2E"/>
    <w:rsid w:val="001815AE"/>
    <w:rsid w:val="00183930"/>
    <w:rsid w:val="00183CD4"/>
    <w:rsid w:val="00190E95"/>
    <w:rsid w:val="001934C4"/>
    <w:rsid w:val="001A385F"/>
    <w:rsid w:val="001B1607"/>
    <w:rsid w:val="001C0D4D"/>
    <w:rsid w:val="00260BD4"/>
    <w:rsid w:val="002856ED"/>
    <w:rsid w:val="002861E7"/>
    <w:rsid w:val="00291BD9"/>
    <w:rsid w:val="002A34E6"/>
    <w:rsid w:val="002A422A"/>
    <w:rsid w:val="002E4533"/>
    <w:rsid w:val="002F16C7"/>
    <w:rsid w:val="00307D31"/>
    <w:rsid w:val="00311F44"/>
    <w:rsid w:val="0031609B"/>
    <w:rsid w:val="00333439"/>
    <w:rsid w:val="00342AD0"/>
    <w:rsid w:val="003474D0"/>
    <w:rsid w:val="00361477"/>
    <w:rsid w:val="003742C6"/>
    <w:rsid w:val="00375B8A"/>
    <w:rsid w:val="0039455F"/>
    <w:rsid w:val="003A04A0"/>
    <w:rsid w:val="003A38D5"/>
    <w:rsid w:val="003E4772"/>
    <w:rsid w:val="00426ED6"/>
    <w:rsid w:val="0043504F"/>
    <w:rsid w:val="00443FBB"/>
    <w:rsid w:val="00456994"/>
    <w:rsid w:val="0047752C"/>
    <w:rsid w:val="00481E39"/>
    <w:rsid w:val="00483C2D"/>
    <w:rsid w:val="004A0354"/>
    <w:rsid w:val="00540A09"/>
    <w:rsid w:val="005606B9"/>
    <w:rsid w:val="0057403D"/>
    <w:rsid w:val="0058246A"/>
    <w:rsid w:val="00590EB6"/>
    <w:rsid w:val="005A41BE"/>
    <w:rsid w:val="005E396A"/>
    <w:rsid w:val="005F116E"/>
    <w:rsid w:val="00600C39"/>
    <w:rsid w:val="006119D6"/>
    <w:rsid w:val="00616A58"/>
    <w:rsid w:val="00627EA2"/>
    <w:rsid w:val="00651D93"/>
    <w:rsid w:val="00671145"/>
    <w:rsid w:val="00671BB1"/>
    <w:rsid w:val="00674200"/>
    <w:rsid w:val="00685F60"/>
    <w:rsid w:val="006866EB"/>
    <w:rsid w:val="006926E7"/>
    <w:rsid w:val="006A5365"/>
    <w:rsid w:val="006B0A9A"/>
    <w:rsid w:val="006D36B1"/>
    <w:rsid w:val="006D77C4"/>
    <w:rsid w:val="006E563E"/>
    <w:rsid w:val="00704245"/>
    <w:rsid w:val="007365DE"/>
    <w:rsid w:val="0074500E"/>
    <w:rsid w:val="0076037A"/>
    <w:rsid w:val="00766845"/>
    <w:rsid w:val="00770FE9"/>
    <w:rsid w:val="0078797D"/>
    <w:rsid w:val="007E6CEA"/>
    <w:rsid w:val="007F7116"/>
    <w:rsid w:val="00802107"/>
    <w:rsid w:val="00807C56"/>
    <w:rsid w:val="00820892"/>
    <w:rsid w:val="0082211D"/>
    <w:rsid w:val="00832B37"/>
    <w:rsid w:val="0085345C"/>
    <w:rsid w:val="00867DF3"/>
    <w:rsid w:val="00870868"/>
    <w:rsid w:val="00875EE0"/>
    <w:rsid w:val="0088675F"/>
    <w:rsid w:val="00887AFC"/>
    <w:rsid w:val="008B41FD"/>
    <w:rsid w:val="008C4861"/>
    <w:rsid w:val="008E1B90"/>
    <w:rsid w:val="008F06CE"/>
    <w:rsid w:val="00907FF9"/>
    <w:rsid w:val="00914D50"/>
    <w:rsid w:val="00935500"/>
    <w:rsid w:val="00940BB5"/>
    <w:rsid w:val="00943F0D"/>
    <w:rsid w:val="0094532F"/>
    <w:rsid w:val="00945415"/>
    <w:rsid w:val="00946D52"/>
    <w:rsid w:val="00952DD4"/>
    <w:rsid w:val="00985CFB"/>
    <w:rsid w:val="009C6D64"/>
    <w:rsid w:val="009F3CCC"/>
    <w:rsid w:val="009F49C3"/>
    <w:rsid w:val="009F77CE"/>
    <w:rsid w:val="00A05C17"/>
    <w:rsid w:val="00A22955"/>
    <w:rsid w:val="00A25439"/>
    <w:rsid w:val="00A274CB"/>
    <w:rsid w:val="00A67B50"/>
    <w:rsid w:val="00A70F4B"/>
    <w:rsid w:val="00A75985"/>
    <w:rsid w:val="00A8334D"/>
    <w:rsid w:val="00AA0703"/>
    <w:rsid w:val="00AB624A"/>
    <w:rsid w:val="00AF27E1"/>
    <w:rsid w:val="00AF511F"/>
    <w:rsid w:val="00B1218E"/>
    <w:rsid w:val="00B20790"/>
    <w:rsid w:val="00B24CCC"/>
    <w:rsid w:val="00B26A9D"/>
    <w:rsid w:val="00B322A7"/>
    <w:rsid w:val="00B42F9C"/>
    <w:rsid w:val="00B50E84"/>
    <w:rsid w:val="00B51F18"/>
    <w:rsid w:val="00B559D7"/>
    <w:rsid w:val="00B62F18"/>
    <w:rsid w:val="00B66975"/>
    <w:rsid w:val="00B673AF"/>
    <w:rsid w:val="00B867E8"/>
    <w:rsid w:val="00B95347"/>
    <w:rsid w:val="00BA2B77"/>
    <w:rsid w:val="00BB7C24"/>
    <w:rsid w:val="00BD743B"/>
    <w:rsid w:val="00BE0023"/>
    <w:rsid w:val="00BE1DD7"/>
    <w:rsid w:val="00BE6FF6"/>
    <w:rsid w:val="00BF2D70"/>
    <w:rsid w:val="00C359AB"/>
    <w:rsid w:val="00C36EE6"/>
    <w:rsid w:val="00C40E04"/>
    <w:rsid w:val="00C4582B"/>
    <w:rsid w:val="00C74B78"/>
    <w:rsid w:val="00C76345"/>
    <w:rsid w:val="00C7639D"/>
    <w:rsid w:val="00C76775"/>
    <w:rsid w:val="00C8378A"/>
    <w:rsid w:val="00C837FE"/>
    <w:rsid w:val="00CB3824"/>
    <w:rsid w:val="00CC0414"/>
    <w:rsid w:val="00CC0F69"/>
    <w:rsid w:val="00CC2237"/>
    <w:rsid w:val="00CE41F7"/>
    <w:rsid w:val="00D007A2"/>
    <w:rsid w:val="00D114F9"/>
    <w:rsid w:val="00D302FC"/>
    <w:rsid w:val="00D330C3"/>
    <w:rsid w:val="00D51927"/>
    <w:rsid w:val="00D54591"/>
    <w:rsid w:val="00D67B5D"/>
    <w:rsid w:val="00D70DCC"/>
    <w:rsid w:val="00DC0385"/>
    <w:rsid w:val="00DC1C7A"/>
    <w:rsid w:val="00E01F8C"/>
    <w:rsid w:val="00E102F6"/>
    <w:rsid w:val="00E108CF"/>
    <w:rsid w:val="00E136CB"/>
    <w:rsid w:val="00E35FC4"/>
    <w:rsid w:val="00E423CE"/>
    <w:rsid w:val="00E63343"/>
    <w:rsid w:val="00E8168B"/>
    <w:rsid w:val="00E90A1B"/>
    <w:rsid w:val="00E93032"/>
    <w:rsid w:val="00E93BBE"/>
    <w:rsid w:val="00EA4154"/>
    <w:rsid w:val="00EB0721"/>
    <w:rsid w:val="00EB1BF9"/>
    <w:rsid w:val="00ED185C"/>
    <w:rsid w:val="00EE10C2"/>
    <w:rsid w:val="00EE6C93"/>
    <w:rsid w:val="00EF1AF8"/>
    <w:rsid w:val="00F12D76"/>
    <w:rsid w:val="00F16AC2"/>
    <w:rsid w:val="00F2268B"/>
    <w:rsid w:val="00F229A5"/>
    <w:rsid w:val="00F24993"/>
    <w:rsid w:val="00F255BE"/>
    <w:rsid w:val="00F87A7A"/>
    <w:rsid w:val="00F92244"/>
    <w:rsid w:val="00F9356A"/>
    <w:rsid w:val="00FA3C9F"/>
    <w:rsid w:val="00FA49AF"/>
    <w:rsid w:val="00FB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0A661"/>
  <w15:chartTrackingRefBased/>
  <w15:docId w15:val="{C1783B82-C4EF-480D-AA47-5A3BDDC9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345C"/>
    <w:pPr>
      <w:autoSpaceDE w:val="0"/>
      <w:autoSpaceDN w:val="0"/>
    </w:pPr>
    <w:rPr>
      <w:sz w:val="30"/>
      <w:szCs w:val="30"/>
    </w:rPr>
  </w:style>
  <w:style w:type="paragraph" w:styleId="1">
    <w:name w:val="heading 1"/>
    <w:basedOn w:val="a"/>
    <w:next w:val="a"/>
    <w:link w:val="10"/>
    <w:qFormat/>
    <w:rsid w:val="005F11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8168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34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85345C"/>
    <w:rPr>
      <w:sz w:val="30"/>
      <w:szCs w:val="30"/>
      <w:lang w:val="x-none" w:eastAsia="x-none" w:bidi="ar-SA"/>
    </w:rPr>
  </w:style>
  <w:style w:type="paragraph" w:styleId="a5">
    <w:name w:val="footer"/>
    <w:basedOn w:val="a"/>
    <w:link w:val="a6"/>
    <w:rsid w:val="008534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85345C"/>
    <w:rPr>
      <w:sz w:val="30"/>
      <w:szCs w:val="30"/>
      <w:lang w:val="x-none" w:eastAsia="x-none" w:bidi="ar-SA"/>
    </w:rPr>
  </w:style>
  <w:style w:type="paragraph" w:styleId="a7">
    <w:name w:val="List Paragraph"/>
    <w:basedOn w:val="a"/>
    <w:uiPriority w:val="34"/>
    <w:qFormat/>
    <w:rsid w:val="0085345C"/>
    <w:pPr>
      <w:ind w:left="708"/>
    </w:pPr>
  </w:style>
  <w:style w:type="character" w:styleId="a8">
    <w:name w:val="page number"/>
    <w:basedOn w:val="a0"/>
    <w:rsid w:val="0085345C"/>
  </w:style>
  <w:style w:type="paragraph" w:styleId="a9">
    <w:name w:val="Balloon Text"/>
    <w:basedOn w:val="a"/>
    <w:link w:val="aa"/>
    <w:rsid w:val="00F87A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87A7A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Hyperlink"/>
    <w:rsid w:val="00A67B50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A67B50"/>
    <w:rPr>
      <w:color w:val="605E5C"/>
      <w:shd w:val="clear" w:color="auto" w:fill="E1DFDD"/>
    </w:rPr>
  </w:style>
  <w:style w:type="paragraph" w:customStyle="1" w:styleId="c1">
    <w:name w:val="c1"/>
    <w:basedOn w:val="a"/>
    <w:rsid w:val="00914D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rsid w:val="00914D50"/>
  </w:style>
  <w:style w:type="paragraph" w:customStyle="1" w:styleId="c0">
    <w:name w:val="c0"/>
    <w:basedOn w:val="a"/>
    <w:rsid w:val="00914D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914D50"/>
  </w:style>
  <w:style w:type="paragraph" w:styleId="ad">
    <w:name w:val="Normal (Web)"/>
    <w:basedOn w:val="a"/>
    <w:uiPriority w:val="99"/>
    <w:unhideWhenUsed/>
    <w:rsid w:val="006926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CE41F7"/>
    <w:pPr>
      <w:autoSpaceDE/>
      <w:autoSpaceDN/>
      <w:jc w:val="both"/>
    </w:pPr>
    <w:rPr>
      <w:i/>
      <w:sz w:val="28"/>
      <w:szCs w:val="20"/>
    </w:rPr>
  </w:style>
  <w:style w:type="character" w:customStyle="1" w:styleId="32">
    <w:name w:val="Основной текст 3 Знак"/>
    <w:link w:val="31"/>
    <w:rsid w:val="00CE41F7"/>
    <w:rPr>
      <w:i/>
      <w:sz w:val="28"/>
      <w:lang w:val="ru-RU" w:eastAsia="ru-RU"/>
    </w:rPr>
  </w:style>
  <w:style w:type="character" w:customStyle="1" w:styleId="10">
    <w:name w:val="Заголовок 1 Знак"/>
    <w:link w:val="1"/>
    <w:rsid w:val="005F11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footnote reference"/>
    <w:rsid w:val="00D51927"/>
    <w:rPr>
      <w:vertAlign w:val="superscript"/>
    </w:rPr>
  </w:style>
  <w:style w:type="paragraph" w:styleId="af">
    <w:name w:val="footnote text"/>
    <w:basedOn w:val="a"/>
    <w:link w:val="af0"/>
    <w:rsid w:val="00D51927"/>
    <w:pPr>
      <w:autoSpaceDE/>
      <w:autoSpaceDN/>
    </w:pPr>
    <w:rPr>
      <w:sz w:val="20"/>
      <w:szCs w:val="20"/>
      <w:lang w:val="be-BY"/>
    </w:rPr>
  </w:style>
  <w:style w:type="character" w:customStyle="1" w:styleId="af0">
    <w:name w:val="Текст сноски Знак"/>
    <w:link w:val="af"/>
    <w:rsid w:val="00D51927"/>
    <w:rPr>
      <w:lang w:val="be-BY"/>
    </w:rPr>
  </w:style>
  <w:style w:type="character" w:customStyle="1" w:styleId="fontstyle01">
    <w:name w:val="fontstyle01"/>
    <w:rsid w:val="003742C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0">
    <w:name w:val="Заголовок 3 Знак"/>
    <w:link w:val="3"/>
    <w:rsid w:val="00E8168B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styleId="af1">
    <w:name w:val="Emphasis"/>
    <w:qFormat/>
    <w:rsid w:val="00E8168B"/>
    <w:rPr>
      <w:i/>
      <w:iCs/>
    </w:rPr>
  </w:style>
  <w:style w:type="table" w:styleId="af2">
    <w:name w:val="Table Grid"/>
    <w:basedOn w:val="a1"/>
    <w:uiPriority w:val="39"/>
    <w:rsid w:val="00D3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FFE7AD-9FB6-4194-B5FC-9D6AEFE6C03B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015533A-F30B-4DBD-A969-CB4C65165EA0}">
      <dgm:prSet phldrT="[Текст]" custT="1"/>
      <dgm:spPr/>
      <dgm:t>
        <a:bodyPr/>
        <a:lstStyle/>
        <a:p>
          <a:r>
            <a:rPr lang="ru-RU" sz="1800"/>
            <a:t>Повышение качества профильной подготовки</a:t>
          </a:r>
        </a:p>
      </dgm:t>
    </dgm:pt>
    <dgm:pt modelId="{A9CB9CD1-9261-4281-A393-22518333FDD8}" type="parTrans" cxnId="{10001209-335E-49A2-8430-C406DB7C1C6E}">
      <dgm:prSet/>
      <dgm:spPr/>
      <dgm:t>
        <a:bodyPr/>
        <a:lstStyle/>
        <a:p>
          <a:endParaRPr lang="ru-RU"/>
        </a:p>
      </dgm:t>
    </dgm:pt>
    <dgm:pt modelId="{42B1BE92-FDE1-47DA-A35B-771549C97FE7}" type="sibTrans" cxnId="{10001209-335E-49A2-8430-C406DB7C1C6E}">
      <dgm:prSet/>
      <dgm:spPr/>
      <dgm:t>
        <a:bodyPr/>
        <a:lstStyle/>
        <a:p>
          <a:endParaRPr lang="ru-RU"/>
        </a:p>
      </dgm:t>
    </dgm:pt>
    <dgm:pt modelId="{356BB3AD-BFF6-4E94-8A15-FE699E760466}">
      <dgm:prSet phldrT="[Текст]" custT="1"/>
      <dgm:spPr/>
      <dgm:t>
        <a:bodyPr/>
        <a:lstStyle/>
        <a:p>
          <a:r>
            <a:rPr lang="ru-RU" sz="1800"/>
            <a:t>Деятельность администрации учреждения образования, учителя</a:t>
          </a:r>
        </a:p>
      </dgm:t>
    </dgm:pt>
    <dgm:pt modelId="{7E07AB44-F0EF-4C31-8073-76B9AD118B24}" type="parTrans" cxnId="{F01CE386-FBCC-4825-B462-08639C5BF654}">
      <dgm:prSet/>
      <dgm:spPr/>
      <dgm:t>
        <a:bodyPr/>
        <a:lstStyle/>
        <a:p>
          <a:endParaRPr lang="ru-RU"/>
        </a:p>
      </dgm:t>
    </dgm:pt>
    <dgm:pt modelId="{0619ED93-70A2-4E21-8309-47122CF1926B}" type="sibTrans" cxnId="{F01CE386-FBCC-4825-B462-08639C5BF654}">
      <dgm:prSet/>
      <dgm:spPr/>
      <dgm:t>
        <a:bodyPr/>
        <a:lstStyle/>
        <a:p>
          <a:endParaRPr lang="ru-RU"/>
        </a:p>
      </dgm:t>
    </dgm:pt>
    <dgm:pt modelId="{6189DED8-DB8B-45F4-95C5-25347AB24228}">
      <dgm:prSet phldrT="[Текст]" custT="1"/>
      <dgm:spPr/>
      <dgm:t>
        <a:bodyPr/>
        <a:lstStyle/>
        <a:p>
          <a:r>
            <a:rPr lang="ru-RU" sz="1400"/>
            <a:t>Укрупнение расписания</a:t>
          </a:r>
        </a:p>
      </dgm:t>
    </dgm:pt>
    <dgm:pt modelId="{DEEAE8D4-EBEE-474D-829F-4D6E371FA2FA}" type="parTrans" cxnId="{482714BE-DCBB-4D7F-AB33-16E794CDE2B9}">
      <dgm:prSet/>
      <dgm:spPr/>
      <dgm:t>
        <a:bodyPr/>
        <a:lstStyle/>
        <a:p>
          <a:endParaRPr lang="ru-RU"/>
        </a:p>
      </dgm:t>
    </dgm:pt>
    <dgm:pt modelId="{65EDB9B7-8FF3-49E2-824C-232A1033B26C}" type="sibTrans" cxnId="{482714BE-DCBB-4D7F-AB33-16E794CDE2B9}">
      <dgm:prSet/>
      <dgm:spPr/>
      <dgm:t>
        <a:bodyPr/>
        <a:lstStyle/>
        <a:p>
          <a:endParaRPr lang="ru-RU"/>
        </a:p>
      </dgm:t>
    </dgm:pt>
    <dgm:pt modelId="{96AA952B-2F04-4325-B33A-63E50F82BF7D}">
      <dgm:prSet phldrT="[Текст]" custT="1"/>
      <dgm:spPr/>
      <dgm:t>
        <a:bodyPr/>
        <a:lstStyle/>
        <a:p>
          <a:r>
            <a:rPr lang="ru-RU" sz="1100"/>
            <a:t>Психолого-педагогические и организационно-управленческие условия для внедрения идей концентрированного обучения</a:t>
          </a:r>
        </a:p>
      </dgm:t>
    </dgm:pt>
    <dgm:pt modelId="{2C016B0B-F891-422E-9139-A3FA1741F8B5}" type="parTrans" cxnId="{DCE32BCB-3B80-492C-961A-C369C696B9B8}">
      <dgm:prSet/>
      <dgm:spPr/>
      <dgm:t>
        <a:bodyPr/>
        <a:lstStyle/>
        <a:p>
          <a:endParaRPr lang="ru-RU"/>
        </a:p>
      </dgm:t>
    </dgm:pt>
    <dgm:pt modelId="{4FE69FF3-2900-438F-A934-988AF4CD8D7F}" type="sibTrans" cxnId="{DCE32BCB-3B80-492C-961A-C369C696B9B8}">
      <dgm:prSet/>
      <dgm:spPr/>
      <dgm:t>
        <a:bodyPr/>
        <a:lstStyle/>
        <a:p>
          <a:endParaRPr lang="ru-RU"/>
        </a:p>
      </dgm:t>
    </dgm:pt>
    <dgm:pt modelId="{9AF6D01C-91CA-4D8F-818B-81CEFB4DF617}">
      <dgm:prSet phldrT="[Текст]" custT="1"/>
      <dgm:spPr/>
      <dgm:t>
        <a:bodyPr/>
        <a:lstStyle/>
        <a:p>
          <a:r>
            <a:rPr lang="ru-RU" sz="1400"/>
            <a:t>Модульные учебные планы</a:t>
          </a:r>
        </a:p>
      </dgm:t>
    </dgm:pt>
    <dgm:pt modelId="{6B370E66-1972-458C-B347-C0CC7158C3D6}" type="parTrans" cxnId="{8D6797C1-2EB5-4F89-9411-2474ACDA4CEE}">
      <dgm:prSet/>
      <dgm:spPr/>
      <dgm:t>
        <a:bodyPr/>
        <a:lstStyle/>
        <a:p>
          <a:endParaRPr lang="ru-RU"/>
        </a:p>
      </dgm:t>
    </dgm:pt>
    <dgm:pt modelId="{3F20F810-9D3E-4E59-B342-E7988876B1A0}" type="sibTrans" cxnId="{8D6797C1-2EB5-4F89-9411-2474ACDA4CEE}">
      <dgm:prSet/>
      <dgm:spPr/>
      <dgm:t>
        <a:bodyPr/>
        <a:lstStyle/>
        <a:p>
          <a:endParaRPr lang="ru-RU"/>
        </a:p>
      </dgm:t>
    </dgm:pt>
    <dgm:pt modelId="{17E46A84-7183-4EAE-AA64-A8E52F80B865}">
      <dgm:prSet phldrT="[Текст]" custT="1"/>
      <dgm:spPr/>
      <dgm:t>
        <a:bodyPr/>
        <a:lstStyle/>
        <a:p>
          <a:r>
            <a:rPr lang="ru-RU" sz="1800"/>
            <a:t>Деятельность учащегося</a:t>
          </a:r>
        </a:p>
      </dgm:t>
    </dgm:pt>
    <dgm:pt modelId="{2C6F2CB6-712C-4E46-BE50-5714A115E739}" type="sibTrans" cxnId="{D1E72947-E65F-4089-BFA1-6FE10D708CA2}">
      <dgm:prSet/>
      <dgm:spPr/>
      <dgm:t>
        <a:bodyPr/>
        <a:lstStyle/>
        <a:p>
          <a:endParaRPr lang="ru-RU"/>
        </a:p>
      </dgm:t>
    </dgm:pt>
    <dgm:pt modelId="{9277BD63-4D7D-4EB2-BB57-ECDEFED7BECE}" type="parTrans" cxnId="{D1E72947-E65F-4089-BFA1-6FE10D708CA2}">
      <dgm:prSet/>
      <dgm:spPr/>
      <dgm:t>
        <a:bodyPr/>
        <a:lstStyle/>
        <a:p>
          <a:endParaRPr lang="ru-RU"/>
        </a:p>
      </dgm:t>
    </dgm:pt>
    <dgm:pt modelId="{44F952CF-B3A4-4CF2-BAF1-DEA811B9286E}">
      <dgm:prSet phldrT="[Текст]" custT="1"/>
      <dgm:spPr/>
      <dgm:t>
        <a:bodyPr/>
        <a:lstStyle/>
        <a:p>
          <a:r>
            <a:rPr lang="ru-RU" sz="1800"/>
            <a:t>Улучшение образовательных результатов профильной подготовки</a:t>
          </a:r>
        </a:p>
      </dgm:t>
    </dgm:pt>
    <dgm:pt modelId="{74B57F05-C56E-4D7E-B4BF-8CE6C60C0B84}" type="parTrans" cxnId="{40F4072A-5EF0-4764-BB0B-A595E831773F}">
      <dgm:prSet/>
      <dgm:spPr/>
      <dgm:t>
        <a:bodyPr/>
        <a:lstStyle/>
        <a:p>
          <a:endParaRPr lang="ru-RU"/>
        </a:p>
      </dgm:t>
    </dgm:pt>
    <dgm:pt modelId="{74B75630-0FFC-4403-A492-F1248D28660B}" type="sibTrans" cxnId="{40F4072A-5EF0-4764-BB0B-A595E831773F}">
      <dgm:prSet/>
      <dgm:spPr/>
      <dgm:t>
        <a:bodyPr/>
        <a:lstStyle/>
        <a:p>
          <a:endParaRPr lang="ru-RU"/>
        </a:p>
      </dgm:t>
    </dgm:pt>
    <dgm:pt modelId="{7953C910-30D6-40BB-B1B4-7E1F2B603341}" type="pres">
      <dgm:prSet presAssocID="{56FFE7AD-9FB6-4194-B5FC-9D6AEFE6C03B}" presName="Name0" presStyleCnt="0">
        <dgm:presLayoutVars>
          <dgm:dir/>
          <dgm:animLvl val="lvl"/>
          <dgm:resizeHandles val="exact"/>
        </dgm:presLayoutVars>
      </dgm:prSet>
      <dgm:spPr/>
    </dgm:pt>
    <dgm:pt modelId="{E919DA4B-3BCC-439C-9C89-55FD5C0D05D9}" type="pres">
      <dgm:prSet presAssocID="{44F952CF-B3A4-4CF2-BAF1-DEA811B9286E}" presName="boxAndChildren" presStyleCnt="0"/>
      <dgm:spPr/>
    </dgm:pt>
    <dgm:pt modelId="{CAB4A464-7F87-4403-BC1E-4A3E01F2FD08}" type="pres">
      <dgm:prSet presAssocID="{44F952CF-B3A4-4CF2-BAF1-DEA811B9286E}" presName="parentTextBox" presStyleLbl="node1" presStyleIdx="0" presStyleCnt="4" custScaleY="323232"/>
      <dgm:spPr/>
    </dgm:pt>
    <dgm:pt modelId="{C72E1FD8-91F2-4319-A610-C759ABD0C615}" type="pres">
      <dgm:prSet presAssocID="{2C6F2CB6-712C-4E46-BE50-5714A115E739}" presName="sp" presStyleCnt="0"/>
      <dgm:spPr/>
    </dgm:pt>
    <dgm:pt modelId="{C16343C3-E2AC-4DF5-B895-DB95387A0D91}" type="pres">
      <dgm:prSet presAssocID="{17E46A84-7183-4EAE-AA64-A8E52F80B865}" presName="arrowAndChildren" presStyleCnt="0"/>
      <dgm:spPr/>
    </dgm:pt>
    <dgm:pt modelId="{999DAB2E-D202-4201-85BA-0D84ECA11770}" type="pres">
      <dgm:prSet presAssocID="{17E46A84-7183-4EAE-AA64-A8E52F80B865}" presName="parentTextArrow" presStyleLbl="node1" presStyleIdx="1" presStyleCnt="4" custScaleY="462378"/>
      <dgm:spPr/>
    </dgm:pt>
    <dgm:pt modelId="{12CABBB8-70D9-4D5A-8055-8F599B968651}" type="pres">
      <dgm:prSet presAssocID="{0619ED93-70A2-4E21-8309-47122CF1926B}" presName="sp" presStyleCnt="0"/>
      <dgm:spPr/>
    </dgm:pt>
    <dgm:pt modelId="{50A3EFFB-59C0-4638-91AA-BE3C8F51BDEC}" type="pres">
      <dgm:prSet presAssocID="{356BB3AD-BFF6-4E94-8A15-FE699E760466}" presName="arrowAndChildren" presStyleCnt="0"/>
      <dgm:spPr/>
    </dgm:pt>
    <dgm:pt modelId="{CD7DDEF1-5B90-45DB-A156-C2D95BD8451E}" type="pres">
      <dgm:prSet presAssocID="{356BB3AD-BFF6-4E94-8A15-FE699E760466}" presName="parentTextArrow" presStyleLbl="node1" presStyleIdx="1" presStyleCnt="4"/>
      <dgm:spPr/>
    </dgm:pt>
    <dgm:pt modelId="{20FDD66B-6E05-4B1A-BC8C-16BDC6545CA8}" type="pres">
      <dgm:prSet presAssocID="{356BB3AD-BFF6-4E94-8A15-FE699E760466}" presName="arrow" presStyleLbl="node1" presStyleIdx="2" presStyleCnt="4" custScaleY="857446"/>
      <dgm:spPr/>
    </dgm:pt>
    <dgm:pt modelId="{FAF05E6D-DF89-4E1F-9A62-8097FF9C24B9}" type="pres">
      <dgm:prSet presAssocID="{356BB3AD-BFF6-4E94-8A15-FE699E760466}" presName="descendantArrow" presStyleCnt="0"/>
      <dgm:spPr/>
    </dgm:pt>
    <dgm:pt modelId="{2BF54CB1-3ABB-4E3C-B06E-EDAB47F1166B}" type="pres">
      <dgm:prSet presAssocID="{6189DED8-DB8B-45F4-95C5-25347AB24228}" presName="childTextArrow" presStyleLbl="fgAccFollowNode1" presStyleIdx="0" presStyleCnt="3" custScaleX="110321" custScaleY="831244" custLinFactNeighborX="-103" custLinFactNeighborY="-1572">
        <dgm:presLayoutVars>
          <dgm:bulletEnabled val="1"/>
        </dgm:presLayoutVars>
      </dgm:prSet>
      <dgm:spPr/>
    </dgm:pt>
    <dgm:pt modelId="{6227AA0A-2099-4E48-94F6-B188C2E58583}" type="pres">
      <dgm:prSet presAssocID="{9AF6D01C-91CA-4D8F-818B-81CEFB4DF617}" presName="childTextArrow" presStyleLbl="fgAccFollowNode1" presStyleIdx="1" presStyleCnt="3" custScaleX="139216" custScaleY="847902" custLinFactNeighborX="1313" custLinFactNeighborY="8945">
        <dgm:presLayoutVars>
          <dgm:bulletEnabled val="1"/>
        </dgm:presLayoutVars>
      </dgm:prSet>
      <dgm:spPr/>
    </dgm:pt>
    <dgm:pt modelId="{C8C408BB-3486-4CA7-A1D0-4325C8C46973}" type="pres">
      <dgm:prSet presAssocID="{96AA952B-2F04-4325-B33A-63E50F82BF7D}" presName="childTextArrow" presStyleLbl="fgAccFollowNode1" presStyleIdx="2" presStyleCnt="3" custScaleX="264185" custScaleY="875514" custLinFactNeighborX="103" custLinFactNeighborY="2538">
        <dgm:presLayoutVars>
          <dgm:bulletEnabled val="1"/>
        </dgm:presLayoutVars>
      </dgm:prSet>
      <dgm:spPr/>
    </dgm:pt>
    <dgm:pt modelId="{DCD4F47B-9B35-40D3-88D5-A0A578BBC98A}" type="pres">
      <dgm:prSet presAssocID="{42B1BE92-FDE1-47DA-A35B-771549C97FE7}" presName="sp" presStyleCnt="0"/>
      <dgm:spPr/>
    </dgm:pt>
    <dgm:pt modelId="{81C50107-CE8F-4C0B-88F2-8FEBCB156646}" type="pres">
      <dgm:prSet presAssocID="{2015533A-F30B-4DBD-A969-CB4C65165EA0}" presName="arrowAndChildren" presStyleCnt="0"/>
      <dgm:spPr/>
    </dgm:pt>
    <dgm:pt modelId="{7E46A488-8587-4916-A684-65BF4CDB4DAD}" type="pres">
      <dgm:prSet presAssocID="{2015533A-F30B-4DBD-A969-CB4C65165EA0}" presName="parentTextArrow" presStyleLbl="node1" presStyleIdx="3" presStyleCnt="4" custScaleY="268624" custLinFactNeighborY="-604"/>
      <dgm:spPr/>
    </dgm:pt>
  </dgm:ptLst>
  <dgm:cxnLst>
    <dgm:cxn modelId="{10001209-335E-49A2-8430-C406DB7C1C6E}" srcId="{56FFE7AD-9FB6-4194-B5FC-9D6AEFE6C03B}" destId="{2015533A-F30B-4DBD-A969-CB4C65165EA0}" srcOrd="0" destOrd="0" parTransId="{A9CB9CD1-9261-4281-A393-22518333FDD8}" sibTransId="{42B1BE92-FDE1-47DA-A35B-771549C97FE7}"/>
    <dgm:cxn modelId="{65E8AB21-36B0-44C6-B9D5-95B00791632C}" type="presOf" srcId="{2015533A-F30B-4DBD-A969-CB4C65165EA0}" destId="{7E46A488-8587-4916-A684-65BF4CDB4DAD}" srcOrd="0" destOrd="0" presId="urn:microsoft.com/office/officeart/2005/8/layout/process4"/>
    <dgm:cxn modelId="{40F4072A-5EF0-4764-BB0B-A595E831773F}" srcId="{56FFE7AD-9FB6-4194-B5FC-9D6AEFE6C03B}" destId="{44F952CF-B3A4-4CF2-BAF1-DEA811B9286E}" srcOrd="3" destOrd="0" parTransId="{74B57F05-C56E-4D7E-B4BF-8CE6C60C0B84}" sibTransId="{74B75630-0FFC-4403-A492-F1248D28660B}"/>
    <dgm:cxn modelId="{881F5236-C806-476F-BB80-2DC770D13E1B}" type="presOf" srcId="{44F952CF-B3A4-4CF2-BAF1-DEA811B9286E}" destId="{CAB4A464-7F87-4403-BC1E-4A3E01F2FD08}" srcOrd="0" destOrd="0" presId="urn:microsoft.com/office/officeart/2005/8/layout/process4"/>
    <dgm:cxn modelId="{3EB0253E-FAC1-41F3-AB1E-AFC86509AE8C}" type="presOf" srcId="{96AA952B-2F04-4325-B33A-63E50F82BF7D}" destId="{C8C408BB-3486-4CA7-A1D0-4325C8C46973}" srcOrd="0" destOrd="0" presId="urn:microsoft.com/office/officeart/2005/8/layout/process4"/>
    <dgm:cxn modelId="{A8120B41-1034-4658-8E75-760A56409AE2}" type="presOf" srcId="{17E46A84-7183-4EAE-AA64-A8E52F80B865}" destId="{999DAB2E-D202-4201-85BA-0D84ECA11770}" srcOrd="0" destOrd="0" presId="urn:microsoft.com/office/officeart/2005/8/layout/process4"/>
    <dgm:cxn modelId="{D1E72947-E65F-4089-BFA1-6FE10D708CA2}" srcId="{56FFE7AD-9FB6-4194-B5FC-9D6AEFE6C03B}" destId="{17E46A84-7183-4EAE-AA64-A8E52F80B865}" srcOrd="2" destOrd="0" parTransId="{9277BD63-4D7D-4EB2-BB57-ECDEFED7BECE}" sibTransId="{2C6F2CB6-712C-4E46-BE50-5714A115E739}"/>
    <dgm:cxn modelId="{3F671452-4683-49B4-A1B5-91FDC9C7A844}" type="presOf" srcId="{356BB3AD-BFF6-4E94-8A15-FE699E760466}" destId="{20FDD66B-6E05-4B1A-BC8C-16BDC6545CA8}" srcOrd="1" destOrd="0" presId="urn:microsoft.com/office/officeart/2005/8/layout/process4"/>
    <dgm:cxn modelId="{F01CE386-FBCC-4825-B462-08639C5BF654}" srcId="{56FFE7AD-9FB6-4194-B5FC-9D6AEFE6C03B}" destId="{356BB3AD-BFF6-4E94-8A15-FE699E760466}" srcOrd="1" destOrd="0" parTransId="{7E07AB44-F0EF-4C31-8073-76B9AD118B24}" sibTransId="{0619ED93-70A2-4E21-8309-47122CF1926B}"/>
    <dgm:cxn modelId="{482714BE-DCBB-4D7F-AB33-16E794CDE2B9}" srcId="{356BB3AD-BFF6-4E94-8A15-FE699E760466}" destId="{6189DED8-DB8B-45F4-95C5-25347AB24228}" srcOrd="0" destOrd="0" parTransId="{DEEAE8D4-EBEE-474D-829F-4D6E371FA2FA}" sibTransId="{65EDB9B7-8FF3-49E2-824C-232A1033B26C}"/>
    <dgm:cxn modelId="{8D6797C1-2EB5-4F89-9411-2474ACDA4CEE}" srcId="{356BB3AD-BFF6-4E94-8A15-FE699E760466}" destId="{9AF6D01C-91CA-4D8F-818B-81CEFB4DF617}" srcOrd="1" destOrd="0" parTransId="{6B370E66-1972-458C-B347-C0CC7158C3D6}" sibTransId="{3F20F810-9D3E-4E59-B342-E7988876B1A0}"/>
    <dgm:cxn modelId="{D0AE2FC8-4898-48E5-9FA9-C36A0C1B5A71}" type="presOf" srcId="{56FFE7AD-9FB6-4194-B5FC-9D6AEFE6C03B}" destId="{7953C910-30D6-40BB-B1B4-7E1F2B603341}" srcOrd="0" destOrd="0" presId="urn:microsoft.com/office/officeart/2005/8/layout/process4"/>
    <dgm:cxn modelId="{DCE32BCB-3B80-492C-961A-C369C696B9B8}" srcId="{356BB3AD-BFF6-4E94-8A15-FE699E760466}" destId="{96AA952B-2F04-4325-B33A-63E50F82BF7D}" srcOrd="2" destOrd="0" parTransId="{2C016B0B-F891-422E-9139-A3FA1741F8B5}" sibTransId="{4FE69FF3-2900-438F-A934-988AF4CD8D7F}"/>
    <dgm:cxn modelId="{CBD3EDDA-76E3-4E89-B4AE-56E3B85780F0}" type="presOf" srcId="{356BB3AD-BFF6-4E94-8A15-FE699E760466}" destId="{CD7DDEF1-5B90-45DB-A156-C2D95BD8451E}" srcOrd="0" destOrd="0" presId="urn:microsoft.com/office/officeart/2005/8/layout/process4"/>
    <dgm:cxn modelId="{4AA4FEE3-C19F-44D0-8F1A-A569091B81FA}" type="presOf" srcId="{6189DED8-DB8B-45F4-95C5-25347AB24228}" destId="{2BF54CB1-3ABB-4E3C-B06E-EDAB47F1166B}" srcOrd="0" destOrd="0" presId="urn:microsoft.com/office/officeart/2005/8/layout/process4"/>
    <dgm:cxn modelId="{8A6A03F2-2108-4E15-AD4B-3F66415EA791}" type="presOf" srcId="{9AF6D01C-91CA-4D8F-818B-81CEFB4DF617}" destId="{6227AA0A-2099-4E48-94F6-B188C2E58583}" srcOrd="0" destOrd="0" presId="urn:microsoft.com/office/officeart/2005/8/layout/process4"/>
    <dgm:cxn modelId="{718A6A6D-B03F-40FF-9B59-2A245C6AAE9C}" type="presParOf" srcId="{7953C910-30D6-40BB-B1B4-7E1F2B603341}" destId="{E919DA4B-3BCC-439C-9C89-55FD5C0D05D9}" srcOrd="0" destOrd="0" presId="urn:microsoft.com/office/officeart/2005/8/layout/process4"/>
    <dgm:cxn modelId="{28A18861-6323-455C-ACB3-99E44BB6CA64}" type="presParOf" srcId="{E919DA4B-3BCC-439C-9C89-55FD5C0D05D9}" destId="{CAB4A464-7F87-4403-BC1E-4A3E01F2FD08}" srcOrd="0" destOrd="0" presId="urn:microsoft.com/office/officeart/2005/8/layout/process4"/>
    <dgm:cxn modelId="{BFBDB393-20C9-4734-9834-ADF815BD544A}" type="presParOf" srcId="{7953C910-30D6-40BB-B1B4-7E1F2B603341}" destId="{C72E1FD8-91F2-4319-A610-C759ABD0C615}" srcOrd="1" destOrd="0" presId="urn:microsoft.com/office/officeart/2005/8/layout/process4"/>
    <dgm:cxn modelId="{EDEDAF63-2CCE-4CCC-8388-300D7D881994}" type="presParOf" srcId="{7953C910-30D6-40BB-B1B4-7E1F2B603341}" destId="{C16343C3-E2AC-4DF5-B895-DB95387A0D91}" srcOrd="2" destOrd="0" presId="urn:microsoft.com/office/officeart/2005/8/layout/process4"/>
    <dgm:cxn modelId="{5E2D2F35-DF17-42B8-923F-D55843D64DF3}" type="presParOf" srcId="{C16343C3-E2AC-4DF5-B895-DB95387A0D91}" destId="{999DAB2E-D202-4201-85BA-0D84ECA11770}" srcOrd="0" destOrd="0" presId="urn:microsoft.com/office/officeart/2005/8/layout/process4"/>
    <dgm:cxn modelId="{96F53B9C-1F01-4E2A-B580-2F179BA99FDC}" type="presParOf" srcId="{7953C910-30D6-40BB-B1B4-7E1F2B603341}" destId="{12CABBB8-70D9-4D5A-8055-8F599B968651}" srcOrd="3" destOrd="0" presId="urn:microsoft.com/office/officeart/2005/8/layout/process4"/>
    <dgm:cxn modelId="{BB84D4B3-3B13-45D8-AC24-0497E09DCCE6}" type="presParOf" srcId="{7953C910-30D6-40BB-B1B4-7E1F2B603341}" destId="{50A3EFFB-59C0-4638-91AA-BE3C8F51BDEC}" srcOrd="4" destOrd="0" presId="urn:microsoft.com/office/officeart/2005/8/layout/process4"/>
    <dgm:cxn modelId="{552507A2-767E-4CD1-809F-E20C5C86B8FE}" type="presParOf" srcId="{50A3EFFB-59C0-4638-91AA-BE3C8F51BDEC}" destId="{CD7DDEF1-5B90-45DB-A156-C2D95BD8451E}" srcOrd="0" destOrd="0" presId="urn:microsoft.com/office/officeart/2005/8/layout/process4"/>
    <dgm:cxn modelId="{DF4C5481-2DCC-42B2-BF8F-7AFF3510606F}" type="presParOf" srcId="{50A3EFFB-59C0-4638-91AA-BE3C8F51BDEC}" destId="{20FDD66B-6E05-4B1A-BC8C-16BDC6545CA8}" srcOrd="1" destOrd="0" presId="urn:microsoft.com/office/officeart/2005/8/layout/process4"/>
    <dgm:cxn modelId="{6F46DC44-7A0E-4543-A723-23735FD64604}" type="presParOf" srcId="{50A3EFFB-59C0-4638-91AA-BE3C8F51BDEC}" destId="{FAF05E6D-DF89-4E1F-9A62-8097FF9C24B9}" srcOrd="2" destOrd="0" presId="urn:microsoft.com/office/officeart/2005/8/layout/process4"/>
    <dgm:cxn modelId="{0D892E4D-0F84-42E4-B684-240E25CDCD48}" type="presParOf" srcId="{FAF05E6D-DF89-4E1F-9A62-8097FF9C24B9}" destId="{2BF54CB1-3ABB-4E3C-B06E-EDAB47F1166B}" srcOrd="0" destOrd="0" presId="urn:microsoft.com/office/officeart/2005/8/layout/process4"/>
    <dgm:cxn modelId="{B793884C-CE2E-4512-8E78-3C588C0DC5AC}" type="presParOf" srcId="{FAF05E6D-DF89-4E1F-9A62-8097FF9C24B9}" destId="{6227AA0A-2099-4E48-94F6-B188C2E58583}" srcOrd="1" destOrd="0" presId="urn:microsoft.com/office/officeart/2005/8/layout/process4"/>
    <dgm:cxn modelId="{B80B94F7-2363-4A0E-800E-6ADB3685EC72}" type="presParOf" srcId="{FAF05E6D-DF89-4E1F-9A62-8097FF9C24B9}" destId="{C8C408BB-3486-4CA7-A1D0-4325C8C46973}" srcOrd="2" destOrd="0" presId="urn:microsoft.com/office/officeart/2005/8/layout/process4"/>
    <dgm:cxn modelId="{0A59EF76-5A6F-4A08-80A1-4925F61D4503}" type="presParOf" srcId="{7953C910-30D6-40BB-B1B4-7E1F2B603341}" destId="{DCD4F47B-9B35-40D3-88D5-A0A578BBC98A}" srcOrd="5" destOrd="0" presId="urn:microsoft.com/office/officeart/2005/8/layout/process4"/>
    <dgm:cxn modelId="{1DF5E2F0-C604-49CA-975D-008781F7C2E3}" type="presParOf" srcId="{7953C910-30D6-40BB-B1B4-7E1F2B603341}" destId="{81C50107-CE8F-4C0B-88F2-8FEBCB156646}" srcOrd="6" destOrd="0" presId="urn:microsoft.com/office/officeart/2005/8/layout/process4"/>
    <dgm:cxn modelId="{FCEBC799-1A1A-4CE0-8143-BFB800593311}" type="presParOf" srcId="{81C50107-CE8F-4C0B-88F2-8FEBCB156646}" destId="{7E46A488-8587-4916-A684-65BF4CDB4DAD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B4A464-7F87-4403-BC1E-4A3E01F2FD08}">
      <dsp:nvSpPr>
        <dsp:cNvPr id="0" name=""/>
        <dsp:cNvSpPr/>
      </dsp:nvSpPr>
      <dsp:spPr>
        <a:xfrm>
          <a:off x="0" y="4446526"/>
          <a:ext cx="5570220" cy="589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Улучшение образовательных результатов профильной подготовки</a:t>
          </a:r>
        </a:p>
      </dsp:txBody>
      <dsp:txXfrm>
        <a:off x="0" y="4446526"/>
        <a:ext cx="5570220" cy="589258"/>
      </dsp:txXfrm>
    </dsp:sp>
    <dsp:sp modelId="{999DAB2E-D202-4201-85BA-0D84ECA11770}">
      <dsp:nvSpPr>
        <dsp:cNvPr id="0" name=""/>
        <dsp:cNvSpPr/>
      </dsp:nvSpPr>
      <dsp:spPr>
        <a:xfrm rot="10800000">
          <a:off x="0" y="3152844"/>
          <a:ext cx="5570220" cy="1296416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Деятельность учащегося</a:t>
          </a:r>
        </a:p>
      </dsp:txBody>
      <dsp:txXfrm rot="10800000">
        <a:off x="0" y="3152844"/>
        <a:ext cx="5570220" cy="842372"/>
      </dsp:txXfrm>
    </dsp:sp>
    <dsp:sp modelId="{20FDD66B-6E05-4B1A-BC8C-16BDC6545CA8}">
      <dsp:nvSpPr>
        <dsp:cNvPr id="0" name=""/>
        <dsp:cNvSpPr/>
      </dsp:nvSpPr>
      <dsp:spPr>
        <a:xfrm rot="10800000">
          <a:off x="0" y="751469"/>
          <a:ext cx="5570220" cy="240410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Деятельность администрации учреждения образования, учителя</a:t>
          </a:r>
        </a:p>
      </dsp:txBody>
      <dsp:txXfrm rot="-10800000">
        <a:off x="0" y="751469"/>
        <a:ext cx="5570220" cy="843842"/>
      </dsp:txXfrm>
    </dsp:sp>
    <dsp:sp modelId="{2BF54CB1-3ABB-4E3C-B06E-EDAB47F1166B}">
      <dsp:nvSpPr>
        <dsp:cNvPr id="0" name=""/>
        <dsp:cNvSpPr/>
      </dsp:nvSpPr>
      <dsp:spPr>
        <a:xfrm>
          <a:off x="0" y="1603915"/>
          <a:ext cx="1195718" cy="696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Укрупнение расписания</a:t>
          </a:r>
        </a:p>
      </dsp:txBody>
      <dsp:txXfrm>
        <a:off x="0" y="1603915"/>
        <a:ext cx="1195718" cy="696862"/>
      </dsp:txXfrm>
    </dsp:sp>
    <dsp:sp modelId="{6227AA0A-2099-4E48-94F6-B188C2E58583}">
      <dsp:nvSpPr>
        <dsp:cNvPr id="0" name=""/>
        <dsp:cNvSpPr/>
      </dsp:nvSpPr>
      <dsp:spPr>
        <a:xfrm>
          <a:off x="1211061" y="1605749"/>
          <a:ext cx="1508897" cy="71082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Модульные учебные планы</a:t>
          </a:r>
        </a:p>
      </dsp:txBody>
      <dsp:txXfrm>
        <a:off x="1211061" y="1605749"/>
        <a:ext cx="1508897" cy="710827"/>
      </dsp:txXfrm>
    </dsp:sp>
    <dsp:sp modelId="{C8C408BB-3486-4CA7-A1D0-4325C8C46973}">
      <dsp:nvSpPr>
        <dsp:cNvPr id="0" name=""/>
        <dsp:cNvSpPr/>
      </dsp:nvSpPr>
      <dsp:spPr>
        <a:xfrm>
          <a:off x="2706840" y="1588804"/>
          <a:ext cx="2863379" cy="73397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Психолого-педагогические и организационно-управленческие условия для внедрения идей концентрированного обучения</a:t>
          </a:r>
        </a:p>
      </dsp:txBody>
      <dsp:txXfrm>
        <a:off x="2706840" y="1588804"/>
        <a:ext cx="2863379" cy="733975"/>
      </dsp:txXfrm>
    </dsp:sp>
    <dsp:sp modelId="{7E46A488-8587-4916-A684-65BF4CDB4DAD}">
      <dsp:nvSpPr>
        <dsp:cNvPr id="0" name=""/>
        <dsp:cNvSpPr/>
      </dsp:nvSpPr>
      <dsp:spPr>
        <a:xfrm rot="10800000">
          <a:off x="0" y="0"/>
          <a:ext cx="5570220" cy="75316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Повышение качества профильной подготовки</a:t>
          </a:r>
        </a:p>
      </dsp:txBody>
      <dsp:txXfrm rot="10800000">
        <a:off x="0" y="0"/>
        <a:ext cx="5570220" cy="489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5A38-27C1-49B9-8D82-F2B7FF2C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NIO</Company>
  <LinksUpToDate>false</LinksUpToDate>
  <CharactersWithSpaces>24934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2024-04-08T07:21:00Z</cp:lastPrinted>
  <dcterms:created xsi:type="dcterms:W3CDTF">2024-07-04T08:34:00Z</dcterms:created>
  <dcterms:modified xsi:type="dcterms:W3CDTF">2024-07-22T08:28:00Z</dcterms:modified>
</cp:coreProperties>
</file>